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11D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t>曲阜市人力资源和社会保障局</w:t>
      </w:r>
    </w:p>
    <w:p w14:paraId="00A1C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t>202</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rPr>
        <w:t>4</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t>年政府信息公开工作年度报告</w:t>
      </w:r>
    </w:p>
    <w:p w14:paraId="3BAADE55">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color w:val="000000"/>
          <w:kern w:val="0"/>
          <w:sz w:val="32"/>
          <w:szCs w:val="32"/>
        </w:rPr>
      </w:pPr>
    </w:p>
    <w:p w14:paraId="66DEF71F">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本报告由曲阜市人力资源和社会保障局按照《中华人民共和国政府信息公开条例》（以下简称《条例》）和《中华人民共和国政府信息公开工作年度报告格式》（国办公开办函〔2021〕30号）有关要求编制。</w:t>
      </w:r>
    </w:p>
    <w:p w14:paraId="0BA83BB8">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69FDE72A">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本报告所列数据的统计期限自2024年1月1日起至2024年12月31日止。本报告电子版可在曲阜市人民政府网站（www.qufu.gov.cn/）查阅或下载。如对本报告有疑问，请与曲阜市人力资源和社会保障局联系（地址：曲阜市春秋路13号，联系电话：0537-4492549）。</w:t>
      </w:r>
    </w:p>
    <w:p w14:paraId="1F2EBC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eastAsia" w:ascii="Times New Roman" w:hAnsi="Times New Roman" w:eastAsia="方正黑体简体" w:cs="Times New Roman"/>
          <w:kern w:val="2"/>
          <w:sz w:val="32"/>
          <w:szCs w:val="32"/>
          <w:lang w:val="en-US" w:eastAsia="zh-CN" w:bidi="ar-SA"/>
        </w:rPr>
      </w:pPr>
      <w:r>
        <w:rPr>
          <w:rFonts w:hint="eastAsia" w:ascii="Times New Roman" w:hAnsi="Times New Roman" w:eastAsia="方正黑体简体" w:cs="Times New Roman"/>
          <w:kern w:val="2"/>
          <w:sz w:val="32"/>
          <w:szCs w:val="32"/>
          <w:lang w:val="en-US" w:eastAsia="zh-CN" w:bidi="ar-SA"/>
        </w:rPr>
        <w:t>一、总体情况</w:t>
      </w:r>
    </w:p>
    <w:p w14:paraId="32B05260">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2024</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，曲阜市人社局深入贯彻落实国家、省、济宁市全面推进政务公开各项决策部署，认真执行各项规定要求，</w:t>
      </w:r>
      <w:r>
        <w:rPr>
          <w:rFonts w:hint="default" w:ascii="Times New Roman" w:hAnsi="Times New Roman" w:eastAsia="方正仿宋简体" w:cs="Times New Roman"/>
          <w:sz w:val="32"/>
          <w:szCs w:val="32"/>
          <w:lang w:val="en-US" w:eastAsia="zh-CN"/>
        </w:rPr>
        <w:t>信息公开质量不断提升</w:t>
      </w:r>
      <w:r>
        <w:rPr>
          <w:rFonts w:hint="eastAsia" w:ascii="Times New Roman" w:hAnsi="Times New Roman" w:eastAsia="方正仿宋简体" w:cs="Times New Roman"/>
          <w:sz w:val="32"/>
          <w:szCs w:val="32"/>
          <w:lang w:val="en-US" w:eastAsia="zh-CN"/>
        </w:rPr>
        <w:t>，信息公开水平不断提高</w:t>
      </w:r>
      <w:r>
        <w:rPr>
          <w:rFonts w:hint="default" w:ascii="Times New Roman" w:hAnsi="Times New Roman" w:eastAsia="方正仿宋简体" w:cs="Times New Roman"/>
          <w:sz w:val="32"/>
          <w:szCs w:val="32"/>
          <w:lang w:val="en-US" w:eastAsia="zh-CN"/>
        </w:rPr>
        <w:t>。</w:t>
      </w:r>
    </w:p>
    <w:p w14:paraId="51B2679C">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outlineLvl w:val="9"/>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（一）主动公开情况</w:t>
      </w:r>
    </w:p>
    <w:p w14:paraId="02CD2509">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我局围绕群众、企业办事需求和关注热点，设置稳岗就业、社会保险、城乡基层就业岗位、人事考试、人才招聘等重点领域，认真按照各级关于政府信息公开工作要求，主动公开就业政策、职业指导、职业培训、补贴信息、就业服务、参保人数、待遇支付、基金收支等政府信息，主动公开本部门财政预决算信息。同时开放部门工作动态板块，让群众和企业了解部门日常工作动态。</w:t>
      </w:r>
    </w:p>
    <w:p w14:paraId="4AE0BA39">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lang w:val="en-US" w:eastAsia="zh-CN"/>
        </w:rPr>
        <w:t>2024年曲阜市人力资源和社会保障局通过部门网站公开信息发布共269条。累计发布各类补贴信息51条，事业单位招聘信息37条，企业招聘公告信息36条，</w:t>
      </w:r>
      <w:r>
        <w:rPr>
          <w:rFonts w:hint="eastAsia" w:ascii="Times New Roman" w:hAnsi="Times New Roman" w:eastAsia="方正仿宋简体" w:cs="Times New Roman"/>
          <w:sz w:val="32"/>
          <w:szCs w:val="32"/>
          <w:highlight w:val="none"/>
          <w:lang w:val="en-US" w:eastAsia="zh-CN"/>
        </w:rPr>
        <w:t>其他信息145条。</w:t>
      </w:r>
    </w:p>
    <w:p w14:paraId="500A383D">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420" w:firstLineChars="200"/>
        <w:jc w:val="left"/>
        <w:textAlignment w:val="auto"/>
        <w:rPr>
          <w:rFonts w:hint="eastAsia" w:ascii="Times New Roman" w:hAnsi="Times New Roman" w:eastAsia="方正仿宋简体" w:cs="Times New Roman"/>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377825</wp:posOffset>
            </wp:positionH>
            <wp:positionV relativeFrom="paragraph">
              <wp:posOffset>130175</wp:posOffset>
            </wp:positionV>
            <wp:extent cx="4826000" cy="3029585"/>
            <wp:effectExtent l="4445" t="4445" r="8255" b="13970"/>
            <wp:wrapSquare wrapText="bothSides"/>
            <wp:docPr id="2" name="图表 1"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2D31ACF2">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highlight w:val="none"/>
          <w:lang w:val="en-US" w:eastAsia="zh-CN"/>
        </w:rPr>
      </w:pPr>
    </w:p>
    <w:p w14:paraId="0A160C89">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highlight w:val="none"/>
          <w:lang w:val="en-US" w:eastAsia="zh-CN"/>
        </w:rPr>
      </w:pPr>
    </w:p>
    <w:p w14:paraId="20769406">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（二）依申请公开情况</w:t>
      </w:r>
    </w:p>
    <w:p w14:paraId="0690C421">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2024年度曲阜市人力资源和社会保障局接到政府信息公开</w:t>
      </w:r>
      <w:r>
        <w:rPr>
          <w:rFonts w:hint="eastAsia" w:ascii="Times New Roman" w:hAnsi="Times New Roman" w:eastAsia="方正仿宋简体" w:cs="Times New Roman"/>
          <w:sz w:val="32"/>
          <w:szCs w:val="32"/>
          <w:highlight w:val="none"/>
          <w:lang w:val="en-US" w:eastAsia="zh-CN"/>
        </w:rPr>
        <w:t>申请2件。</w:t>
      </w:r>
      <w:r>
        <w:rPr>
          <w:rFonts w:hint="eastAsia" w:ascii="Times New Roman" w:hAnsi="Times New Roman" w:eastAsia="方正仿宋简体" w:cs="Times New Roman"/>
          <w:sz w:val="32"/>
          <w:szCs w:val="32"/>
          <w:lang w:val="en-US" w:eastAsia="zh-CN"/>
        </w:rPr>
        <w:t>依申请公开内容主要涉及就业、社保政策咨询等内容。2024年未发生因政府信息公开被行政复议、提起行政诉讼情况。</w:t>
      </w:r>
    </w:p>
    <w:p w14:paraId="09483789">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（三）政府信息管理情况</w:t>
      </w:r>
    </w:p>
    <w:p w14:paraId="7DDCD2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进一步明确了信息发布保密审查审批程序、公开的范围、分管负责人在信息公开工作中的职责，为信息管理提供了制度依据。严格信息公开保密审查流程，确保不发生泄密事件。</w:t>
      </w:r>
    </w:p>
    <w:p w14:paraId="2485FFE5">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（四）政府信息公开平台建设情况</w:t>
      </w:r>
    </w:p>
    <w:p w14:paraId="32CD6470">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我局在市政府门户网站开设部门子网站，主动公开内容涵盖就业创业、人事人才、社会保障、劳动关系等业务领域。同时，借助政务大厅社保、就业等线下业务窗口，主动公开人社领域相关政策信息，确保获取政策便捷化、信息公开精准化，并且对我局组织的比较有影响力的活动或者在业务工作方面好的经验做法进行公开。</w:t>
      </w:r>
    </w:p>
    <w:p w14:paraId="55615724">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方正楷体简体" w:cs="Times New Roman"/>
          <w:sz w:val="32"/>
          <w:szCs w:val="32"/>
          <w:lang w:val="en-US" w:eastAsia="zh-CN"/>
        </w:rPr>
      </w:pPr>
      <w:r>
        <w:rPr>
          <w:rFonts w:hint="eastAsia" w:ascii="Times New Roman" w:hAnsi="Times New Roman" w:eastAsia="方正楷体简体" w:cs="Times New Roman"/>
          <w:sz w:val="32"/>
          <w:szCs w:val="32"/>
          <w:lang w:val="en-US" w:eastAsia="zh-CN"/>
        </w:rPr>
        <w:t>（五）监督保障情况</w:t>
      </w:r>
    </w:p>
    <w:p w14:paraId="75A69C3F">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定期开展监督检查。局办公室每月对各科室的政府信息公开工作进行检查，检查内容包括信息是否及时更新、公开内容是否完整准确、公开程序是否合规等。确保公开内容经得起检验的同时，做到信息公开数量充足，栏目齐全，更新及时，内容实用。</w:t>
      </w:r>
    </w:p>
    <w:p w14:paraId="7589C4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1056" w:firstLineChars="330"/>
        <w:jc w:val="both"/>
        <w:textAlignment w:val="auto"/>
        <w:outlineLvl w:val="9"/>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4B9F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7ED6D6ED">
            <w:pPr>
              <w:widowControl/>
              <w:spacing w:line="340" w:lineRule="exact"/>
              <w:jc w:val="center"/>
              <w:rPr>
                <w:rFonts w:hint="default" w:ascii="Times New Roman" w:hAnsi="Times New Roman" w:eastAsia="方正黑体简体" w:cs="Times New Roman"/>
                <w:b/>
                <w:sz w:val="24"/>
                <w:szCs w:val="24"/>
                <w:highlight w:val="none"/>
              </w:rPr>
            </w:pPr>
            <w:r>
              <w:rPr>
                <w:rFonts w:hint="default" w:ascii="Times New Roman" w:hAnsi="Times New Roman" w:eastAsia="方正黑体简体" w:cs="Times New Roman"/>
                <w:b/>
                <w:sz w:val="24"/>
                <w:szCs w:val="24"/>
                <w:highlight w:val="none"/>
                <w:lang w:bidi="ar"/>
              </w:rPr>
              <w:t>第二十条第（一）项</w:t>
            </w:r>
          </w:p>
        </w:tc>
      </w:tr>
      <w:tr w14:paraId="2ADD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0FD5EF03">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信息内容</w:t>
            </w:r>
          </w:p>
        </w:tc>
        <w:tc>
          <w:tcPr>
            <w:tcW w:w="2133" w:type="dxa"/>
            <w:shd w:val="clear" w:color="auto" w:fill="FFFFFF"/>
            <w:tcMar>
              <w:left w:w="57" w:type="dxa"/>
              <w:right w:w="57" w:type="dxa"/>
            </w:tcMar>
            <w:vAlign w:val="center"/>
          </w:tcPr>
          <w:p w14:paraId="5779938C">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本年制发件数</w:t>
            </w:r>
          </w:p>
        </w:tc>
        <w:tc>
          <w:tcPr>
            <w:tcW w:w="2216" w:type="dxa"/>
            <w:shd w:val="clear" w:color="auto" w:fill="FFFFFF"/>
            <w:tcMar>
              <w:left w:w="57" w:type="dxa"/>
              <w:right w:w="57" w:type="dxa"/>
            </w:tcMar>
            <w:vAlign w:val="center"/>
          </w:tcPr>
          <w:p w14:paraId="55307DCC">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本年废止件数</w:t>
            </w:r>
          </w:p>
        </w:tc>
        <w:tc>
          <w:tcPr>
            <w:tcW w:w="1989" w:type="dxa"/>
            <w:shd w:val="clear" w:color="auto" w:fill="FFFFFF"/>
            <w:tcMar>
              <w:left w:w="57" w:type="dxa"/>
              <w:right w:w="57" w:type="dxa"/>
            </w:tcMar>
            <w:vAlign w:val="center"/>
          </w:tcPr>
          <w:p w14:paraId="5CFEA2FD">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现行有效件数</w:t>
            </w:r>
          </w:p>
        </w:tc>
      </w:tr>
      <w:tr w14:paraId="15B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23738198">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规章</w:t>
            </w:r>
          </w:p>
        </w:tc>
        <w:tc>
          <w:tcPr>
            <w:tcW w:w="2133" w:type="dxa"/>
            <w:shd w:val="clear" w:color="auto" w:fill="FFFFFF"/>
            <w:tcMar>
              <w:left w:w="57" w:type="dxa"/>
              <w:right w:w="57" w:type="dxa"/>
            </w:tcMar>
            <w:vAlign w:val="center"/>
          </w:tcPr>
          <w:p w14:paraId="13400B6A">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c>
          <w:tcPr>
            <w:tcW w:w="2216" w:type="dxa"/>
            <w:shd w:val="clear" w:color="auto" w:fill="FFFFFF"/>
            <w:tcMar>
              <w:left w:w="57" w:type="dxa"/>
              <w:right w:w="57" w:type="dxa"/>
            </w:tcMar>
            <w:vAlign w:val="center"/>
          </w:tcPr>
          <w:p w14:paraId="2C4F6FFB">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c>
          <w:tcPr>
            <w:tcW w:w="1989" w:type="dxa"/>
            <w:shd w:val="clear" w:color="auto" w:fill="FFFFFF"/>
            <w:tcMar>
              <w:left w:w="57" w:type="dxa"/>
              <w:right w:w="57" w:type="dxa"/>
            </w:tcMar>
            <w:vAlign w:val="center"/>
          </w:tcPr>
          <w:p w14:paraId="5EC88C40">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r>
      <w:tr w14:paraId="2306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6DF5513D">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行政规范性文件</w:t>
            </w:r>
          </w:p>
        </w:tc>
        <w:tc>
          <w:tcPr>
            <w:tcW w:w="2133" w:type="dxa"/>
            <w:shd w:val="clear" w:color="auto" w:fill="FFFFFF"/>
            <w:tcMar>
              <w:left w:w="57" w:type="dxa"/>
              <w:right w:w="57" w:type="dxa"/>
            </w:tcMar>
            <w:vAlign w:val="center"/>
          </w:tcPr>
          <w:p w14:paraId="55CBE7D2">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c>
          <w:tcPr>
            <w:tcW w:w="2216" w:type="dxa"/>
            <w:shd w:val="clear" w:color="auto" w:fill="FFFFFF"/>
            <w:tcMar>
              <w:left w:w="57" w:type="dxa"/>
              <w:right w:w="57" w:type="dxa"/>
            </w:tcMar>
            <w:vAlign w:val="center"/>
          </w:tcPr>
          <w:p w14:paraId="2CA7FA0B">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c>
          <w:tcPr>
            <w:tcW w:w="1989" w:type="dxa"/>
            <w:shd w:val="clear" w:color="auto" w:fill="FFFFFF"/>
            <w:tcMar>
              <w:left w:w="57" w:type="dxa"/>
              <w:right w:w="57" w:type="dxa"/>
            </w:tcMar>
            <w:vAlign w:val="center"/>
          </w:tcPr>
          <w:p w14:paraId="0BBF001F">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r>
      <w:tr w14:paraId="1CAF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18D46863">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黑体简体" w:cs="Times New Roman"/>
                <w:b/>
                <w:sz w:val="24"/>
                <w:szCs w:val="24"/>
                <w:highlight w:val="none"/>
                <w:lang w:bidi="ar"/>
              </w:rPr>
              <w:t>第二十条第（五）项</w:t>
            </w:r>
          </w:p>
        </w:tc>
      </w:tr>
      <w:tr w14:paraId="20CF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467DC47E">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信息内容</w:t>
            </w:r>
          </w:p>
        </w:tc>
        <w:tc>
          <w:tcPr>
            <w:tcW w:w="6338" w:type="dxa"/>
            <w:gridSpan w:val="3"/>
            <w:shd w:val="clear" w:color="auto" w:fill="FFFFFF"/>
            <w:tcMar>
              <w:left w:w="57" w:type="dxa"/>
              <w:right w:w="57" w:type="dxa"/>
            </w:tcMar>
            <w:vAlign w:val="center"/>
          </w:tcPr>
          <w:p w14:paraId="4B127D05">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本年处理决定数量</w:t>
            </w:r>
          </w:p>
        </w:tc>
      </w:tr>
      <w:tr w14:paraId="3206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29D72732">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行政许可</w:t>
            </w:r>
          </w:p>
        </w:tc>
        <w:tc>
          <w:tcPr>
            <w:tcW w:w="6338" w:type="dxa"/>
            <w:gridSpan w:val="3"/>
            <w:shd w:val="clear" w:color="auto" w:fill="FFFFFF"/>
            <w:tcMar>
              <w:left w:w="57" w:type="dxa"/>
              <w:right w:w="57" w:type="dxa"/>
            </w:tcMar>
            <w:vAlign w:val="center"/>
          </w:tcPr>
          <w:p w14:paraId="7B4D9B7C">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r>
      <w:tr w14:paraId="3C7B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5A5E3013">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黑体简体" w:cs="Times New Roman"/>
                <w:b/>
                <w:sz w:val="24"/>
                <w:szCs w:val="24"/>
                <w:highlight w:val="none"/>
                <w:lang w:bidi="ar"/>
              </w:rPr>
              <w:t>第二十条第（六）项</w:t>
            </w:r>
          </w:p>
        </w:tc>
      </w:tr>
      <w:tr w14:paraId="1205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366D9F57">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信息内容</w:t>
            </w:r>
          </w:p>
        </w:tc>
        <w:tc>
          <w:tcPr>
            <w:tcW w:w="6338" w:type="dxa"/>
            <w:gridSpan w:val="3"/>
            <w:shd w:val="clear" w:color="auto" w:fill="FFFFFF"/>
            <w:tcMar>
              <w:left w:w="57" w:type="dxa"/>
              <w:right w:w="57" w:type="dxa"/>
            </w:tcMar>
            <w:vAlign w:val="center"/>
          </w:tcPr>
          <w:p w14:paraId="526D6050">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本年处理决定数量</w:t>
            </w:r>
          </w:p>
        </w:tc>
      </w:tr>
      <w:tr w14:paraId="21B6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254E6B80">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行政处罚</w:t>
            </w:r>
          </w:p>
        </w:tc>
        <w:tc>
          <w:tcPr>
            <w:tcW w:w="6338" w:type="dxa"/>
            <w:gridSpan w:val="3"/>
            <w:shd w:val="clear" w:color="auto" w:fill="FFFFFF"/>
            <w:tcMar>
              <w:left w:w="57" w:type="dxa"/>
              <w:right w:w="57" w:type="dxa"/>
            </w:tcMar>
            <w:vAlign w:val="center"/>
          </w:tcPr>
          <w:p w14:paraId="3F648531">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eastAsia" w:ascii="Times New Roman" w:hAnsi="Times New Roman" w:eastAsia="方正仿宋简体" w:cs="Times New Roman"/>
                <w:b/>
                <w:sz w:val="24"/>
                <w:szCs w:val="24"/>
                <w:highlight w:val="none"/>
                <w:lang w:val="en-US" w:eastAsia="zh-CN"/>
              </w:rPr>
              <w:t>0</w:t>
            </w:r>
          </w:p>
        </w:tc>
      </w:tr>
      <w:tr w14:paraId="1BB1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519D3770">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行政强制</w:t>
            </w:r>
          </w:p>
        </w:tc>
        <w:tc>
          <w:tcPr>
            <w:tcW w:w="6338" w:type="dxa"/>
            <w:gridSpan w:val="3"/>
            <w:shd w:val="clear" w:color="auto" w:fill="FFFFFF"/>
            <w:tcMar>
              <w:left w:w="57" w:type="dxa"/>
              <w:right w:w="57" w:type="dxa"/>
            </w:tcMar>
            <w:vAlign w:val="center"/>
          </w:tcPr>
          <w:p w14:paraId="115F0EA0">
            <w:pPr>
              <w:widowControl/>
              <w:spacing w:line="340" w:lineRule="exact"/>
              <w:jc w:val="center"/>
              <w:rPr>
                <w:rFonts w:hint="default" w:ascii="Times New Roman" w:hAnsi="Times New Roman" w:eastAsia="方正仿宋简体" w:cs="Times New Roman"/>
                <w:b/>
                <w:sz w:val="24"/>
                <w:szCs w:val="24"/>
                <w:highlight w:val="none"/>
                <w:lang w:val="en-US" w:eastAsia="zh-CN"/>
              </w:rPr>
            </w:pPr>
            <w:r>
              <w:rPr>
                <w:rFonts w:hint="default" w:ascii="Times New Roman" w:hAnsi="Times New Roman" w:eastAsia="方正仿宋简体" w:cs="Times New Roman"/>
                <w:b/>
                <w:sz w:val="24"/>
                <w:szCs w:val="24"/>
                <w:highlight w:val="none"/>
                <w:lang w:val="en-US" w:eastAsia="zh-CN" w:bidi="ar"/>
              </w:rPr>
              <w:t>0</w:t>
            </w:r>
          </w:p>
        </w:tc>
      </w:tr>
      <w:tr w14:paraId="1795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16B3593C">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黑体简体" w:cs="Times New Roman"/>
                <w:b/>
                <w:sz w:val="24"/>
                <w:szCs w:val="24"/>
                <w:highlight w:val="none"/>
                <w:lang w:bidi="ar"/>
              </w:rPr>
              <w:t>第二十条第（八）项</w:t>
            </w:r>
          </w:p>
        </w:tc>
      </w:tr>
      <w:tr w14:paraId="7540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70645E4A">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信息内容</w:t>
            </w:r>
          </w:p>
        </w:tc>
        <w:tc>
          <w:tcPr>
            <w:tcW w:w="6338" w:type="dxa"/>
            <w:gridSpan w:val="3"/>
            <w:shd w:val="clear" w:color="auto" w:fill="FFFFFF"/>
            <w:tcMar>
              <w:left w:w="57" w:type="dxa"/>
              <w:right w:w="57" w:type="dxa"/>
            </w:tcMar>
            <w:vAlign w:val="center"/>
          </w:tcPr>
          <w:p w14:paraId="4C9BDCD7">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本年收费金额（单位：万元）</w:t>
            </w:r>
          </w:p>
        </w:tc>
      </w:tr>
      <w:tr w14:paraId="6644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14:paraId="05EBA768">
            <w:pPr>
              <w:widowControl/>
              <w:spacing w:line="340" w:lineRule="exact"/>
              <w:jc w:val="center"/>
              <w:rPr>
                <w:rFonts w:hint="default" w:ascii="Times New Roman" w:hAnsi="Times New Roman" w:eastAsia="方正仿宋简体" w:cs="Times New Roman"/>
                <w:b/>
                <w:sz w:val="24"/>
                <w:szCs w:val="24"/>
                <w:highlight w:val="none"/>
              </w:rPr>
            </w:pPr>
            <w:r>
              <w:rPr>
                <w:rFonts w:hint="default" w:ascii="Times New Roman" w:hAnsi="Times New Roman" w:eastAsia="方正仿宋简体" w:cs="Times New Roman"/>
                <w:b/>
                <w:sz w:val="24"/>
                <w:szCs w:val="24"/>
                <w:highlight w:val="none"/>
                <w:lang w:bidi="ar"/>
              </w:rPr>
              <w:t>行政事业性收费</w:t>
            </w:r>
          </w:p>
        </w:tc>
        <w:tc>
          <w:tcPr>
            <w:tcW w:w="6338" w:type="dxa"/>
            <w:gridSpan w:val="3"/>
            <w:shd w:val="clear" w:color="auto" w:fill="FFFFFF"/>
            <w:tcMar>
              <w:left w:w="57" w:type="dxa"/>
              <w:right w:w="57" w:type="dxa"/>
            </w:tcMar>
            <w:vAlign w:val="center"/>
          </w:tcPr>
          <w:p w14:paraId="2764CC42">
            <w:pPr>
              <w:spacing w:line="340" w:lineRule="exact"/>
              <w:jc w:val="center"/>
              <w:rPr>
                <w:rFonts w:hint="default" w:ascii="Times New Roman" w:hAnsi="Times New Roman" w:eastAsia="方正仿宋简体" w:cs="Times New Roman"/>
                <w:b/>
                <w:sz w:val="24"/>
                <w:szCs w:val="24"/>
                <w:highlight w:val="none"/>
                <w:lang w:val="en-US" w:eastAsia="zh-CN"/>
              </w:rPr>
            </w:pPr>
            <w:r>
              <w:rPr>
                <w:rFonts w:hint="eastAsia" w:ascii="Times New Roman" w:hAnsi="Times New Roman" w:eastAsia="方正仿宋简体" w:cs="Times New Roman"/>
                <w:b/>
                <w:sz w:val="24"/>
                <w:szCs w:val="24"/>
                <w:highlight w:val="none"/>
                <w:lang w:val="en-US" w:eastAsia="zh-CN"/>
              </w:rPr>
              <w:t>14.22</w:t>
            </w:r>
          </w:p>
        </w:tc>
      </w:tr>
    </w:tbl>
    <w:p w14:paraId="416A9A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方正黑体简体" w:cs="Times New Roman"/>
          <w:kern w:val="2"/>
          <w:sz w:val="32"/>
          <w:szCs w:val="32"/>
          <w:highlight w:val="none"/>
          <w:lang w:val="en-US" w:eastAsia="zh-CN" w:bidi="ar-SA"/>
        </w:rPr>
      </w:pPr>
      <w:r>
        <w:rPr>
          <w:rFonts w:hint="default" w:ascii="Times New Roman" w:hAnsi="Times New Roman" w:eastAsia="方正黑体简体" w:cs="Times New Roman"/>
          <w:kern w:val="2"/>
          <w:sz w:val="32"/>
          <w:szCs w:val="32"/>
          <w:highlight w:val="none"/>
          <w:lang w:val="en-US" w:eastAsia="zh-CN" w:bidi="ar-SA"/>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698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413D6D65">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14:paraId="097CAF78">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14:paraId="36B6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2960B7DF">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14:paraId="018A970D">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14:paraId="36718C2A">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14:paraId="516F4EDC">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14:paraId="7287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77EB8B47">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14:paraId="3D4EB5D7">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14:paraId="2DB277BF">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14:paraId="44861222">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14:paraId="38661B64">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14:paraId="12A89950">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14:paraId="4FF7649D">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14:paraId="70433A24">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14:paraId="7D5B77C0">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14:paraId="764A659B">
            <w:pPr>
              <w:spacing w:line="300" w:lineRule="exact"/>
              <w:rPr>
                <w:rFonts w:hint="default" w:ascii="Times New Roman" w:hAnsi="Times New Roman" w:eastAsia="方正仿宋简体" w:cs="Times New Roman"/>
                <w:b/>
                <w:sz w:val="21"/>
                <w:szCs w:val="21"/>
              </w:rPr>
            </w:pPr>
          </w:p>
        </w:tc>
      </w:tr>
      <w:tr w14:paraId="06F2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6EEE06C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14:paraId="6243B405">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eastAsia" w:ascii="Times New Roman" w:hAnsi="Times New Roman" w:eastAsia="方正仿宋简体" w:cs="Times New Roman"/>
                <w:b/>
                <w:sz w:val="21"/>
                <w:szCs w:val="21"/>
                <w:highlight w:val="none"/>
                <w:lang w:val="en-US" w:eastAsia="zh-CN"/>
              </w:rPr>
              <w:t>2</w:t>
            </w:r>
          </w:p>
        </w:tc>
        <w:tc>
          <w:tcPr>
            <w:tcW w:w="599" w:type="dxa"/>
            <w:tcMar>
              <w:left w:w="57" w:type="dxa"/>
              <w:right w:w="57" w:type="dxa"/>
            </w:tcMar>
            <w:vAlign w:val="center"/>
          </w:tcPr>
          <w:p w14:paraId="39713F57">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90" w:type="dxa"/>
            <w:tcMar>
              <w:left w:w="57" w:type="dxa"/>
              <w:right w:w="57" w:type="dxa"/>
            </w:tcMar>
            <w:vAlign w:val="center"/>
          </w:tcPr>
          <w:p w14:paraId="7B2E30EC">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98" w:type="dxa"/>
            <w:tcMar>
              <w:left w:w="57" w:type="dxa"/>
              <w:right w:w="57" w:type="dxa"/>
            </w:tcMar>
            <w:vAlign w:val="center"/>
          </w:tcPr>
          <w:p w14:paraId="5EA62940">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71" w:type="dxa"/>
            <w:tcMar>
              <w:left w:w="57" w:type="dxa"/>
              <w:right w:w="57" w:type="dxa"/>
            </w:tcMar>
            <w:vAlign w:val="center"/>
          </w:tcPr>
          <w:p w14:paraId="39028BA0">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59" w:type="dxa"/>
            <w:tcMar>
              <w:left w:w="57" w:type="dxa"/>
              <w:right w:w="57" w:type="dxa"/>
            </w:tcMar>
            <w:vAlign w:val="center"/>
          </w:tcPr>
          <w:p w14:paraId="1FF7513A">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21" w:type="dxa"/>
            <w:tcMar>
              <w:left w:w="57" w:type="dxa"/>
              <w:right w:w="57" w:type="dxa"/>
            </w:tcMar>
            <w:vAlign w:val="center"/>
          </w:tcPr>
          <w:p w14:paraId="1AC6AF64">
            <w:pPr>
              <w:widowControl/>
              <w:spacing w:before="53" w:beforeLines="17" w:beforeAutospacing="0" w:line="300" w:lineRule="exact"/>
              <w:jc w:val="center"/>
              <w:rPr>
                <w:rFonts w:hint="default" w:ascii="Times New Roman" w:hAnsi="Times New Roman" w:eastAsia="方正仿宋简体" w:cs="Times New Roman"/>
                <w:b/>
                <w:sz w:val="21"/>
                <w:szCs w:val="21"/>
                <w:highlight w:val="none"/>
                <w:lang w:val="en-US" w:eastAsia="zh-CN"/>
              </w:rPr>
            </w:pPr>
            <w:r>
              <w:rPr>
                <w:rFonts w:hint="eastAsia" w:ascii="Times New Roman" w:hAnsi="Times New Roman" w:eastAsia="方正仿宋简体" w:cs="Times New Roman"/>
                <w:b/>
                <w:sz w:val="21"/>
                <w:szCs w:val="21"/>
                <w:highlight w:val="none"/>
                <w:lang w:val="en-US" w:eastAsia="zh-CN"/>
              </w:rPr>
              <w:t>2</w:t>
            </w:r>
          </w:p>
        </w:tc>
      </w:tr>
      <w:tr w14:paraId="75B8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5B55817E">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14:paraId="2E5ABA96">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eastAsia" w:ascii="Times New Roman" w:hAnsi="Times New Roman" w:eastAsia="方正仿宋简体" w:cs="Times New Roman"/>
                <w:b/>
                <w:sz w:val="21"/>
                <w:szCs w:val="21"/>
                <w:highlight w:val="none"/>
                <w:lang w:val="en-US" w:eastAsia="zh-CN" w:bidi="ar"/>
              </w:rPr>
              <w:t>0</w:t>
            </w:r>
          </w:p>
        </w:tc>
        <w:tc>
          <w:tcPr>
            <w:tcW w:w="599" w:type="dxa"/>
            <w:tcMar>
              <w:left w:w="57" w:type="dxa"/>
              <w:right w:w="57" w:type="dxa"/>
            </w:tcMar>
            <w:vAlign w:val="center"/>
          </w:tcPr>
          <w:p w14:paraId="0F565F3B">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0</w:t>
            </w:r>
          </w:p>
        </w:tc>
        <w:tc>
          <w:tcPr>
            <w:tcW w:w="590" w:type="dxa"/>
            <w:tcMar>
              <w:left w:w="57" w:type="dxa"/>
              <w:right w:w="57" w:type="dxa"/>
            </w:tcMar>
            <w:vAlign w:val="center"/>
          </w:tcPr>
          <w:p w14:paraId="2A58FC40">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98" w:type="dxa"/>
            <w:tcMar>
              <w:left w:w="57" w:type="dxa"/>
              <w:right w:w="57" w:type="dxa"/>
            </w:tcMar>
            <w:vAlign w:val="center"/>
          </w:tcPr>
          <w:p w14:paraId="2E867FD8">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bidi="ar"/>
              </w:rPr>
              <w:t>0</w:t>
            </w:r>
          </w:p>
        </w:tc>
        <w:tc>
          <w:tcPr>
            <w:tcW w:w="571" w:type="dxa"/>
            <w:tcMar>
              <w:left w:w="57" w:type="dxa"/>
              <w:right w:w="57" w:type="dxa"/>
            </w:tcMar>
            <w:vAlign w:val="center"/>
          </w:tcPr>
          <w:p w14:paraId="00809F50">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59" w:type="dxa"/>
            <w:tcMar>
              <w:left w:w="57" w:type="dxa"/>
              <w:right w:w="57" w:type="dxa"/>
            </w:tcMar>
            <w:vAlign w:val="center"/>
          </w:tcPr>
          <w:p w14:paraId="0A92018D">
            <w:pPr>
              <w:widowControl/>
              <w:spacing w:before="53" w:beforeLines="17" w:beforeAutospacing="0" w:line="300" w:lineRule="exact"/>
              <w:jc w:val="center"/>
              <w:rPr>
                <w:rFonts w:hint="default" w:ascii="Times New Roman" w:hAnsi="Times New Roman" w:eastAsia="方正仿宋简体" w:cs="Times New Roman"/>
                <w:b/>
                <w:sz w:val="21"/>
                <w:szCs w:val="21"/>
                <w:highlight w:val="none"/>
                <w:lang w:val="en-US" w:eastAsia="zh-CN"/>
              </w:rPr>
            </w:pPr>
            <w:r>
              <w:rPr>
                <w:rFonts w:hint="default" w:ascii="Times New Roman" w:hAnsi="Times New Roman" w:eastAsia="方正仿宋简体" w:cs="Times New Roman"/>
                <w:b/>
                <w:sz w:val="21"/>
                <w:szCs w:val="21"/>
                <w:highlight w:val="none"/>
                <w:lang w:val="en-US" w:eastAsia="zh-CN"/>
              </w:rPr>
              <w:t>0</w:t>
            </w:r>
          </w:p>
        </w:tc>
        <w:tc>
          <w:tcPr>
            <w:tcW w:w="521" w:type="dxa"/>
            <w:tcMar>
              <w:left w:w="57" w:type="dxa"/>
              <w:right w:w="57" w:type="dxa"/>
            </w:tcMar>
            <w:vAlign w:val="center"/>
          </w:tcPr>
          <w:p w14:paraId="54F60F5E">
            <w:pPr>
              <w:widowControl/>
              <w:spacing w:before="53" w:beforeLines="17" w:beforeAutospacing="0" w:line="300" w:lineRule="exact"/>
              <w:jc w:val="center"/>
              <w:rPr>
                <w:rFonts w:hint="default" w:ascii="Times New Roman" w:hAnsi="Times New Roman" w:eastAsia="方正仿宋简体" w:cs="Times New Roman"/>
                <w:b/>
                <w:sz w:val="21"/>
                <w:szCs w:val="21"/>
                <w:highlight w:val="none"/>
                <w:lang w:val="en-US" w:eastAsia="zh-CN"/>
              </w:rPr>
            </w:pPr>
            <w:r>
              <w:rPr>
                <w:rFonts w:hint="eastAsia" w:ascii="Times New Roman" w:hAnsi="Times New Roman" w:eastAsia="方正仿宋简体" w:cs="Times New Roman"/>
                <w:b/>
                <w:sz w:val="21"/>
                <w:szCs w:val="21"/>
                <w:highlight w:val="none"/>
                <w:lang w:val="en-US" w:eastAsia="zh-CN"/>
              </w:rPr>
              <w:t>0</w:t>
            </w:r>
          </w:p>
        </w:tc>
      </w:tr>
      <w:tr w14:paraId="5702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768" w:type="dxa"/>
            <w:vMerge w:val="restart"/>
            <w:tcMar>
              <w:left w:w="57" w:type="dxa"/>
              <w:right w:w="57" w:type="dxa"/>
            </w:tcMar>
            <w:vAlign w:val="center"/>
          </w:tcPr>
          <w:p w14:paraId="32E33F7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14:paraId="11A92BA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14:paraId="12D104D7">
            <w:pPr>
              <w:widowControl/>
              <w:spacing w:line="300" w:lineRule="exact"/>
              <w:jc w:val="center"/>
              <w:rPr>
                <w:rFonts w:hint="default" w:ascii="Times New Roman" w:hAnsi="Times New Roman" w:eastAsia="方正仿宋简体" w:cs="Times New Roman"/>
                <w:b/>
                <w:sz w:val="21"/>
                <w:szCs w:val="21"/>
                <w:highlight w:val="none"/>
                <w:lang w:val="en-US" w:eastAsia="zh-CN"/>
              </w:rPr>
            </w:pPr>
            <w:r>
              <w:rPr>
                <w:rFonts w:hint="eastAsia" w:ascii="Times New Roman" w:hAnsi="Times New Roman" w:eastAsia="方正仿宋简体" w:cs="Times New Roman"/>
                <w:b/>
                <w:sz w:val="21"/>
                <w:szCs w:val="21"/>
                <w:highlight w:val="none"/>
                <w:lang w:val="en-US" w:eastAsia="zh-CN"/>
              </w:rPr>
              <w:t>2</w:t>
            </w:r>
          </w:p>
        </w:tc>
        <w:tc>
          <w:tcPr>
            <w:tcW w:w="599" w:type="dxa"/>
            <w:tcMar>
              <w:left w:w="57" w:type="dxa"/>
              <w:right w:w="57" w:type="dxa"/>
            </w:tcMar>
            <w:vAlign w:val="center"/>
          </w:tcPr>
          <w:p w14:paraId="1CF2A9AC">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90" w:type="dxa"/>
            <w:tcMar>
              <w:left w:w="57" w:type="dxa"/>
              <w:right w:w="57" w:type="dxa"/>
            </w:tcMar>
            <w:vAlign w:val="center"/>
          </w:tcPr>
          <w:p w14:paraId="3AEDCDF8">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rPr>
              <w:t>0</w:t>
            </w:r>
          </w:p>
        </w:tc>
        <w:tc>
          <w:tcPr>
            <w:tcW w:w="598" w:type="dxa"/>
            <w:tcMar>
              <w:left w:w="57" w:type="dxa"/>
              <w:right w:w="57" w:type="dxa"/>
            </w:tcMar>
            <w:vAlign w:val="center"/>
          </w:tcPr>
          <w:p w14:paraId="4B85655E">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bidi="ar"/>
              </w:rPr>
              <w:t>0</w:t>
            </w:r>
          </w:p>
        </w:tc>
        <w:tc>
          <w:tcPr>
            <w:tcW w:w="571" w:type="dxa"/>
            <w:tcMar>
              <w:left w:w="57" w:type="dxa"/>
              <w:right w:w="57" w:type="dxa"/>
            </w:tcMar>
            <w:vAlign w:val="center"/>
          </w:tcPr>
          <w:p w14:paraId="4555B4C5">
            <w:pPr>
              <w:widowControl/>
              <w:spacing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rPr>
              <w:t>0</w:t>
            </w:r>
          </w:p>
        </w:tc>
        <w:tc>
          <w:tcPr>
            <w:tcW w:w="559" w:type="dxa"/>
            <w:tcMar>
              <w:left w:w="57" w:type="dxa"/>
              <w:right w:w="57" w:type="dxa"/>
            </w:tcMar>
            <w:vAlign w:val="center"/>
          </w:tcPr>
          <w:p w14:paraId="38995EC1">
            <w:pPr>
              <w:widowControl/>
              <w:spacing w:before="53" w:beforeLines="17" w:beforeAutospacing="0" w:line="300" w:lineRule="exact"/>
              <w:jc w:val="center"/>
              <w:rPr>
                <w:rFonts w:hint="default" w:ascii="Times New Roman" w:hAnsi="Times New Roman" w:eastAsia="方正仿宋简体" w:cs="Times New Roman"/>
                <w:b/>
                <w:sz w:val="21"/>
                <w:szCs w:val="21"/>
                <w:highlight w:val="none"/>
              </w:rPr>
            </w:pPr>
            <w:r>
              <w:rPr>
                <w:rFonts w:hint="default" w:ascii="Times New Roman" w:hAnsi="Times New Roman" w:eastAsia="方正仿宋简体" w:cs="Times New Roman"/>
                <w:b/>
                <w:sz w:val="21"/>
                <w:szCs w:val="21"/>
                <w:highlight w:val="none"/>
                <w:lang w:val="en-US" w:eastAsia="zh-CN"/>
              </w:rPr>
              <w:t>0</w:t>
            </w:r>
          </w:p>
        </w:tc>
        <w:tc>
          <w:tcPr>
            <w:tcW w:w="521" w:type="dxa"/>
            <w:tcMar>
              <w:left w:w="57" w:type="dxa"/>
              <w:right w:w="57" w:type="dxa"/>
            </w:tcMar>
            <w:vAlign w:val="center"/>
          </w:tcPr>
          <w:p w14:paraId="6F63307E">
            <w:pPr>
              <w:widowControl/>
              <w:spacing w:line="300" w:lineRule="exact"/>
              <w:jc w:val="center"/>
              <w:rPr>
                <w:rFonts w:hint="default" w:ascii="Times New Roman" w:hAnsi="Times New Roman" w:eastAsia="方正仿宋简体" w:cs="Times New Roman"/>
                <w:b/>
                <w:sz w:val="21"/>
                <w:szCs w:val="21"/>
                <w:highlight w:val="none"/>
                <w:lang w:val="en-US" w:eastAsia="zh-CN" w:bidi="ar"/>
              </w:rPr>
            </w:pPr>
            <w:r>
              <w:rPr>
                <w:rFonts w:hint="eastAsia" w:ascii="Times New Roman" w:hAnsi="Times New Roman" w:eastAsia="方正仿宋简体" w:cs="Times New Roman"/>
                <w:b/>
                <w:sz w:val="21"/>
                <w:szCs w:val="21"/>
                <w:highlight w:val="none"/>
                <w:lang w:val="en-US" w:eastAsia="zh-CN" w:bidi="ar"/>
              </w:rPr>
              <w:t>2</w:t>
            </w:r>
          </w:p>
        </w:tc>
      </w:tr>
      <w:tr w14:paraId="0267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5DA1955">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14:paraId="4763E753">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14:paraId="35C7C792">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14:paraId="797412B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0352D3F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0DC5327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6BAECEB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21F1265A">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4B485679">
            <w:pPr>
              <w:widowControl/>
              <w:spacing w:before="212" w:beforeLines="67" w:beforeAutospacing="0"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14:paraId="02F4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080D20F">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14:paraId="5926FF34">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vAlign w:val="top"/>
          </w:tcPr>
          <w:p w14:paraId="4CD44F12">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14:paraId="67F72D2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5AAA1C0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6CD3AF1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0E39E0C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022E929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7ADE9315">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1686190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60B5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441A9C2">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10CF9FB8">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62F9F367">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14:paraId="541EE1D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7FAAE3F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3FED1D2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6345D4C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332B6A6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401B8D27">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755D25F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075A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68E9DE2">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07119835">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5A84D649">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14:paraId="5B30330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2DFC419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5701CD1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6F98EE6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6231860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2FB941DC">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45C4991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1D16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04FAAFA">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10F12DE7">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348D3102">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14:paraId="1F2C072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0C75954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14A23FA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7F1FA49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656C980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5E57AA95">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7CFB81C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481C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4287CAB">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344FF70C">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10FE4DFA">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14:paraId="1F1D5881">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14:paraId="00FA6A9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4AD63CE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7B2EDDA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5274F16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0FAA7B80">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4FC92425">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14:paraId="0F76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6DC32BF">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15672BC9">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35EBDD37">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14:paraId="3FAE958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49356B9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2BEC0A2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73ADAF3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0710187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08998FC7">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1B91AA7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7AAD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84131A3">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0D235049">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4A17FF72">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14:paraId="5697595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6EB4F26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183DFBB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6A280B6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2450F60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6F029360">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6EB89AF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55B3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27520C2">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0315FBC6">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1B8A9DDD">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14:paraId="76C6644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6AFFAA2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03C4274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5DC59E3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44EB159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213066A5">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5FA7128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79D4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768" w:type="dxa"/>
            <w:vMerge w:val="continue"/>
            <w:tcMar>
              <w:left w:w="57" w:type="dxa"/>
              <w:right w:w="57" w:type="dxa"/>
            </w:tcMar>
            <w:vAlign w:val="center"/>
          </w:tcPr>
          <w:p w14:paraId="55E29D51">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14:paraId="1433554C">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vAlign w:val="top"/>
          </w:tcPr>
          <w:p w14:paraId="279892B2">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14:paraId="3F0D4D14">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14:paraId="07DDF89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66579B7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50DCA98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0394100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7159022D">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43FCFCBF">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14:paraId="48BE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4092C26">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356C4B8E">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6900E22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14:paraId="52CC85C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27742F8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0169AD7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04644EF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704D86B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03EA29DD">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6D7A8DD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71F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7667194">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35D45B1C">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52E2BFAF">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14:paraId="1CA13E2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116E570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6087ED9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1212BEB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55C43A4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484E40FD">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68AB1BE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0BDF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01DFB956">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14:paraId="2B3CFE0B">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vAlign w:val="top"/>
          </w:tcPr>
          <w:p w14:paraId="1632A2EE">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14:paraId="61B1E38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285BA52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5BBE5DA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632EDC8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0260AA3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64CDCB20">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79C31A1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7CE5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2583ECC">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1331B20D">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344638B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14:paraId="209389CB">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5020C05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337E385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2D141B3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687153D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314873FF">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34F77BF6">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14:paraId="5DBD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0A442E4">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38B661DF">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627619C2">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14:paraId="4B4B083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6D2AF2E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04C3CAF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42A4D81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3618459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4D86AAE8">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092B1AE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47B9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DD6B6F4">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5ED2E054">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top"/>
          </w:tcPr>
          <w:p w14:paraId="4CF75FC0">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14:paraId="6204317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16EFE90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31D8CDC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6A359E1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1B05AFC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44072740">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1D0216A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070F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33E030BE">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5734C243">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14:paraId="394AE6B2">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14:paraId="5DC88DBD">
            <w:pPr>
              <w:widowControl/>
              <w:spacing w:line="300" w:lineRule="exact"/>
              <w:jc w:val="center"/>
              <w:rPr>
                <w:rFonts w:hint="default" w:ascii="Times New Roman" w:hAnsi="Times New Roman" w:eastAsia="方正仿宋简体" w:cs="Times New Roman"/>
                <w:b/>
                <w:sz w:val="21"/>
                <w:szCs w:val="21"/>
                <w:lang w:val="en-US" w:eastAsia="zh-CN" w:bidi="ar"/>
              </w:rPr>
            </w:pPr>
          </w:p>
          <w:p w14:paraId="501A6B15">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30FA7841">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122409A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017297B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507B9417">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10C43E31">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189F9A10">
            <w:pPr>
              <w:widowControl/>
              <w:spacing w:line="300" w:lineRule="exact"/>
              <w:jc w:val="center"/>
              <w:rPr>
                <w:rFonts w:hint="default" w:ascii="Times New Roman" w:hAnsi="Times New Roman" w:eastAsia="方正仿宋简体" w:cs="Times New Roman"/>
                <w:b/>
                <w:sz w:val="21"/>
                <w:szCs w:val="21"/>
                <w:lang w:val="en-US" w:eastAsia="zh-CN"/>
              </w:rPr>
            </w:pPr>
          </w:p>
          <w:p w14:paraId="09470C4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2E5A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1536386">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14:paraId="02B66BCC">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14:paraId="3BE7EFB9">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14:paraId="230D66F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00A04EE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73328D8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52AB38E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5D83BAB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1E913A5C">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49081B4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3F16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8E663C1">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54E34918">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14:paraId="02BAFBF0">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14:paraId="2A6C102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4CD62F5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5521F37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34CD70F3">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056072AE">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77D8E412">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1462EDD0">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4EC3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527D45E">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14:paraId="6F96FC71">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14:paraId="091130ED">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14:paraId="445F4E25">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34164BA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5C3E4BCB">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511D7129">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7070739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1407D9A6">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0FD8DFB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14:paraId="3DE6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1B619B7E">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14:paraId="716E25B4">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14:paraId="1280773A">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2</w:t>
            </w:r>
          </w:p>
        </w:tc>
        <w:tc>
          <w:tcPr>
            <w:tcW w:w="599" w:type="dxa"/>
            <w:tcMar>
              <w:left w:w="57" w:type="dxa"/>
              <w:right w:w="57" w:type="dxa"/>
            </w:tcMar>
            <w:vAlign w:val="center"/>
          </w:tcPr>
          <w:p w14:paraId="2DE64D5C">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4407D91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2C457632">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170F15B6">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59DD526F">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52B38D3D">
            <w:pPr>
              <w:widowControl/>
              <w:spacing w:line="300" w:lineRule="exact"/>
              <w:jc w:val="center"/>
              <w:rPr>
                <w:rFonts w:hint="default" w:ascii="Times New Roman" w:hAnsi="Times New Roman" w:eastAsia="方正仿宋简体" w:cs="Times New Roman"/>
                <w:b/>
                <w:sz w:val="21"/>
                <w:szCs w:val="21"/>
                <w:lang w:val="en-US"/>
              </w:rPr>
            </w:pPr>
            <w:r>
              <w:rPr>
                <w:rFonts w:hint="eastAsia" w:ascii="Times New Roman" w:hAnsi="Times New Roman" w:eastAsia="方正仿宋简体" w:cs="Times New Roman"/>
                <w:b/>
                <w:sz w:val="21"/>
                <w:szCs w:val="21"/>
                <w:lang w:val="en-US" w:eastAsia="zh-CN" w:bidi="ar"/>
              </w:rPr>
              <w:t>2</w:t>
            </w:r>
          </w:p>
        </w:tc>
      </w:tr>
      <w:tr w14:paraId="6223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41BF7654">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14:paraId="273BE73A">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14:paraId="601A4BD4">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14:paraId="0C5E5E18">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14:paraId="15D56F3D">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14:paraId="4A3FC6AF">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14:paraId="22C855E5">
            <w:pPr>
              <w:widowControl/>
              <w:spacing w:before="53" w:beforeLines="17" w:beforeAutospacing="0"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14:paraId="1B417306">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14:paraId="3D69C8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76"/>
        <w:gridCol w:w="386"/>
      </w:tblGrid>
      <w:tr w14:paraId="13848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5C5E10">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DCFDD6">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行政诉讼</w:t>
            </w:r>
          </w:p>
        </w:tc>
      </w:tr>
      <w:tr w14:paraId="13BC1B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3FF6863">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93675D2">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lang w:bidi="ar"/>
              </w:rPr>
            </w:pPr>
            <w:r>
              <w:rPr>
                <w:rFonts w:hint="default" w:ascii="Times New Roman" w:hAnsi="Times New Roman" w:eastAsia="方正黑体简体" w:cs="Times New Roman"/>
                <w:b/>
                <w:sz w:val="21"/>
                <w:szCs w:val="21"/>
                <w:highlight w:val="none"/>
                <w:lang w:bidi="ar"/>
              </w:rPr>
              <w:t>结果</w:t>
            </w:r>
          </w:p>
          <w:p w14:paraId="7042CDEA">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DAC1B6">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其他</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0935FC">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尚未</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4320B9D">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BE25B8">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539334">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复议后起诉</w:t>
            </w:r>
          </w:p>
        </w:tc>
      </w:tr>
      <w:tr w14:paraId="5C3CA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4" w:space="0"/>
              <w:right w:val="single" w:color="auto" w:sz="8" w:space="0"/>
            </w:tcBorders>
            <w:tcMar>
              <w:left w:w="108" w:type="dxa"/>
              <w:right w:w="108" w:type="dxa"/>
            </w:tcMar>
            <w:vAlign w:val="center"/>
          </w:tcPr>
          <w:p w14:paraId="698CFDEB">
            <w:pPr>
              <w:spacing w:line="340" w:lineRule="exact"/>
              <w:ind w:left="-42" w:leftChars="-20" w:right="-42" w:rightChars="-20"/>
              <w:rPr>
                <w:rFonts w:hint="default" w:ascii="Times New Roman" w:hAnsi="Times New Roman" w:eastAsia="方正黑体简体" w:cs="Times New Roman"/>
                <w:b/>
                <w:sz w:val="21"/>
                <w:szCs w:val="21"/>
                <w:highlight w:val="none"/>
              </w:rPr>
            </w:pPr>
          </w:p>
        </w:tc>
        <w:tc>
          <w:tcPr>
            <w:tcW w:w="621" w:type="dxa"/>
            <w:vMerge w:val="continue"/>
            <w:tcBorders>
              <w:top w:val="nil"/>
              <w:left w:val="single" w:color="auto" w:sz="8" w:space="0"/>
              <w:bottom w:val="single" w:color="auto" w:sz="4" w:space="0"/>
              <w:right w:val="single" w:color="auto" w:sz="8" w:space="0"/>
            </w:tcBorders>
            <w:tcMar>
              <w:left w:w="108" w:type="dxa"/>
              <w:right w:w="108" w:type="dxa"/>
            </w:tcMar>
            <w:vAlign w:val="center"/>
          </w:tcPr>
          <w:p w14:paraId="5AA6236B">
            <w:pPr>
              <w:spacing w:line="340" w:lineRule="exact"/>
              <w:ind w:left="-42" w:leftChars="-20" w:right="-42" w:rightChars="-20"/>
              <w:rPr>
                <w:rFonts w:hint="default" w:ascii="Times New Roman" w:hAnsi="Times New Roman" w:eastAsia="方正黑体简体" w:cs="Times New Roman"/>
                <w:b/>
                <w:sz w:val="21"/>
                <w:szCs w:val="21"/>
                <w:highlight w:val="none"/>
              </w:rPr>
            </w:pPr>
          </w:p>
        </w:tc>
        <w:tc>
          <w:tcPr>
            <w:tcW w:w="600"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44629ECC">
            <w:pPr>
              <w:spacing w:line="340" w:lineRule="exact"/>
              <w:ind w:left="-42" w:leftChars="-20" w:right="-42" w:rightChars="-20"/>
              <w:rPr>
                <w:rFonts w:hint="default" w:ascii="Times New Roman" w:hAnsi="Times New Roman" w:eastAsia="方正黑体简体" w:cs="Times New Roman"/>
                <w:b/>
                <w:sz w:val="21"/>
                <w:szCs w:val="21"/>
                <w:highlight w:val="none"/>
              </w:rPr>
            </w:pPr>
          </w:p>
        </w:tc>
        <w:tc>
          <w:tcPr>
            <w:tcW w:w="59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3D63DB8A">
            <w:pPr>
              <w:spacing w:line="340" w:lineRule="exact"/>
              <w:ind w:left="-42" w:leftChars="-20" w:right="-42" w:rightChars="-20"/>
              <w:rPr>
                <w:rFonts w:hint="default" w:ascii="Times New Roman" w:hAnsi="Times New Roman" w:eastAsia="方正黑体简体" w:cs="Times New Roman"/>
                <w:b/>
                <w:sz w:val="21"/>
                <w:szCs w:val="21"/>
                <w:highlight w:val="none"/>
              </w:rPr>
            </w:pPr>
          </w:p>
        </w:tc>
        <w:tc>
          <w:tcPr>
            <w:tcW w:w="46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0C15310D">
            <w:pPr>
              <w:spacing w:line="340" w:lineRule="exact"/>
              <w:ind w:left="-42" w:leftChars="-20" w:right="-42" w:rightChars="-20"/>
              <w:rPr>
                <w:rFonts w:hint="default" w:ascii="Times New Roman" w:hAnsi="Times New Roman" w:eastAsia="方正黑体简体" w:cs="Times New Roman"/>
                <w:b/>
                <w:sz w:val="21"/>
                <w:szCs w:val="21"/>
                <w:highlight w:val="none"/>
              </w:rPr>
            </w:pPr>
          </w:p>
        </w:tc>
        <w:tc>
          <w:tcPr>
            <w:tcW w:w="649" w:type="dxa"/>
            <w:tcBorders>
              <w:top w:val="nil"/>
              <w:left w:val="single" w:color="auto" w:sz="8" w:space="0"/>
              <w:bottom w:val="single" w:color="auto" w:sz="4" w:space="0"/>
              <w:right w:val="single" w:color="auto" w:sz="8" w:space="0"/>
            </w:tcBorders>
            <w:tcMar>
              <w:left w:w="108" w:type="dxa"/>
              <w:right w:w="108" w:type="dxa"/>
            </w:tcMar>
            <w:vAlign w:val="center"/>
          </w:tcPr>
          <w:p w14:paraId="32B99ACF">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结果</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维持</w:t>
            </w:r>
          </w:p>
        </w:tc>
        <w:tc>
          <w:tcPr>
            <w:tcW w:w="649" w:type="dxa"/>
            <w:tcBorders>
              <w:top w:val="nil"/>
              <w:left w:val="single" w:color="auto" w:sz="8" w:space="0"/>
              <w:bottom w:val="single" w:color="auto" w:sz="4" w:space="0"/>
              <w:right w:val="single" w:color="auto" w:sz="8" w:space="0"/>
            </w:tcBorders>
            <w:tcMar>
              <w:left w:w="108" w:type="dxa"/>
              <w:right w:w="108" w:type="dxa"/>
            </w:tcMar>
            <w:vAlign w:val="center"/>
          </w:tcPr>
          <w:p w14:paraId="2FF7C258">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结果</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纠正</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2B448311">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其他</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结果</w:t>
            </w:r>
          </w:p>
        </w:tc>
        <w:tc>
          <w:tcPr>
            <w:tcW w:w="63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20B2AE5F">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尚未</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审结</w:t>
            </w:r>
          </w:p>
        </w:tc>
        <w:tc>
          <w:tcPr>
            <w:tcW w:w="42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4DACB5BF">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总计</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7468550D">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结果</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维持</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56F45EBB">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结果</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纠正</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6BFB4D1C">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其他</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结果</w:t>
            </w:r>
          </w:p>
        </w:tc>
        <w:tc>
          <w:tcPr>
            <w:tcW w:w="57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5E00485A">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尚未</w:t>
            </w:r>
            <w:r>
              <w:rPr>
                <w:rFonts w:hint="default" w:ascii="Times New Roman" w:hAnsi="Times New Roman" w:eastAsia="方正黑体简体" w:cs="Times New Roman"/>
                <w:b/>
                <w:sz w:val="21"/>
                <w:szCs w:val="21"/>
                <w:highlight w:val="none"/>
                <w:lang w:bidi="ar"/>
              </w:rPr>
              <w:br w:type="textWrapping"/>
            </w:r>
            <w:r>
              <w:rPr>
                <w:rFonts w:hint="default" w:ascii="Times New Roman" w:hAnsi="Times New Roman" w:eastAsia="方正黑体简体" w:cs="Times New Roman"/>
                <w:b/>
                <w:sz w:val="21"/>
                <w:szCs w:val="21"/>
                <w:highlight w:val="none"/>
                <w:lang w:bidi="ar"/>
              </w:rPr>
              <w:t>审结</w:t>
            </w:r>
          </w:p>
        </w:tc>
        <w:tc>
          <w:tcPr>
            <w:tcW w:w="38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3EF4DC28">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default" w:ascii="Times New Roman" w:hAnsi="Times New Roman" w:eastAsia="方正黑体简体" w:cs="Times New Roman"/>
                <w:b/>
                <w:sz w:val="21"/>
                <w:szCs w:val="21"/>
                <w:highlight w:val="none"/>
                <w:lang w:bidi="ar"/>
              </w:rPr>
              <w:t>总计</w:t>
            </w:r>
          </w:p>
        </w:tc>
      </w:tr>
      <w:tr w14:paraId="1935B6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7BD979C9">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62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07158B97">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60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1353E5E4">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59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7C2B91E5">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eastAsia" w:eastAsia="方正黑体简体" w:cs="Times New Roman"/>
                <w:b/>
                <w:sz w:val="21"/>
                <w:szCs w:val="21"/>
                <w:highlight w:val="none"/>
                <w:lang w:val="en-US" w:eastAsia="zh-CN" w:bidi="ar"/>
              </w:rPr>
              <w:t>0</w:t>
            </w:r>
            <w:r>
              <w:rPr>
                <w:rFonts w:hint="default" w:ascii="Times New Roman" w:hAnsi="Times New Roman" w:eastAsia="方正黑体简体" w:cs="Times New Roman"/>
                <w:b/>
                <w:sz w:val="21"/>
                <w:szCs w:val="21"/>
                <w:highlight w:val="none"/>
                <w:lang w:bidi="ar"/>
              </w:rPr>
              <w:t> </w:t>
            </w:r>
          </w:p>
        </w:tc>
        <w:tc>
          <w:tcPr>
            <w:tcW w:w="46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618B30CE">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eastAsia" w:eastAsia="方正黑体简体" w:cs="Times New Roman"/>
                <w:b/>
                <w:sz w:val="21"/>
                <w:szCs w:val="21"/>
                <w:highlight w:val="none"/>
                <w:lang w:val="en-US" w:eastAsia="zh-CN" w:bidi="ar"/>
              </w:rPr>
              <w:t>0</w:t>
            </w:r>
            <w:r>
              <w:rPr>
                <w:rFonts w:hint="default" w:ascii="Times New Roman" w:hAnsi="Times New Roman" w:eastAsia="方正黑体简体" w:cs="Times New Roman"/>
                <w:b/>
                <w:sz w:val="21"/>
                <w:szCs w:val="21"/>
                <w:highlight w:val="none"/>
                <w:lang w:bidi="ar"/>
              </w:rPr>
              <w:t> </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7A124F3F">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3FA7AF89">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406119D6">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63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132BD46F">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42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169A6169">
            <w:pPr>
              <w:widowControl/>
              <w:spacing w:line="340" w:lineRule="exact"/>
              <w:ind w:left="-42" w:leftChars="-20" w:right="-42" w:rightChars="-20"/>
              <w:jc w:val="center"/>
              <w:rPr>
                <w:rFonts w:hint="default" w:ascii="Times New Roman" w:hAnsi="Times New Roman" w:eastAsia="方正黑体简体" w:cs="Times New Roman"/>
                <w:b/>
                <w:sz w:val="21"/>
                <w:szCs w:val="21"/>
                <w:highlight w:val="none"/>
              </w:rPr>
            </w:pPr>
            <w:r>
              <w:rPr>
                <w:rFonts w:hint="eastAsia" w:eastAsia="方正黑体简体" w:cs="Times New Roman"/>
                <w:b/>
                <w:sz w:val="21"/>
                <w:szCs w:val="21"/>
                <w:highlight w:val="none"/>
                <w:lang w:val="en-US" w:eastAsia="zh-CN" w:bidi="ar"/>
              </w:rPr>
              <w:t>0</w:t>
            </w:r>
            <w:r>
              <w:rPr>
                <w:rFonts w:hint="default" w:ascii="Times New Roman" w:hAnsi="Times New Roman" w:eastAsia="方正黑体简体" w:cs="Times New Roman"/>
                <w:b/>
                <w:sz w:val="21"/>
                <w:szCs w:val="21"/>
                <w:highlight w:val="none"/>
                <w:lang w:bidi="ar"/>
              </w:rPr>
              <w:t> </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373FB8A5">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55943335">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08032AFB">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57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2C7C5227">
            <w:pPr>
              <w:widowControl/>
              <w:spacing w:line="340" w:lineRule="exact"/>
              <w:ind w:left="-42" w:leftChars="-20" w:right="-42" w:rightChars="-20"/>
              <w:jc w:val="center"/>
              <w:rPr>
                <w:rFonts w:hint="eastAsia" w:ascii="Times New Roman" w:hAnsi="Times New Roman" w:eastAsia="方正黑体简体" w:cs="Times New Roman"/>
                <w:b/>
                <w:sz w:val="21"/>
                <w:szCs w:val="21"/>
                <w:highlight w:val="none"/>
                <w:lang w:val="en-US" w:eastAsia="zh-CN"/>
              </w:rPr>
            </w:pPr>
            <w:r>
              <w:rPr>
                <w:rFonts w:hint="default" w:ascii="Times New Roman" w:hAnsi="Times New Roman" w:eastAsia="方正黑体简体" w:cs="Times New Roman"/>
                <w:b/>
                <w:sz w:val="21"/>
                <w:szCs w:val="21"/>
                <w:highlight w:val="none"/>
                <w:lang w:bidi="ar"/>
              </w:rPr>
              <w:t> </w:t>
            </w:r>
            <w:r>
              <w:rPr>
                <w:rFonts w:hint="eastAsia" w:eastAsia="方正黑体简体" w:cs="Times New Roman"/>
                <w:b/>
                <w:sz w:val="21"/>
                <w:szCs w:val="21"/>
                <w:highlight w:val="none"/>
                <w:lang w:val="en-US" w:eastAsia="zh-CN" w:bidi="ar"/>
              </w:rPr>
              <w:t>0</w:t>
            </w:r>
          </w:p>
        </w:tc>
        <w:tc>
          <w:tcPr>
            <w:tcW w:w="38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39AB89A6">
            <w:pPr>
              <w:spacing w:line="340" w:lineRule="exact"/>
              <w:ind w:left="-42" w:leftChars="-20" w:right="-42" w:rightChars="-20"/>
              <w:rPr>
                <w:rFonts w:hint="default" w:ascii="Times New Roman" w:hAnsi="Times New Roman" w:eastAsia="方正黑体简体" w:cs="Times New Roman"/>
                <w:b/>
                <w:sz w:val="21"/>
                <w:szCs w:val="21"/>
                <w:highlight w:val="none"/>
                <w:lang w:val="en-US" w:eastAsia="zh-CN"/>
              </w:rPr>
            </w:pPr>
            <w:r>
              <w:rPr>
                <w:rFonts w:hint="eastAsia" w:eastAsia="方正黑体简体" w:cs="Times New Roman"/>
                <w:b/>
                <w:sz w:val="21"/>
                <w:szCs w:val="21"/>
                <w:highlight w:val="none"/>
                <w:lang w:val="en-US" w:eastAsia="zh-CN"/>
              </w:rPr>
              <w:t xml:space="preserve"> 0</w:t>
            </w:r>
          </w:p>
        </w:tc>
      </w:tr>
    </w:tbl>
    <w:p w14:paraId="0698BF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eastAsia" w:ascii="Times New Roman" w:hAnsi="Times New Roman" w:eastAsia="方正黑体简体" w:cs="Times New Roman"/>
          <w:kern w:val="2"/>
          <w:sz w:val="32"/>
          <w:szCs w:val="32"/>
          <w:lang w:val="en-US" w:eastAsia="zh-CN" w:bidi="ar-SA"/>
        </w:rPr>
      </w:pPr>
      <w:r>
        <w:rPr>
          <w:rFonts w:hint="eastAsia" w:ascii="Times New Roman" w:hAnsi="Times New Roman" w:eastAsia="方正黑体简体" w:cs="Times New Roman"/>
          <w:kern w:val="2"/>
          <w:sz w:val="32"/>
          <w:szCs w:val="32"/>
          <w:lang w:val="en-US" w:eastAsia="zh-CN" w:bidi="ar-SA"/>
        </w:rPr>
        <w:t>五、存在的主要问题及改进情况</w:t>
      </w:r>
    </w:p>
    <w:p w14:paraId="500863D3">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9"/>
        <w:rPr>
          <w:rFonts w:hint="default" w:ascii="方正仿宋简体" w:hAnsi="方正仿宋简体" w:eastAsia="方正仿宋简体" w:cs="方正仿宋简体"/>
          <w:i w:val="0"/>
          <w:iCs w:val="0"/>
          <w:caps w:val="0"/>
          <w:color w:val="333333"/>
          <w:spacing w:val="0"/>
          <w:sz w:val="32"/>
          <w:szCs w:val="32"/>
          <w:u w:val="none"/>
          <w:lang w:eastAsia="zh-CN"/>
        </w:rPr>
      </w:pPr>
      <w:r>
        <w:rPr>
          <w:rFonts w:hint="default" w:ascii="Times New Roman" w:hAnsi="Times New Roman" w:eastAsia="方正仿宋简体" w:cs="Times New Roman"/>
          <w:sz w:val="32"/>
          <w:szCs w:val="32"/>
          <w:lang w:val="en-US" w:eastAsia="zh-CN"/>
        </w:rPr>
        <w:t>20</w:t>
      </w:r>
      <w:r>
        <w:rPr>
          <w:rFonts w:hint="eastAsia"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曲阜市</w:t>
      </w:r>
      <w:r>
        <w:rPr>
          <w:rFonts w:hint="default" w:ascii="Times New Roman" w:hAnsi="Times New Roman" w:eastAsia="方正仿宋简体" w:cs="Times New Roman"/>
          <w:sz w:val="32"/>
          <w:szCs w:val="32"/>
          <w:lang w:val="en-US" w:eastAsia="zh-CN"/>
        </w:rPr>
        <w:t>人社局政府信息公开工作方面存在的主要问题是：部分业务部门信息</w:t>
      </w:r>
      <w:r>
        <w:rPr>
          <w:rFonts w:hint="eastAsia" w:ascii="Times New Roman" w:hAnsi="Times New Roman" w:eastAsia="方正仿宋简体" w:cs="Times New Roman"/>
          <w:sz w:val="32"/>
          <w:szCs w:val="32"/>
          <w:lang w:val="en-US" w:eastAsia="zh-CN"/>
        </w:rPr>
        <w:t>审核不严谨，信息</w:t>
      </w:r>
      <w:r>
        <w:rPr>
          <w:rFonts w:hint="default" w:ascii="Times New Roman" w:hAnsi="Times New Roman" w:eastAsia="方正仿宋简体" w:cs="Times New Roman"/>
          <w:sz w:val="32"/>
          <w:szCs w:val="32"/>
          <w:lang w:val="en-US" w:eastAsia="zh-CN"/>
        </w:rPr>
        <w:t>更新不及时。下一步，</w:t>
      </w:r>
      <w:r>
        <w:rPr>
          <w:rFonts w:hint="eastAsia" w:ascii="Times New Roman" w:hAnsi="Times New Roman" w:eastAsia="方正仿宋简体" w:cs="Times New Roman"/>
          <w:sz w:val="32"/>
          <w:szCs w:val="32"/>
          <w:lang w:val="en-US" w:eastAsia="zh-CN"/>
        </w:rPr>
        <w:t>曲阜市人力资源和社会保障局</w:t>
      </w:r>
      <w:r>
        <w:rPr>
          <w:rFonts w:hint="default" w:ascii="Times New Roman" w:hAnsi="Times New Roman" w:eastAsia="方正仿宋简体" w:cs="Times New Roman"/>
          <w:sz w:val="32"/>
          <w:szCs w:val="32"/>
          <w:lang w:val="en-US" w:eastAsia="zh-CN"/>
        </w:rPr>
        <w:t>将针对存在问题进行改进，进一步强化信息内容保障，认真履行信息公开职责。一</w:t>
      </w:r>
      <w:r>
        <w:rPr>
          <w:rFonts w:hint="eastAsia" w:ascii="Times New Roman" w:hAnsi="Times New Roman" w:eastAsia="方正仿宋简体" w:cs="Times New Roman"/>
          <w:sz w:val="32"/>
          <w:szCs w:val="32"/>
          <w:lang w:val="en-US" w:eastAsia="zh-CN"/>
        </w:rPr>
        <w:t>是实行责任制，加强审核</w:t>
      </w:r>
      <w:r>
        <w:rPr>
          <w:rFonts w:hint="default" w:ascii="Times New Roman" w:hAnsi="Times New Roman" w:eastAsia="方正仿宋简体" w:cs="Times New Roman"/>
          <w:sz w:val="32"/>
          <w:szCs w:val="32"/>
          <w:lang w:val="en-US" w:eastAsia="zh-CN"/>
        </w:rPr>
        <w:t>；二是进一步提高发布效率，做到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当天发文，当天公示</w:t>
      </w:r>
      <w:r>
        <w:rPr>
          <w:rFonts w:hint="eastAsia" w:ascii="Times New Roman" w:hAnsi="Times New Roman" w:eastAsia="方正仿宋简体" w:cs="Times New Roman"/>
          <w:sz w:val="32"/>
          <w:szCs w:val="32"/>
          <w:lang w:val="en-US" w:eastAsia="zh-CN"/>
        </w:rPr>
        <w:t>”。</w:t>
      </w:r>
    </w:p>
    <w:p w14:paraId="268519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outlineLvl w:val="9"/>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六、其他需要报告的事项</w:t>
      </w:r>
    </w:p>
    <w:p w14:paraId="244A406F">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（一）根据财政部、国家发展改革委联合印发的《关于清理规范一批行政事业性收费有关政策的通知》规定，本年度依申请公开政府信息未收取任何费用。</w:t>
      </w:r>
    </w:p>
    <w:p w14:paraId="517E5E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2" w:lineRule="exact"/>
        <w:ind w:left="0" w:right="0" w:firstLine="640"/>
        <w:jc w:val="left"/>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二</w:t>
      </w:r>
      <w:r>
        <w:rPr>
          <w:rFonts w:hint="default" w:ascii="Times New Roman" w:hAnsi="Times New Roman" w:eastAsia="方正仿宋简体" w:cs="Times New Roman"/>
          <w:sz w:val="32"/>
          <w:szCs w:val="32"/>
          <w:lang w:val="en-US" w:eastAsia="zh-CN"/>
        </w:rPr>
        <w:t>）本行政机关落实上级年度政务公开工作要点情况</w:t>
      </w:r>
      <w:r>
        <w:rPr>
          <w:rFonts w:hint="eastAsia" w:ascii="Times New Roman" w:hAnsi="Times New Roman" w:eastAsia="方正仿宋简体" w:cs="Times New Roman"/>
          <w:kern w:val="2"/>
          <w:sz w:val="32"/>
          <w:szCs w:val="32"/>
          <w:lang w:val="en-US" w:eastAsia="zh-CN" w:bidi="ar-SA"/>
        </w:rPr>
        <w:t>：一是畅通信息发布渠道，加强各业务科室之间的联系，及时公开涉及稳岗就业、社会保障等重点领域的信息。二</w:t>
      </w:r>
      <w:r>
        <w:rPr>
          <w:rFonts w:hint="default" w:ascii="Times New Roman" w:hAnsi="Times New Roman" w:eastAsia="方正仿宋简体" w:cs="Times New Roman"/>
          <w:kern w:val="2"/>
          <w:sz w:val="32"/>
          <w:szCs w:val="32"/>
          <w:lang w:val="en-US" w:eastAsia="zh-CN" w:bidi="ar-SA"/>
        </w:rPr>
        <w:t>是完善信息审查机制，</w:t>
      </w:r>
      <w:r>
        <w:rPr>
          <w:rFonts w:hint="eastAsia" w:ascii="Times New Roman" w:hAnsi="Times New Roman" w:eastAsia="方正仿宋简体" w:cs="Times New Roman"/>
          <w:kern w:val="2"/>
          <w:sz w:val="32"/>
          <w:szCs w:val="32"/>
          <w:lang w:val="en-US" w:eastAsia="zh-CN" w:bidi="ar-SA"/>
        </w:rPr>
        <w:t>防止涉密信息泄露，确保政务信息的安全性、可靠性。</w:t>
      </w:r>
      <w:r>
        <w:rPr>
          <w:rFonts w:hint="default" w:ascii="Times New Roman" w:hAnsi="Times New Roman"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是加强业务培训，</w:t>
      </w:r>
      <w:r>
        <w:rPr>
          <w:rFonts w:hint="default" w:ascii="Times New Roman" w:hAnsi="Times New Roman" w:eastAsia="方正仿宋简体" w:cs="Times New Roman"/>
          <w:kern w:val="2"/>
          <w:sz w:val="32"/>
          <w:szCs w:val="32"/>
          <w:lang w:val="en-US" w:eastAsia="zh-CN" w:bidi="ar-SA"/>
        </w:rPr>
        <w:t>提高信息</w:t>
      </w:r>
      <w:r>
        <w:rPr>
          <w:rFonts w:hint="eastAsia" w:ascii="Times New Roman" w:hAnsi="Times New Roman" w:eastAsia="方正仿宋简体" w:cs="Times New Roman"/>
          <w:kern w:val="2"/>
          <w:sz w:val="32"/>
          <w:szCs w:val="32"/>
          <w:lang w:val="en-US" w:eastAsia="zh-CN" w:bidi="ar-SA"/>
        </w:rPr>
        <w:t>发布</w:t>
      </w:r>
      <w:r>
        <w:rPr>
          <w:rFonts w:hint="default" w:ascii="Times New Roman" w:hAnsi="Times New Roman" w:eastAsia="方正仿宋简体" w:cs="Times New Roman"/>
          <w:kern w:val="2"/>
          <w:sz w:val="32"/>
          <w:szCs w:val="32"/>
          <w:lang w:val="en-US" w:eastAsia="zh-CN" w:bidi="ar-SA"/>
        </w:rPr>
        <w:t>的积极性</w:t>
      </w:r>
      <w:bookmarkStart w:id="0" w:name="_GoBack"/>
      <w:bookmarkEnd w:id="0"/>
      <w:r>
        <w:rPr>
          <w:rFonts w:hint="default" w:ascii="Times New Roman" w:hAnsi="Times New Roman" w:eastAsia="方正仿宋简体" w:cs="Times New Roman"/>
          <w:kern w:val="2"/>
          <w:sz w:val="32"/>
          <w:szCs w:val="32"/>
          <w:lang w:val="en-US" w:eastAsia="zh-CN" w:bidi="ar-SA"/>
        </w:rPr>
        <w:t>和自觉性，</w:t>
      </w:r>
      <w:r>
        <w:rPr>
          <w:rFonts w:hint="eastAsia" w:ascii="Times New Roman" w:hAnsi="Times New Roman" w:eastAsia="方正仿宋简体" w:cs="Times New Roman"/>
          <w:kern w:val="2"/>
          <w:sz w:val="32"/>
          <w:szCs w:val="32"/>
          <w:lang w:val="en-US" w:eastAsia="zh-CN" w:bidi="ar-SA"/>
        </w:rPr>
        <w:t>发布出高质量信息</w:t>
      </w:r>
      <w:r>
        <w:rPr>
          <w:rFonts w:hint="default" w:ascii="Times New Roman" w:hAnsi="Times New Roman" w:eastAsia="方正仿宋简体" w:cs="Times New Roman"/>
          <w:kern w:val="2"/>
          <w:sz w:val="32"/>
          <w:szCs w:val="32"/>
          <w:lang w:val="en-US" w:eastAsia="zh-CN" w:bidi="ar-SA"/>
        </w:rPr>
        <w:t>。</w:t>
      </w:r>
    </w:p>
    <w:p w14:paraId="18189D98">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lang w:val="en-US" w:eastAsia="zh-CN"/>
        </w:rPr>
        <w:t>（三）</w:t>
      </w:r>
      <w:r>
        <w:rPr>
          <w:rFonts w:hint="default" w:ascii="Times New Roman" w:hAnsi="Times New Roman" w:eastAsia="方正仿宋简体" w:cs="Times New Roman"/>
          <w:sz w:val="32"/>
          <w:szCs w:val="32"/>
          <w:lang w:val="en-US" w:eastAsia="zh-CN"/>
        </w:rPr>
        <w:t>本行政机关人大代表建议和政协提案办理结果公开情况</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主动加强与人大代表和政协委员的沟通交流</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自觉接受人大依法监督和政协民主监督，</w:t>
      </w:r>
      <w:r>
        <w:rPr>
          <w:rFonts w:hint="default" w:ascii="Times New Roman" w:hAnsi="Times New Roman" w:eastAsia="方正仿宋简体" w:cs="Times New Roman"/>
          <w:sz w:val="32"/>
          <w:szCs w:val="32"/>
          <w:highlight w:val="none"/>
          <w:lang w:val="en-US" w:eastAsia="zh-CN"/>
        </w:rPr>
        <w:t>共</w:t>
      </w:r>
      <w:r>
        <w:rPr>
          <w:rFonts w:hint="eastAsia" w:ascii="Times New Roman" w:hAnsi="Times New Roman" w:eastAsia="方正仿宋简体" w:cs="Times New Roman"/>
          <w:sz w:val="32"/>
          <w:szCs w:val="32"/>
          <w:highlight w:val="none"/>
          <w:lang w:val="en-US" w:eastAsia="zh-CN"/>
        </w:rPr>
        <w:t>公开人大建议2件、</w:t>
      </w:r>
      <w:r>
        <w:rPr>
          <w:rFonts w:hint="default" w:ascii="Times New Roman" w:hAnsi="Times New Roman" w:eastAsia="方正仿宋简体" w:cs="Times New Roman"/>
          <w:sz w:val="32"/>
          <w:szCs w:val="32"/>
          <w:highlight w:val="none"/>
          <w:lang w:val="en-US" w:eastAsia="zh-CN"/>
        </w:rPr>
        <w:t>政协提案</w:t>
      </w:r>
      <w:r>
        <w:rPr>
          <w:rFonts w:hint="eastAsia" w:ascii="Times New Roman" w:hAnsi="Times New Roman" w:eastAsia="方正仿宋简体" w:cs="Times New Roman"/>
          <w:sz w:val="32"/>
          <w:szCs w:val="32"/>
          <w:highlight w:val="none"/>
          <w:lang w:val="en-US" w:eastAsia="zh-CN"/>
        </w:rPr>
        <w:t>4件，已全部办结，建议提案按时办结率100%，代表委员满意率100%。</w:t>
      </w:r>
    </w:p>
    <w:p w14:paraId="73470EBE">
      <w:pPr>
        <w:pStyle w:val="9"/>
        <w:keepNext w:val="0"/>
        <w:keepLines w:val="0"/>
        <w:pageBreakBefore w:val="0"/>
        <w:kinsoku/>
        <w:wordWrap/>
        <w:overflowPunct w:val="0"/>
        <w:topLinePunct w:val="0"/>
        <w:autoSpaceDE/>
        <w:autoSpaceDN/>
        <w:bidi w:val="0"/>
        <w:adjustRightInd/>
        <w:snapToGrid/>
        <w:spacing w:beforeAutospacing="0" w:afterAutospacing="0" w:line="572" w:lineRule="exact"/>
        <w:ind w:left="0" w:leftChars="0" w:firstLine="640" w:firstLineChars="200"/>
        <w:textAlignment w:val="auto"/>
        <w:rPr>
          <w:rFonts w:hint="default" w:ascii="Times New Roman" w:hAnsi="Times New Roman" w:eastAsia="方正仿宋简体" w:cs="Times New Roman"/>
          <w:kern w:val="2"/>
          <w:sz w:val="32"/>
          <w:szCs w:val="32"/>
          <w:highlight w:val="none"/>
          <w:lang w:val="en-US" w:eastAsia="zh-CN" w:bidi="ar-SA"/>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四</w:t>
      </w:r>
      <w:r>
        <w:rPr>
          <w:rFonts w:hint="default" w:ascii="Times New Roman" w:hAnsi="Times New Roman" w:eastAsia="方正仿宋简体" w:cs="Times New Roman"/>
          <w:sz w:val="32"/>
          <w:szCs w:val="32"/>
          <w:lang w:val="en-US" w:eastAsia="zh-CN"/>
        </w:rPr>
        <w:t>）本行政机关年度政务公开工作创新情</w:t>
      </w:r>
      <w:r>
        <w:rPr>
          <w:rFonts w:hint="default" w:ascii="Times New Roman" w:hAnsi="Times New Roman" w:eastAsia="方正仿宋简体" w:cs="Times New Roman"/>
          <w:kern w:val="2"/>
          <w:sz w:val="32"/>
          <w:szCs w:val="32"/>
          <w:highlight w:val="none"/>
          <w:lang w:val="en-US" w:eastAsia="zh-CN" w:bidi="ar-SA"/>
        </w:rPr>
        <w:t>况：</w:t>
      </w:r>
      <w:r>
        <w:rPr>
          <w:rFonts w:hint="eastAsia" w:ascii="Times New Roman" w:hAnsi="Times New Roman" w:eastAsia="方正仿宋简体" w:cs="Times New Roman"/>
          <w:kern w:val="2"/>
          <w:sz w:val="32"/>
          <w:szCs w:val="32"/>
          <w:highlight w:val="none"/>
          <w:lang w:val="en-US" w:eastAsia="zh-CN" w:bidi="ar-SA"/>
        </w:rPr>
        <w:t>无。</w:t>
      </w:r>
    </w:p>
    <w:p w14:paraId="146C44E7">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u w:val="none"/>
          <w:lang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五</w:t>
      </w:r>
      <w:r>
        <w:rPr>
          <w:rFonts w:hint="default" w:ascii="Times New Roman" w:hAnsi="Times New Roman" w:eastAsia="方正仿宋简体" w:cs="Times New Roman"/>
          <w:sz w:val="32"/>
          <w:szCs w:val="32"/>
          <w:lang w:val="en-US" w:eastAsia="zh-CN"/>
        </w:rPr>
        <w:t>）其他有关文件专门要求通过政府信息公开工作年度报告予以报告的事项</w:t>
      </w:r>
      <w:r>
        <w:rPr>
          <w:rFonts w:hint="eastAsia" w:ascii="Times New Roman" w:hAnsi="Times New Roman" w:eastAsia="方正仿宋简体" w:cs="Times New Roman"/>
          <w:sz w:val="32"/>
          <w:szCs w:val="32"/>
          <w:lang w:val="en-US" w:eastAsia="zh-CN"/>
        </w:rPr>
        <w:t>：无。</w:t>
      </w:r>
    </w:p>
    <w:sectPr>
      <w:pgSz w:w="11906" w:h="16838"/>
      <w:pgMar w:top="215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ViMGY3MDMwN2E0MzQ3ZTJjM2M4Njg1ZGU1NDgifQ=="/>
  </w:docVars>
  <w:rsids>
    <w:rsidRoot w:val="00000000"/>
    <w:rsid w:val="00BA7CA7"/>
    <w:rsid w:val="01521C8D"/>
    <w:rsid w:val="01B963B9"/>
    <w:rsid w:val="032D650E"/>
    <w:rsid w:val="043B10FF"/>
    <w:rsid w:val="06D20B92"/>
    <w:rsid w:val="073C04EF"/>
    <w:rsid w:val="073C7668"/>
    <w:rsid w:val="07722E05"/>
    <w:rsid w:val="09723546"/>
    <w:rsid w:val="09B2638C"/>
    <w:rsid w:val="0A0A18FF"/>
    <w:rsid w:val="0C4379DA"/>
    <w:rsid w:val="0C5843E9"/>
    <w:rsid w:val="0E256D8E"/>
    <w:rsid w:val="0E2B3F92"/>
    <w:rsid w:val="0E93331C"/>
    <w:rsid w:val="10947F3E"/>
    <w:rsid w:val="10A43D2D"/>
    <w:rsid w:val="11754993"/>
    <w:rsid w:val="12974ADF"/>
    <w:rsid w:val="12DE2F20"/>
    <w:rsid w:val="139E3A25"/>
    <w:rsid w:val="14D7272E"/>
    <w:rsid w:val="15D769D0"/>
    <w:rsid w:val="169F586D"/>
    <w:rsid w:val="17037B3D"/>
    <w:rsid w:val="19017DC9"/>
    <w:rsid w:val="1BFC2ACA"/>
    <w:rsid w:val="1CFE11EF"/>
    <w:rsid w:val="1DE649FF"/>
    <w:rsid w:val="1E131ADD"/>
    <w:rsid w:val="1E580D2F"/>
    <w:rsid w:val="1EB356F2"/>
    <w:rsid w:val="1F3D3064"/>
    <w:rsid w:val="1F9A0F77"/>
    <w:rsid w:val="206A6613"/>
    <w:rsid w:val="232F735E"/>
    <w:rsid w:val="24F07BDB"/>
    <w:rsid w:val="24F41D0C"/>
    <w:rsid w:val="2AF537AE"/>
    <w:rsid w:val="2B435D88"/>
    <w:rsid w:val="2D4B4D8F"/>
    <w:rsid w:val="2DCB51B4"/>
    <w:rsid w:val="2E913546"/>
    <w:rsid w:val="2EDE252E"/>
    <w:rsid w:val="324F1E45"/>
    <w:rsid w:val="33117269"/>
    <w:rsid w:val="33922AF2"/>
    <w:rsid w:val="33A91876"/>
    <w:rsid w:val="345673B8"/>
    <w:rsid w:val="35BE53AC"/>
    <w:rsid w:val="374A1C5F"/>
    <w:rsid w:val="380F4B90"/>
    <w:rsid w:val="385A1039"/>
    <w:rsid w:val="391D4E8F"/>
    <w:rsid w:val="3B2C1F95"/>
    <w:rsid w:val="3B791B63"/>
    <w:rsid w:val="3E2D39F2"/>
    <w:rsid w:val="3E6641E8"/>
    <w:rsid w:val="3F6654EB"/>
    <w:rsid w:val="42DE2DA6"/>
    <w:rsid w:val="43077364"/>
    <w:rsid w:val="440E76BA"/>
    <w:rsid w:val="45C53DA9"/>
    <w:rsid w:val="45E87A97"/>
    <w:rsid w:val="49102FF7"/>
    <w:rsid w:val="49715A32"/>
    <w:rsid w:val="49BB0B3F"/>
    <w:rsid w:val="49C752C1"/>
    <w:rsid w:val="49ED5A01"/>
    <w:rsid w:val="4ACB0E9C"/>
    <w:rsid w:val="4B3F31DE"/>
    <w:rsid w:val="4C80752A"/>
    <w:rsid w:val="4DB47A06"/>
    <w:rsid w:val="4F317229"/>
    <w:rsid w:val="4F3F14DF"/>
    <w:rsid w:val="5055088B"/>
    <w:rsid w:val="51E14995"/>
    <w:rsid w:val="51E37FFA"/>
    <w:rsid w:val="522544FE"/>
    <w:rsid w:val="527314C3"/>
    <w:rsid w:val="53387573"/>
    <w:rsid w:val="54695809"/>
    <w:rsid w:val="563D0883"/>
    <w:rsid w:val="566431C2"/>
    <w:rsid w:val="56E46059"/>
    <w:rsid w:val="583C439E"/>
    <w:rsid w:val="58477533"/>
    <w:rsid w:val="58602694"/>
    <w:rsid w:val="59D800F7"/>
    <w:rsid w:val="5A8024AB"/>
    <w:rsid w:val="5B113780"/>
    <w:rsid w:val="5B484E08"/>
    <w:rsid w:val="5BEF360A"/>
    <w:rsid w:val="5CAC13C7"/>
    <w:rsid w:val="5E360437"/>
    <w:rsid w:val="5EA06D09"/>
    <w:rsid w:val="5F06633C"/>
    <w:rsid w:val="5F690AFE"/>
    <w:rsid w:val="5FEC289C"/>
    <w:rsid w:val="60A91CF3"/>
    <w:rsid w:val="60C6561C"/>
    <w:rsid w:val="61EF0B6D"/>
    <w:rsid w:val="63E91153"/>
    <w:rsid w:val="63F32D43"/>
    <w:rsid w:val="64412006"/>
    <w:rsid w:val="66D87988"/>
    <w:rsid w:val="67F46030"/>
    <w:rsid w:val="681542C4"/>
    <w:rsid w:val="68AE0CE2"/>
    <w:rsid w:val="69771E69"/>
    <w:rsid w:val="6B767770"/>
    <w:rsid w:val="6C487252"/>
    <w:rsid w:val="6D4C162A"/>
    <w:rsid w:val="6D550310"/>
    <w:rsid w:val="705E59BB"/>
    <w:rsid w:val="713F0604"/>
    <w:rsid w:val="758B02BC"/>
    <w:rsid w:val="76876745"/>
    <w:rsid w:val="76EC5921"/>
    <w:rsid w:val="7724191A"/>
    <w:rsid w:val="78716630"/>
    <w:rsid w:val="78C9638D"/>
    <w:rsid w:val="798218A1"/>
    <w:rsid w:val="7AEF414F"/>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footnote text"/>
    <w:basedOn w:val="1"/>
    <w:autoRedefine/>
    <w:qFormat/>
    <w:uiPriority w:val="0"/>
    <w:pPr>
      <w:snapToGrid w:val="0"/>
      <w:jc w:val="left"/>
    </w:pPr>
    <w:rPr>
      <w:rFonts w:ascii="Calibri" w:hAnsi="Calibri" w:eastAsia="宋体" w:cs="Times New Roman"/>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autoRedefine/>
    <w:qFormat/>
    <w:uiPriority w:val="0"/>
    <w:rPr>
      <w:color w:val="0000FF"/>
      <w:u w:val="single"/>
    </w:rPr>
  </w:style>
  <w:style w:type="paragraph" w:customStyle="1" w:styleId="9">
    <w:name w:val="正文首行缩进 21"/>
    <w:basedOn w:val="10"/>
    <w:qFormat/>
    <w:uiPriority w:val="99"/>
    <w:pPr>
      <w:ind w:left="420" w:leftChars="200" w:firstLine="420" w:firstLineChars="200"/>
    </w:pPr>
  </w:style>
  <w:style w:type="paragraph" w:customStyle="1" w:styleId="10">
    <w:name w:val="正文文本缩进1"/>
    <w:basedOn w:val="1"/>
    <w:qFormat/>
    <w:uiPriority w:val="0"/>
    <w:pPr>
      <w:spacing w:line="600" w:lineRule="exact"/>
      <w:ind w:firstLine="720" w:firstLineChars="225"/>
    </w:pPr>
    <w:rPr>
      <w:rFonts w:ascii="仿宋_GB2312" w:hAnsi="Bookman Old Style" w:eastAsia="仿宋_GB2312" w:cs="Bookman Old Style"/>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曲阜市人社局202</a:t>
            </a:r>
            <a:r>
              <a:rPr lang="en-US" altLang="zh-CN"/>
              <a:t>4</a:t>
            </a:r>
            <a:r>
              <a:t>年公开信息发布数据统计</a:t>
            </a:r>
          </a:p>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饼状图</a:t>
            </a:r>
          </a:p>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rich>
      </c:tx>
      <c:layout>
        <c:manualLayout>
          <c:xMode val="edge"/>
          <c:yMode val="edge"/>
          <c:x val="0.136052631578947"/>
          <c:y val="0.073434843615361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90789473684211"/>
                  <c:y val="0.131944444444444"/>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18.9%</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118421052631579"/>
                  <c:y val="-0.0243055555555556"/>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13.8%</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0611842105263158"/>
                  <c:y val="-0.114583333333333"/>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13.4%</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136184210526316"/>
                  <c:y val="-0.0277777777777778"/>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53.9%</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[工作簿2]Sheet1!$A$1:$A$4</c:f>
              <c:strCache>
                <c:ptCount val="4"/>
                <c:pt idx="0">
                  <c:v>各类补贴信息</c:v>
                </c:pt>
                <c:pt idx="1">
                  <c:v>事业单位招聘信息</c:v>
                </c:pt>
                <c:pt idx="2">
                  <c:v>企业招聘公告信息</c:v>
                </c:pt>
                <c:pt idx="3">
                  <c:v>其他信息</c:v>
                </c:pt>
              </c:strCache>
            </c:strRef>
          </c:cat>
          <c:val>
            <c:numRef>
              <c:f>[工作簿2]Sheet1!$B$1:$B$4</c:f>
              <c:numCache>
                <c:formatCode>0.0%</c:formatCode>
                <c:ptCount val="4"/>
                <c:pt idx="0">
                  <c:v>0.189</c:v>
                </c:pt>
                <c:pt idx="1">
                  <c:v>0.138</c:v>
                </c:pt>
                <c:pt idx="2">
                  <c:v>0.134</c:v>
                </c:pt>
                <c:pt idx="3">
                  <c:v>0.539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91c25d8f-5cd5-4467-9913-9c7b0ad03db6}"/>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2800</Words>
  <Characters>2905</Characters>
  <Lines>0</Lines>
  <Paragraphs>0</Paragraphs>
  <TotalTime>5</TotalTime>
  <ScaleCrop>false</ScaleCrop>
  <LinksUpToDate>false</LinksUpToDate>
  <CharactersWithSpaces>2921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Vnd丶</cp:lastModifiedBy>
  <cp:lastPrinted>2024-01-26T01:46:00Z</cp:lastPrinted>
  <dcterms:modified xsi:type="dcterms:W3CDTF">2025-01-21T06:34:49Z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0942122881F444F185DDB431551D7303_12</vt:lpwstr>
  </property>
  <property fmtid="{D5CDD505-2E9C-101B-9397-08002B2CF9AE}" pid="4" name="KSOTemplateDocerSaveRecord">
    <vt:lpwstr>eyJoZGlkIjoiOWYwNGViMGY3MDMwN2E0MzQ3ZTJjM2M4Njg1ZGU1NDgiLCJ1c2VySWQiOiIyMzQ4MTk5MjUifQ==</vt:lpwstr>
  </property>
</Properties>
</file>