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曲阜市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  <w:lang w:eastAsia="zh-CN"/>
        </w:rPr>
        <w:t>招投标管理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办公室</w:t>
      </w:r>
    </w:p>
    <w:p>
      <w:pPr>
        <w:widowControl/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color w:val="000000"/>
          <w:kern w:val="0"/>
          <w:sz w:val="44"/>
          <w:szCs w:val="44"/>
          <w:lang w:eastAsia="zh-CN"/>
        </w:rPr>
        <w:t>2010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年政府信息公开工作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  <w:lang w:eastAsia="zh-CN"/>
        </w:rPr>
        <w:t>年度</w:t>
      </w:r>
      <w:r>
        <w:rPr>
          <w:rFonts w:hint="default" w:ascii="Times New Roman" w:hAnsi="Times New Roman" w:eastAsia="方正小标宋简体" w:cs="Times New Roman"/>
          <w:b/>
          <w:color w:val="000000"/>
          <w:kern w:val="0"/>
          <w:sz w:val="44"/>
          <w:szCs w:val="44"/>
        </w:rPr>
        <w:t>报告</w:t>
      </w:r>
    </w:p>
    <w:p>
      <w:pPr>
        <w:widowControl/>
        <w:spacing w:line="580" w:lineRule="exact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</w:t>
      </w:r>
    </w:p>
    <w:p>
      <w:pPr>
        <w:widowControl/>
        <w:numPr>
          <w:ilvl w:val="0"/>
          <w:numId w:val="0"/>
        </w:numPr>
        <w:spacing w:line="580" w:lineRule="exact"/>
        <w:ind w:firstLine="643" w:firstLineChars="200"/>
        <w:jc w:val="left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2010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年，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市招标办认真贯彻落实《中华人民共和国政府信息公开条例》和《山东省政府信息公开办法》，以社会需求为导向，以服务群众为目的，不断扩大政府信息公开范围，完善公开方式，主动接受公民、上级主管部门及其它组织监督，政府信息公开工作取得了明显成效。</w:t>
      </w:r>
    </w:p>
    <w:p>
      <w:pPr>
        <w:widowControl/>
        <w:numPr>
          <w:ilvl w:val="0"/>
          <w:numId w:val="0"/>
        </w:numPr>
        <w:spacing w:line="580" w:lineRule="exact"/>
        <w:ind w:firstLine="643" w:firstLineChars="200"/>
        <w:jc w:val="left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政务公开工作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eastAsia="zh-CN"/>
        </w:rPr>
        <w:t>开展情况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16"/>
        <w:jc w:val="left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2010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年，我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认真贯彻落实政府信息公开工作各项要求，强化组织领导，健全制度保障，紧密结合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招投标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各项工作实际，全方位、多角度，积极稳妥推进我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政府信息公开工作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。</w:t>
      </w:r>
    </w:p>
    <w:p>
      <w:pPr>
        <w:widowControl/>
        <w:adjustRightInd w:val="0"/>
        <w:snapToGrid w:val="0"/>
        <w:spacing w:line="312" w:lineRule="auto"/>
        <w:ind w:firstLine="640"/>
        <w:jc w:val="left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一是把本机关政府信息公开工作上升到转变政府职能、加强政府与公众的联系和沟通、打造阳光招标的高度来认识，切实增强做好政府信息公开工作的紧迫感和责任感。</w:t>
      </w:r>
    </w:p>
    <w:p>
      <w:pPr>
        <w:widowControl/>
        <w:adjustRightInd w:val="0"/>
        <w:snapToGrid w:val="0"/>
        <w:spacing w:line="312" w:lineRule="auto"/>
        <w:ind w:firstLine="640"/>
        <w:jc w:val="left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二是根据人员变动和工作需要，切实加强了本机关政府信息公开工作的组织领导。安排了熟悉电脑网络人员充实办公室，具体负责政府信息发布工作。</w:t>
      </w:r>
    </w:p>
    <w:p>
      <w:pPr>
        <w:widowControl/>
        <w:adjustRightInd w:val="0"/>
        <w:snapToGrid w:val="0"/>
        <w:spacing w:line="312" w:lineRule="auto"/>
        <w:ind w:firstLine="640"/>
        <w:jc w:val="left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32"/>
          <w:lang w:val="en-US" w:eastAsia="zh-CN" w:bidi="ar-SA"/>
        </w:rPr>
        <w:t>三是各职能科室，落实责任人员，具体负责政务信息的报送、管理等日常工作，建立健全了本单位政府信息工作管理机制，为确保政府信息公开提供了有力保障。</w:t>
      </w:r>
    </w:p>
    <w:p>
      <w:pPr>
        <w:numPr>
          <w:ilvl w:val="0"/>
          <w:numId w:val="0"/>
        </w:numPr>
        <w:ind w:leftChars="0" w:firstLine="643" w:firstLineChars="200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政府信息依申请公开情况</w:t>
      </w:r>
    </w:p>
    <w:p>
      <w:pPr>
        <w:numPr>
          <w:ilvl w:val="0"/>
          <w:numId w:val="0"/>
        </w:numPr>
        <w:ind w:leftChars="0" w:firstLine="643" w:firstLineChars="20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进一步完善政府信息公开申请的受理、审查、登记、处理、告知、寄送、归档程序，严格办理时限，努力做到政府信息依申请公开工作依法有据、严谨规范，提高办理质量。 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2010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年我单位未收到政务公开申请。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政府信息公开收费及减免情况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　　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2010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年，我单位未收取信息公开检索、复制、邮寄等费用。</w:t>
      </w:r>
    </w:p>
    <w:p>
      <w:pPr>
        <w:widowControl/>
        <w:numPr>
          <w:ilvl w:val="0"/>
          <w:numId w:val="0"/>
        </w:numPr>
        <w:shd w:val="clear" w:color="auto" w:fill="FFFFFF"/>
        <w:spacing w:line="56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四、行政复议、诉讼情况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　　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2010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年，我单位未收到政府信息公开类行政复议案件、行政诉讼案件。</w:t>
      </w:r>
    </w:p>
    <w:p>
      <w:pPr>
        <w:widowControl/>
        <w:spacing w:line="560" w:lineRule="exact"/>
        <w:ind w:firstLine="643" w:firstLineChars="200"/>
        <w:jc w:val="left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五、重点领域政府信息公开工作推进情况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2010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年，我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单位主动公开建设工程招投标、政府采购项目、土地产权招拍挂信息共计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519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条，全面、详实、规范公布各项重点领域交易项目政府信息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16"/>
        <w:jc w:val="left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主要问题及改进措施</w:t>
      </w:r>
    </w:p>
    <w:p>
      <w:pPr>
        <w:widowControl/>
        <w:shd w:val="clear" w:color="auto" w:fill="FFFFFF"/>
        <w:spacing w:line="560" w:lineRule="exact"/>
        <w:ind w:firstLine="602" w:firstLineChars="200"/>
        <w:jc w:val="left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0"/>
          <w:szCs w:val="30"/>
          <w:lang w:val="en-US" w:eastAsia="zh-CN"/>
        </w:rPr>
        <w:t>2010</w:t>
      </w:r>
      <w:r>
        <w:rPr>
          <w:rFonts w:hint="default" w:ascii="Times New Roman" w:hAnsi="Times New Roman" w:eastAsia="方正仿宋简体" w:cs="Times New Roman"/>
          <w:b/>
          <w:bCs/>
          <w:sz w:val="30"/>
          <w:szCs w:val="30"/>
          <w:lang w:val="en-US" w:eastAsia="zh-CN"/>
        </w:rPr>
        <w:t>年，</w:t>
      </w:r>
      <w:r>
        <w:rPr>
          <w:rFonts w:hint="eastAsia" w:ascii="Times New Roman" w:hAnsi="Times New Roman" w:eastAsia="方正仿宋简体" w:cs="Times New Roman"/>
          <w:b/>
          <w:bCs/>
          <w:sz w:val="30"/>
          <w:szCs w:val="30"/>
          <w:lang w:val="en-US" w:eastAsia="zh-CN"/>
        </w:rPr>
        <w:t>我单位</w:t>
      </w:r>
      <w:r>
        <w:rPr>
          <w:rFonts w:hint="eastAsia" w:ascii="Times New Roman" w:hAnsi="Times New Roman" w:eastAsia="方正仿宋简体" w:cs="Times New Roman"/>
          <w:b/>
          <w:bCs/>
          <w:sz w:val="30"/>
          <w:szCs w:val="30"/>
          <w:lang w:eastAsia="zh-CN"/>
        </w:rPr>
        <w:t>强力推进政务信息公开做了大量工作，取得了一定的成绩，信息公开意识和责任进一步增强，公开形式和内容逐步丰富，公开机制不断完善，公民的知情权、监督权有了保障。同时，我单位政府信息公开过程中也仍存在着一些问题，单位信息公开工作还不及时，在政府信息平台公开的信息总量、政务信息质量水平不高，有利于推进工作的力度不够，存在简单应付、流于形式等问题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下一步的改进措施：充实主动公开内容。按照“以公开为原则，不公开为例外”的总体要求，进一步做好公开和不予公开两类信息的界定，完善政府信息公开目录。加强对公众关注度高的政府信息的梳理，充分征求公众意见，推动科学、民主决策。建设长效工作机制，切实加强督查力度，确保政府信息公开工作制度化、规范化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516" w:leftChars="0" w:right="0" w:rightChars="0"/>
        <w:jc w:val="left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/>
        </w:rPr>
        <w:t>七、需要说明的事项</w:t>
      </w:r>
    </w:p>
    <w:p>
      <w:pPr>
        <w:widowControl/>
        <w:shd w:val="clear" w:color="auto" w:fill="FFFFFF"/>
        <w:spacing w:line="56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无其他需要说明的事项。 </w:t>
      </w:r>
    </w:p>
    <w:p>
      <w:pPr>
        <w:widowControl/>
        <w:shd w:val="clear" w:color="auto" w:fill="FFFFFF"/>
        <w:spacing w:line="560" w:lineRule="exact"/>
        <w:ind w:firstLine="643" w:firstLineChars="200"/>
        <w:jc w:val="righ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line="560" w:lineRule="exact"/>
        <w:ind w:firstLine="643" w:firstLineChars="200"/>
        <w:jc w:val="right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201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015E82"/>
    <w:multiLevelType w:val="singleLevel"/>
    <w:tmpl w:val="DA015E8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F62F5"/>
    <w:rsid w:val="036228F7"/>
    <w:rsid w:val="04B759CD"/>
    <w:rsid w:val="054475F8"/>
    <w:rsid w:val="069A3A33"/>
    <w:rsid w:val="0C343F90"/>
    <w:rsid w:val="0E8E1810"/>
    <w:rsid w:val="100E4B1C"/>
    <w:rsid w:val="159B1C0F"/>
    <w:rsid w:val="1A526592"/>
    <w:rsid w:val="1AE07FF3"/>
    <w:rsid w:val="1EF00496"/>
    <w:rsid w:val="22D2717D"/>
    <w:rsid w:val="296D5F4C"/>
    <w:rsid w:val="2A6679DB"/>
    <w:rsid w:val="323B2AF0"/>
    <w:rsid w:val="3CEA28CC"/>
    <w:rsid w:val="43743A22"/>
    <w:rsid w:val="440D6C7A"/>
    <w:rsid w:val="44BE5A93"/>
    <w:rsid w:val="45222250"/>
    <w:rsid w:val="48E1640C"/>
    <w:rsid w:val="4AA65363"/>
    <w:rsid w:val="4CE34D0E"/>
    <w:rsid w:val="4D4A3163"/>
    <w:rsid w:val="504720D8"/>
    <w:rsid w:val="505F601E"/>
    <w:rsid w:val="50B64B2A"/>
    <w:rsid w:val="55C073F8"/>
    <w:rsid w:val="595E44D2"/>
    <w:rsid w:val="5B047DE0"/>
    <w:rsid w:val="5B410407"/>
    <w:rsid w:val="64857EAC"/>
    <w:rsid w:val="64E7463A"/>
    <w:rsid w:val="68011C7A"/>
    <w:rsid w:val="6FAE6095"/>
    <w:rsid w:val="70D50C79"/>
    <w:rsid w:val="745739FF"/>
    <w:rsid w:val="7CB747D0"/>
    <w:rsid w:val="7D3A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Administrator.BF-20180824GZZM</dc:creator>
  <cp:lastModifiedBy> 致青春</cp:lastModifiedBy>
  <dcterms:modified xsi:type="dcterms:W3CDTF">2020-06-30T02:53:13Z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