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6779" w:rsidRDefault="00446779" w:rsidP="00BE427D">
      <w:pPr>
        <w:spacing w:line="580" w:lineRule="exact"/>
        <w:jc w:val="center"/>
        <w:textAlignment w:val="baseline"/>
        <w:rPr>
          <w:rFonts w:ascii="方正小标宋简体" w:eastAsia="方正小标宋简体" w:hAnsi="微软雅黑"/>
          <w:b/>
          <w:bCs/>
          <w:spacing w:val="4"/>
          <w:sz w:val="36"/>
          <w:szCs w:val="36"/>
        </w:rPr>
      </w:pPr>
    </w:p>
    <w:p w:rsidR="00446779" w:rsidRDefault="00446779" w:rsidP="00BE427D">
      <w:pPr>
        <w:spacing w:line="580" w:lineRule="exact"/>
        <w:jc w:val="center"/>
        <w:textAlignment w:val="baseline"/>
        <w:rPr>
          <w:rFonts w:ascii="方正小标宋简体" w:eastAsia="方正小标宋简体" w:hAnsi="微软雅黑"/>
          <w:b/>
          <w:bCs/>
          <w:spacing w:val="4"/>
          <w:sz w:val="36"/>
          <w:szCs w:val="36"/>
        </w:rPr>
      </w:pPr>
    </w:p>
    <w:p w:rsidR="00446779" w:rsidRDefault="00446779" w:rsidP="00BE427D">
      <w:pPr>
        <w:spacing w:line="580" w:lineRule="exact"/>
        <w:jc w:val="center"/>
        <w:textAlignment w:val="baseline"/>
        <w:rPr>
          <w:rFonts w:ascii="方正小标宋简体" w:eastAsia="方正小标宋简体" w:hAnsi="微软雅黑"/>
          <w:b/>
          <w:bCs/>
          <w:spacing w:val="4"/>
          <w:sz w:val="36"/>
          <w:szCs w:val="36"/>
        </w:rPr>
      </w:pPr>
    </w:p>
    <w:p w:rsidR="00446779" w:rsidRDefault="00446779" w:rsidP="00BE427D">
      <w:pPr>
        <w:spacing w:line="580" w:lineRule="exact"/>
        <w:jc w:val="center"/>
        <w:textAlignment w:val="baseline"/>
        <w:rPr>
          <w:rFonts w:ascii="方正小标宋简体" w:eastAsia="方正小标宋简体" w:hAnsi="微软雅黑"/>
          <w:b/>
          <w:bCs/>
          <w:spacing w:val="4"/>
          <w:sz w:val="36"/>
          <w:szCs w:val="36"/>
        </w:rPr>
      </w:pPr>
    </w:p>
    <w:p w:rsidR="00446779" w:rsidRDefault="00446779" w:rsidP="00BE427D">
      <w:pPr>
        <w:spacing w:line="580" w:lineRule="exact"/>
        <w:jc w:val="center"/>
        <w:textAlignment w:val="baseline"/>
        <w:rPr>
          <w:rFonts w:ascii="方正小标宋简体" w:eastAsia="方正小标宋简体" w:hAnsi="微软雅黑"/>
          <w:b/>
          <w:bCs/>
          <w:spacing w:val="4"/>
          <w:sz w:val="36"/>
          <w:szCs w:val="36"/>
        </w:rPr>
      </w:pPr>
    </w:p>
    <w:p w:rsidR="00446779" w:rsidRPr="00BE427D" w:rsidRDefault="00446779" w:rsidP="00BE427D">
      <w:pPr>
        <w:pStyle w:val="NormalWeb"/>
        <w:spacing w:line="580" w:lineRule="exact"/>
        <w:jc w:val="center"/>
        <w:rPr>
          <w:rFonts w:ascii="Times New Roman" w:eastAsia="仿宋_GB2312" w:hAnsi="Times New Roman" w:cs="Times New Roman"/>
          <w:b/>
          <w:sz w:val="32"/>
          <w:szCs w:val="32"/>
        </w:rPr>
      </w:pPr>
      <w:r w:rsidRPr="00BE427D">
        <w:rPr>
          <w:rFonts w:ascii="Times New Roman" w:eastAsia="仿宋_GB2312" w:hAnsi="Times New Roman" w:cs="Times New Roman" w:hint="eastAsia"/>
          <w:b/>
          <w:sz w:val="32"/>
          <w:szCs w:val="32"/>
        </w:rPr>
        <w:t>尼政发〔</w:t>
      </w:r>
      <w:r w:rsidRPr="00BE427D">
        <w:rPr>
          <w:rFonts w:ascii="Times New Roman" w:eastAsia="仿宋_GB2312" w:hAnsi="Times New Roman" w:cs="Times New Roman"/>
          <w:b/>
          <w:sz w:val="32"/>
          <w:szCs w:val="32"/>
        </w:rPr>
        <w:t>2019</w:t>
      </w:r>
      <w:r w:rsidRPr="00BE427D">
        <w:rPr>
          <w:rFonts w:ascii="Times New Roman" w:eastAsia="仿宋_GB2312" w:hAnsi="Times New Roman" w:cs="Times New Roman" w:hint="eastAsia"/>
          <w:b/>
          <w:sz w:val="32"/>
          <w:szCs w:val="32"/>
        </w:rPr>
        <w:t>〕</w:t>
      </w:r>
      <w:r w:rsidRPr="00BE427D">
        <w:rPr>
          <w:rFonts w:ascii="Times New Roman" w:eastAsia="仿宋_GB2312" w:hAnsi="Times New Roman" w:cs="Times New Roman"/>
          <w:b/>
          <w:sz w:val="32"/>
          <w:szCs w:val="32"/>
        </w:rPr>
        <w:t>60</w:t>
      </w:r>
      <w:r w:rsidRPr="00BE427D">
        <w:rPr>
          <w:rFonts w:ascii="Times New Roman" w:eastAsia="仿宋_GB2312" w:hAnsi="Times New Roman" w:cs="Times New Roman" w:hint="eastAsia"/>
          <w:b/>
          <w:sz w:val="32"/>
          <w:szCs w:val="32"/>
        </w:rPr>
        <w:t>号</w:t>
      </w:r>
    </w:p>
    <w:p w:rsidR="00446779" w:rsidRDefault="00446779" w:rsidP="00C2764D">
      <w:pPr>
        <w:spacing w:line="520" w:lineRule="exact"/>
        <w:jc w:val="center"/>
        <w:textAlignment w:val="baseline"/>
        <w:rPr>
          <w:rFonts w:ascii="方正小标宋简体" w:eastAsia="方正小标宋简体" w:hAnsi="微软雅黑"/>
          <w:b/>
          <w:bCs/>
          <w:spacing w:val="4"/>
          <w:sz w:val="36"/>
          <w:szCs w:val="36"/>
        </w:rPr>
      </w:pPr>
    </w:p>
    <w:p w:rsidR="00446779" w:rsidRDefault="00446779" w:rsidP="00C2764D">
      <w:pPr>
        <w:spacing w:line="520" w:lineRule="exact"/>
        <w:rPr>
          <w:rFonts w:ascii="方正小标宋简体" w:eastAsia="方正小标宋简体"/>
          <w:b/>
          <w:sz w:val="44"/>
          <w:szCs w:val="44"/>
        </w:rPr>
      </w:pPr>
    </w:p>
    <w:p w:rsidR="00446779" w:rsidRPr="002D2E81" w:rsidRDefault="00446779" w:rsidP="002D2E81">
      <w:pPr>
        <w:spacing w:line="600" w:lineRule="exact"/>
        <w:jc w:val="center"/>
        <w:rPr>
          <w:rFonts w:ascii="方正小标宋简体" w:eastAsia="方正小标宋简体"/>
          <w:b/>
          <w:sz w:val="44"/>
          <w:szCs w:val="44"/>
        </w:rPr>
      </w:pPr>
      <w:r w:rsidRPr="002D2E81">
        <w:rPr>
          <w:rFonts w:ascii="方正小标宋简体" w:eastAsia="方正小标宋简体" w:hint="eastAsia"/>
          <w:b/>
          <w:sz w:val="44"/>
          <w:szCs w:val="44"/>
        </w:rPr>
        <w:t>尼山镇人民政府</w:t>
      </w:r>
    </w:p>
    <w:p w:rsidR="00446779" w:rsidRDefault="00446779" w:rsidP="002D2E81">
      <w:pPr>
        <w:spacing w:line="600" w:lineRule="exact"/>
        <w:jc w:val="center"/>
        <w:rPr>
          <w:rFonts w:ascii="方正小标宋简体" w:eastAsia="方正小标宋简体"/>
          <w:b/>
          <w:sz w:val="44"/>
          <w:szCs w:val="44"/>
        </w:rPr>
      </w:pPr>
      <w:r w:rsidRPr="002D2E81">
        <w:rPr>
          <w:rFonts w:ascii="方正小标宋简体" w:eastAsia="方正小标宋简体"/>
          <w:b/>
          <w:sz w:val="44"/>
          <w:szCs w:val="44"/>
        </w:rPr>
        <w:t>2019</w:t>
      </w:r>
      <w:r w:rsidRPr="002D2E81">
        <w:rPr>
          <w:rFonts w:ascii="方正小标宋简体" w:eastAsia="方正小标宋简体" w:hint="eastAsia"/>
          <w:b/>
          <w:sz w:val="44"/>
          <w:szCs w:val="44"/>
        </w:rPr>
        <w:t>年上半年工作总结及下半年工作计划</w:t>
      </w:r>
    </w:p>
    <w:p w:rsidR="00446779" w:rsidRDefault="00446779" w:rsidP="002D2E81">
      <w:pPr>
        <w:spacing w:line="600" w:lineRule="exact"/>
        <w:jc w:val="center"/>
        <w:rPr>
          <w:rFonts w:ascii="仿宋_GB2312" w:eastAsia="仿宋_GB2312"/>
          <w:b/>
          <w:sz w:val="32"/>
          <w:szCs w:val="32"/>
        </w:rPr>
      </w:pPr>
    </w:p>
    <w:p w:rsidR="00446779" w:rsidRDefault="00446779" w:rsidP="009775C4">
      <w:pPr>
        <w:spacing w:line="570" w:lineRule="exact"/>
        <w:ind w:firstLineChars="200" w:firstLine="31680"/>
        <w:rPr>
          <w:rFonts w:ascii="Times New Roman" w:eastAsia="仿宋_GB2312" w:hAnsi="Times New Roman"/>
          <w:b/>
          <w:sz w:val="32"/>
          <w:szCs w:val="32"/>
        </w:rPr>
      </w:pPr>
      <w:r w:rsidRPr="002D2E81">
        <w:rPr>
          <w:rFonts w:ascii="Times New Roman" w:eastAsia="仿宋_GB2312" w:hAnsi="Times New Roman"/>
          <w:b/>
          <w:sz w:val="32"/>
          <w:szCs w:val="32"/>
        </w:rPr>
        <w:t>2019</w:t>
      </w:r>
      <w:r w:rsidRPr="002D2E81">
        <w:rPr>
          <w:rFonts w:ascii="Times New Roman" w:eastAsia="仿宋_GB2312" w:hAnsi="Times New Roman" w:hint="eastAsia"/>
          <w:b/>
          <w:sz w:val="32"/>
          <w:szCs w:val="32"/>
        </w:rPr>
        <w:t>年在市委、市政府的坚强领导下，尼山镇深入贯彻党的十九大和十九届二中、三中全会精神，</w:t>
      </w:r>
      <w:r>
        <w:rPr>
          <w:rFonts w:ascii="Times New Roman" w:eastAsia="仿宋_GB2312" w:hAnsi="Times New Roman" w:hint="eastAsia"/>
          <w:b/>
          <w:sz w:val="32"/>
          <w:szCs w:val="32"/>
        </w:rPr>
        <w:t>围绕“攻坚关键项目、提升基础工作”的总基调，坚持“五个一”统领、“十条线”推进、精细化实施，加快实施镇域新旧动能转换、推进乡村振兴落地生根，全镇高质量发展迈出新步伐。预计</w:t>
      </w:r>
      <w:r>
        <w:rPr>
          <w:rFonts w:ascii="Times New Roman" w:eastAsia="仿宋_GB2312" w:hAnsi="Times New Roman"/>
          <w:b/>
          <w:sz w:val="32"/>
          <w:szCs w:val="32"/>
        </w:rPr>
        <w:t>2019</w:t>
      </w:r>
      <w:r>
        <w:rPr>
          <w:rFonts w:ascii="Times New Roman" w:eastAsia="仿宋_GB2312" w:hAnsi="Times New Roman" w:hint="eastAsia"/>
          <w:b/>
          <w:sz w:val="32"/>
          <w:szCs w:val="32"/>
        </w:rPr>
        <w:t>年</w:t>
      </w:r>
      <w:r>
        <w:rPr>
          <w:rFonts w:ascii="Times New Roman" w:eastAsia="仿宋_GB2312" w:hAnsi="Times New Roman"/>
          <w:b/>
          <w:sz w:val="32"/>
          <w:szCs w:val="32"/>
        </w:rPr>
        <w:t>1—6</w:t>
      </w:r>
      <w:r>
        <w:rPr>
          <w:rFonts w:ascii="Times New Roman" w:eastAsia="仿宋_GB2312" w:hAnsi="Times New Roman" w:hint="eastAsia"/>
          <w:b/>
          <w:sz w:val="32"/>
          <w:szCs w:val="32"/>
        </w:rPr>
        <w:t>月份完成财政收入</w:t>
      </w:r>
      <w:r>
        <w:rPr>
          <w:rFonts w:ascii="Times New Roman" w:eastAsia="仿宋_GB2312" w:hAnsi="Times New Roman"/>
          <w:b/>
          <w:sz w:val="32"/>
          <w:szCs w:val="32"/>
        </w:rPr>
        <w:t>3050</w:t>
      </w:r>
      <w:r>
        <w:rPr>
          <w:rFonts w:ascii="Times New Roman" w:eastAsia="仿宋_GB2312" w:hAnsi="Times New Roman" w:hint="eastAsia"/>
          <w:b/>
          <w:sz w:val="32"/>
          <w:szCs w:val="32"/>
        </w:rPr>
        <w:t>万元，增长</w:t>
      </w:r>
      <w:r>
        <w:rPr>
          <w:rFonts w:ascii="Times New Roman" w:eastAsia="仿宋_GB2312" w:hAnsi="Times New Roman"/>
          <w:b/>
          <w:sz w:val="32"/>
          <w:szCs w:val="32"/>
        </w:rPr>
        <w:t>1.4</w:t>
      </w:r>
      <w:r>
        <w:rPr>
          <w:rFonts w:ascii="方正仿宋简体" w:eastAsia="方正仿宋简体" w:hAnsi="方正仿宋简体"/>
          <w:b/>
          <w:sz w:val="32"/>
          <w:szCs w:val="32"/>
        </w:rPr>
        <w:t>%</w:t>
      </w:r>
      <w:r>
        <w:rPr>
          <w:rFonts w:ascii="Times New Roman" w:eastAsia="仿宋_GB2312" w:hAnsi="Times New Roman" w:hint="eastAsia"/>
          <w:b/>
          <w:sz w:val="32"/>
          <w:szCs w:val="32"/>
        </w:rPr>
        <w:t>；完成固定投资</w:t>
      </w:r>
      <w:r>
        <w:rPr>
          <w:rFonts w:ascii="Times New Roman" w:eastAsia="仿宋_GB2312" w:hAnsi="Times New Roman"/>
          <w:b/>
          <w:sz w:val="32"/>
          <w:szCs w:val="32"/>
        </w:rPr>
        <w:t>70156</w:t>
      </w:r>
      <w:r>
        <w:rPr>
          <w:rFonts w:ascii="Times New Roman" w:eastAsia="仿宋_GB2312" w:hAnsi="Times New Roman" w:hint="eastAsia"/>
          <w:b/>
          <w:sz w:val="32"/>
          <w:szCs w:val="32"/>
        </w:rPr>
        <w:t>万元，增长</w:t>
      </w:r>
      <w:r>
        <w:rPr>
          <w:rFonts w:ascii="Times New Roman" w:eastAsia="仿宋_GB2312" w:hAnsi="Times New Roman"/>
          <w:b/>
          <w:sz w:val="32"/>
          <w:szCs w:val="32"/>
        </w:rPr>
        <w:t>17.1</w:t>
      </w:r>
      <w:r>
        <w:rPr>
          <w:rFonts w:ascii="方正仿宋简体" w:eastAsia="方正仿宋简体" w:hAnsi="方正仿宋简体"/>
          <w:b/>
          <w:sz w:val="32"/>
          <w:szCs w:val="32"/>
        </w:rPr>
        <w:t>%</w:t>
      </w:r>
      <w:r>
        <w:rPr>
          <w:rFonts w:ascii="Times New Roman" w:eastAsia="仿宋_GB2312" w:hAnsi="Times New Roman" w:hint="eastAsia"/>
          <w:b/>
          <w:sz w:val="32"/>
          <w:szCs w:val="32"/>
        </w:rPr>
        <w:t>，各项指标在复杂的经济形势下实现稳中有进。</w:t>
      </w:r>
    </w:p>
    <w:p w:rsidR="00446779" w:rsidRPr="00C90F9E" w:rsidRDefault="00446779" w:rsidP="00BE427D">
      <w:pPr>
        <w:spacing w:line="570" w:lineRule="exact"/>
        <w:jc w:val="center"/>
        <w:rPr>
          <w:rFonts w:ascii="黑体" w:eastAsia="黑体" w:hAnsi="黑体"/>
          <w:b/>
          <w:sz w:val="32"/>
          <w:szCs w:val="32"/>
        </w:rPr>
      </w:pPr>
      <w:r w:rsidRPr="00C90F9E">
        <w:rPr>
          <w:rFonts w:ascii="黑体" w:eastAsia="黑体" w:hAnsi="黑体" w:hint="eastAsia"/>
          <w:b/>
          <w:sz w:val="32"/>
          <w:szCs w:val="32"/>
        </w:rPr>
        <w:t>上半年工作总结</w:t>
      </w:r>
    </w:p>
    <w:p w:rsidR="00446779" w:rsidRDefault="00446779" w:rsidP="009775C4">
      <w:pPr>
        <w:spacing w:line="570" w:lineRule="exact"/>
        <w:ind w:firstLineChars="200" w:firstLine="31680"/>
        <w:rPr>
          <w:rFonts w:ascii="Times New Roman" w:eastAsia="仿宋_GB2312" w:hAnsi="Times New Roman"/>
          <w:b/>
          <w:sz w:val="32"/>
          <w:szCs w:val="32"/>
        </w:rPr>
      </w:pPr>
      <w:r w:rsidRPr="00DF04BF">
        <w:rPr>
          <w:rFonts w:ascii="黑体" w:eastAsia="黑体" w:hAnsi="黑体" w:hint="eastAsia"/>
          <w:b/>
          <w:sz w:val="32"/>
          <w:szCs w:val="32"/>
        </w:rPr>
        <w:t>项目建设成效显著。</w:t>
      </w:r>
      <w:r>
        <w:rPr>
          <w:rFonts w:ascii="Times New Roman" w:eastAsia="仿宋_GB2312" w:hAnsi="Times New Roman" w:hint="eastAsia"/>
          <w:b/>
          <w:sz w:val="32"/>
          <w:szCs w:val="32"/>
        </w:rPr>
        <w:t>坚持“说了算、定了干、按期完”的工作要求，不断强化担当，狠抓执行力。全面贯彻落实市委、市政府“百日攻坚”部署任务，实施重点项目领导包保、专班推进、挂图作战等制度，重点项目加快建设。尼山圣境一期运营良好，开园以来接待游客量突破</w:t>
      </w:r>
      <w:r>
        <w:rPr>
          <w:rFonts w:ascii="Times New Roman" w:eastAsia="仿宋_GB2312" w:hAnsi="Times New Roman"/>
          <w:b/>
          <w:sz w:val="32"/>
          <w:szCs w:val="32"/>
        </w:rPr>
        <w:t>60</w:t>
      </w:r>
      <w:r>
        <w:rPr>
          <w:rFonts w:ascii="Times New Roman" w:eastAsia="仿宋_GB2312" w:hAnsi="Times New Roman" w:hint="eastAsia"/>
          <w:b/>
          <w:sz w:val="32"/>
          <w:szCs w:val="32"/>
        </w:rPr>
        <w:t>万人次，景区知名度和美誉度大幅提升。二期鲁源小镇项目用地完成搬迁清障，耕读书院</w:t>
      </w:r>
      <w:r w:rsidRPr="00A20B69">
        <w:rPr>
          <w:rFonts w:ascii="Times New Roman" w:eastAsia="仿宋_GB2312" w:hAnsi="Times New Roman"/>
          <w:b/>
          <w:color w:val="0D0D0D"/>
          <w:sz w:val="32"/>
          <w:szCs w:val="32"/>
        </w:rPr>
        <w:t>608</w:t>
      </w:r>
      <w:r>
        <w:rPr>
          <w:rFonts w:ascii="Times New Roman" w:eastAsia="仿宋_GB2312" w:hAnsi="Times New Roman" w:hint="eastAsia"/>
          <w:b/>
          <w:sz w:val="32"/>
          <w:szCs w:val="32"/>
        </w:rPr>
        <w:t>亩用地大面清理完成，尼山会堂、尼山书院酒店二期开工建设，尼山宾舍完成初步选址，实施地质勘探。康龙</w:t>
      </w:r>
      <w:r>
        <w:rPr>
          <w:rFonts w:ascii="仿宋_GB2312" w:eastAsia="仿宋_GB2312" w:hAnsi="Times New Roman" w:hint="eastAsia"/>
          <w:b/>
          <w:sz w:val="32"/>
          <w:szCs w:val="32"/>
        </w:rPr>
        <w:t>·</w:t>
      </w:r>
      <w:r>
        <w:rPr>
          <w:rFonts w:ascii="Times New Roman" w:eastAsia="仿宋_GB2312" w:hAnsi="Times New Roman" w:hint="eastAsia"/>
          <w:b/>
          <w:sz w:val="32"/>
          <w:szCs w:val="32"/>
        </w:rPr>
        <w:t>昌平小镇商业综合体商业及住宅主体建成，内部装饰装修及基础设施建设有序推进，预计</w:t>
      </w:r>
      <w:r>
        <w:rPr>
          <w:rFonts w:ascii="Times New Roman" w:eastAsia="仿宋_GB2312" w:hAnsi="Times New Roman"/>
          <w:b/>
          <w:sz w:val="32"/>
          <w:szCs w:val="32"/>
        </w:rPr>
        <w:t>9</w:t>
      </w:r>
      <w:r>
        <w:rPr>
          <w:rFonts w:ascii="Times New Roman" w:eastAsia="仿宋_GB2312" w:hAnsi="Times New Roman" w:hint="eastAsia"/>
          <w:b/>
          <w:sz w:val="32"/>
          <w:szCs w:val="32"/>
        </w:rPr>
        <w:t>月份竣工验收。鲁南高铁临曲段尼山镇东魏、西魏</w:t>
      </w:r>
      <w:r>
        <w:rPr>
          <w:rFonts w:ascii="Times New Roman" w:eastAsia="仿宋_GB2312" w:hAnsi="Times New Roman"/>
          <w:b/>
          <w:sz w:val="32"/>
          <w:szCs w:val="32"/>
        </w:rPr>
        <w:t>251</w:t>
      </w:r>
      <w:r>
        <w:rPr>
          <w:rFonts w:ascii="Times New Roman" w:eastAsia="仿宋_GB2312" w:hAnsi="Times New Roman" w:hint="eastAsia"/>
          <w:b/>
          <w:sz w:val="32"/>
          <w:szCs w:val="32"/>
        </w:rPr>
        <w:t>处房屋</w:t>
      </w:r>
      <w:r>
        <w:rPr>
          <w:rFonts w:ascii="Times New Roman" w:eastAsia="仿宋_GB2312" w:hAnsi="Times New Roman"/>
          <w:b/>
          <w:sz w:val="32"/>
          <w:szCs w:val="32"/>
        </w:rPr>
        <w:t>15</w:t>
      </w:r>
      <w:r>
        <w:rPr>
          <w:rFonts w:ascii="Times New Roman" w:eastAsia="仿宋_GB2312" w:hAnsi="Times New Roman" w:hint="eastAsia"/>
          <w:b/>
          <w:sz w:val="32"/>
          <w:szCs w:val="32"/>
        </w:rPr>
        <w:t>日完成搬迁清理，高铁建设得到有效保障。</w:t>
      </w:r>
    </w:p>
    <w:p w:rsidR="00446779" w:rsidRDefault="00446779" w:rsidP="009775C4">
      <w:pPr>
        <w:spacing w:line="570" w:lineRule="exact"/>
        <w:ind w:firstLineChars="200" w:firstLine="31680"/>
        <w:rPr>
          <w:rFonts w:ascii="Times New Roman" w:eastAsia="仿宋_GB2312" w:hAnsi="Times New Roman"/>
          <w:b/>
          <w:sz w:val="32"/>
          <w:szCs w:val="32"/>
        </w:rPr>
      </w:pPr>
      <w:r w:rsidRPr="001F65F9">
        <w:rPr>
          <w:rFonts w:ascii="黑体" w:eastAsia="黑体" w:hAnsi="黑体" w:hint="eastAsia"/>
          <w:b/>
          <w:sz w:val="32"/>
          <w:szCs w:val="32"/>
        </w:rPr>
        <w:t>乡村振兴稳步实施。</w:t>
      </w:r>
      <w:r>
        <w:rPr>
          <w:rFonts w:ascii="Times New Roman" w:eastAsia="仿宋_GB2312" w:hAnsi="Times New Roman" w:hint="eastAsia"/>
          <w:b/>
          <w:sz w:val="32"/>
          <w:szCs w:val="32"/>
        </w:rPr>
        <w:t>今年初我镇圣水湖片区被济宁市确定为乡村振兴“</w:t>
      </w:r>
      <w:r>
        <w:rPr>
          <w:rFonts w:ascii="Times New Roman" w:eastAsia="仿宋_GB2312" w:hAnsi="Times New Roman"/>
          <w:b/>
          <w:sz w:val="32"/>
          <w:szCs w:val="32"/>
        </w:rPr>
        <w:t>2322</w:t>
      </w:r>
      <w:r>
        <w:rPr>
          <w:rFonts w:ascii="Times New Roman" w:eastAsia="仿宋_GB2312" w:hAnsi="Times New Roman" w:hint="eastAsia"/>
          <w:b/>
          <w:sz w:val="32"/>
          <w:szCs w:val="32"/>
        </w:rPr>
        <w:t>”工程五大片区之一，为曲阜市唯一入选片区。市委、市政府高度重视示范片区建设，</w:t>
      </w:r>
      <w:r>
        <w:rPr>
          <w:rFonts w:ascii="Times New Roman" w:eastAsia="仿宋_GB2312" w:hAnsi="Times New Roman"/>
          <w:b/>
          <w:sz w:val="32"/>
          <w:szCs w:val="32"/>
        </w:rPr>
        <w:t>1</w:t>
      </w:r>
      <w:r>
        <w:rPr>
          <w:rFonts w:ascii="Times New Roman" w:eastAsia="仿宋_GB2312" w:hAnsi="Times New Roman" w:hint="eastAsia"/>
          <w:b/>
          <w:sz w:val="32"/>
          <w:szCs w:val="32"/>
        </w:rPr>
        <w:t>月初由市领导牵头，多家市直单位参与组建尼山鲁源圣源片区乡村振兴样板示范工程攻坚工作指挥部。按照市委、市政府制定的“</w:t>
      </w:r>
      <w:r>
        <w:rPr>
          <w:rFonts w:ascii="Times New Roman" w:eastAsia="仿宋_GB2312" w:hAnsi="Times New Roman"/>
          <w:b/>
          <w:sz w:val="32"/>
          <w:szCs w:val="32"/>
        </w:rPr>
        <w:t>6</w:t>
      </w:r>
      <w:r>
        <w:rPr>
          <w:rFonts w:ascii="仿宋_GB2312" w:eastAsia="仿宋_GB2312" w:hAnsi="Times New Roman" w:hint="eastAsia"/>
          <w:b/>
          <w:sz w:val="32"/>
          <w:szCs w:val="32"/>
        </w:rPr>
        <w:t>·</w:t>
      </w:r>
      <w:r>
        <w:rPr>
          <w:rFonts w:ascii="Times New Roman" w:eastAsia="仿宋_GB2312" w:hAnsi="Times New Roman"/>
          <w:b/>
          <w:sz w:val="32"/>
          <w:szCs w:val="32"/>
        </w:rPr>
        <w:t>15</w:t>
      </w:r>
      <w:r>
        <w:rPr>
          <w:rFonts w:ascii="Times New Roman" w:eastAsia="仿宋_GB2312" w:hAnsi="Times New Roman" w:hint="eastAsia"/>
          <w:b/>
          <w:sz w:val="32"/>
          <w:szCs w:val="32"/>
        </w:rPr>
        <w:t>”时间节点，经数月攻坚，鲁源河治理、鲁源滨水景观打造、鲁源新村党群服务中心、新时代文明实践站、中华蜜蜂园提升、“里仁民宿”开发等</w:t>
      </w:r>
      <w:r>
        <w:rPr>
          <w:rFonts w:ascii="Times New Roman" w:eastAsia="仿宋_GB2312" w:hAnsi="Times New Roman"/>
          <w:b/>
          <w:sz w:val="32"/>
          <w:szCs w:val="32"/>
        </w:rPr>
        <w:t>8</w:t>
      </w:r>
      <w:r>
        <w:rPr>
          <w:rFonts w:ascii="Times New Roman" w:eastAsia="仿宋_GB2312" w:hAnsi="Times New Roman" w:hint="eastAsia"/>
          <w:b/>
          <w:sz w:val="32"/>
          <w:szCs w:val="32"/>
        </w:rPr>
        <w:t>个重点项目全部建成，圆满完成样板工程建设任务。</w:t>
      </w:r>
      <w:r>
        <w:rPr>
          <w:rFonts w:ascii="Times New Roman" w:eastAsia="仿宋_GB2312" w:hAnsi="Times New Roman"/>
          <w:b/>
          <w:sz w:val="32"/>
          <w:szCs w:val="32"/>
        </w:rPr>
        <w:t>6</w:t>
      </w:r>
      <w:r>
        <w:rPr>
          <w:rFonts w:ascii="Times New Roman" w:eastAsia="仿宋_GB2312" w:hAnsi="Times New Roman" w:hint="eastAsia"/>
          <w:b/>
          <w:sz w:val="32"/>
          <w:szCs w:val="32"/>
        </w:rPr>
        <w:t>月份济宁市重点项目观摩点评取得乡村振兴单项第一名，圣水湖示范区在全省乡村振兴示范区创建评审答辩中再次获得济宁市第一名。示范区重点村庄在产业、生态、文化、人才、组织等方面取得长足进展，乡村振兴的磅礴推动力逐步展现。</w:t>
      </w:r>
    </w:p>
    <w:p w:rsidR="00446779" w:rsidRPr="005210FD" w:rsidRDefault="00446779" w:rsidP="009775C4">
      <w:pPr>
        <w:spacing w:line="570" w:lineRule="exact"/>
        <w:ind w:firstLineChars="200" w:firstLine="31680"/>
        <w:contextualSpacing/>
        <w:rPr>
          <w:rFonts w:ascii="宋体"/>
          <w:b/>
          <w:color w:val="000000"/>
          <w:sz w:val="32"/>
          <w:szCs w:val="32"/>
        </w:rPr>
      </w:pPr>
      <w:r w:rsidRPr="00161F93">
        <w:rPr>
          <w:rFonts w:ascii="黑体" w:eastAsia="黑体" w:hAnsi="黑体" w:hint="eastAsia"/>
          <w:b/>
          <w:sz w:val="32"/>
          <w:szCs w:val="32"/>
        </w:rPr>
        <w:t>农业强镇加快建设。</w:t>
      </w:r>
      <w:r w:rsidRPr="00161F93">
        <w:rPr>
          <w:rStyle w:val="ca-22"/>
          <w:rFonts w:ascii="Times New Roman" w:eastAsia="仿宋_GB2312" w:hAnsi="Times New Roman" w:hint="eastAsia"/>
          <w:b/>
          <w:sz w:val="32"/>
          <w:szCs w:val="32"/>
        </w:rPr>
        <w:t>全力抓好</w:t>
      </w:r>
      <w:r w:rsidRPr="00161F93">
        <w:rPr>
          <w:rStyle w:val="ca-22"/>
          <w:rFonts w:ascii="Times New Roman" w:eastAsia="仿宋_GB2312" w:hAnsi="Times New Roman"/>
          <w:b/>
          <w:sz w:val="32"/>
          <w:szCs w:val="32"/>
        </w:rPr>
        <w:t>2019</w:t>
      </w:r>
      <w:r w:rsidRPr="00161F93">
        <w:rPr>
          <w:rStyle w:val="ca-22"/>
          <w:rFonts w:ascii="Times New Roman" w:eastAsia="仿宋_GB2312" w:hAnsi="Times New Roman" w:hint="eastAsia"/>
          <w:b/>
          <w:sz w:val="32"/>
          <w:szCs w:val="32"/>
        </w:rPr>
        <w:t>年三夏生产，加大农业新技术、新品种</w:t>
      </w:r>
      <w:r>
        <w:rPr>
          <w:rStyle w:val="ca-22"/>
          <w:rFonts w:ascii="Times New Roman" w:eastAsia="仿宋_GB2312" w:hAnsi="Times New Roman" w:hint="eastAsia"/>
          <w:b/>
          <w:sz w:val="32"/>
          <w:szCs w:val="32"/>
        </w:rPr>
        <w:t>推广，定时</w:t>
      </w:r>
      <w:r w:rsidRPr="00161F93">
        <w:rPr>
          <w:rStyle w:val="ca-22"/>
          <w:rFonts w:ascii="Times New Roman" w:eastAsia="仿宋_GB2312" w:hAnsi="Times New Roman" w:hint="eastAsia"/>
          <w:b/>
          <w:sz w:val="32"/>
          <w:szCs w:val="32"/>
        </w:rPr>
        <w:t>实施农作物调查、测试</w:t>
      </w:r>
      <w:r>
        <w:rPr>
          <w:rStyle w:val="ca-22"/>
          <w:rFonts w:ascii="Times New Roman" w:eastAsia="仿宋_GB2312" w:hAnsi="Times New Roman" w:hint="eastAsia"/>
          <w:b/>
          <w:sz w:val="32"/>
          <w:szCs w:val="32"/>
        </w:rPr>
        <w:t>，</w:t>
      </w:r>
      <w:r w:rsidRPr="00161F93">
        <w:rPr>
          <w:rStyle w:val="ca-22"/>
          <w:rFonts w:ascii="Times New Roman" w:eastAsia="仿宋_GB2312" w:hAnsi="Times New Roman" w:hint="eastAsia"/>
          <w:b/>
          <w:sz w:val="32"/>
          <w:szCs w:val="32"/>
        </w:rPr>
        <w:t>先后完成</w:t>
      </w:r>
      <w:r w:rsidRPr="00161F93">
        <w:rPr>
          <w:rStyle w:val="ca-22"/>
          <w:rFonts w:ascii="Times New Roman" w:eastAsia="仿宋_GB2312" w:hAnsi="Times New Roman"/>
          <w:b/>
          <w:sz w:val="32"/>
          <w:szCs w:val="32"/>
        </w:rPr>
        <w:t>12</w:t>
      </w:r>
      <w:r w:rsidRPr="00161F93">
        <w:rPr>
          <w:rStyle w:val="ca-22"/>
          <w:rFonts w:ascii="Times New Roman" w:eastAsia="仿宋_GB2312" w:hAnsi="Times New Roman" w:hint="eastAsia"/>
          <w:b/>
          <w:sz w:val="32"/>
          <w:szCs w:val="32"/>
        </w:rPr>
        <w:t>亩联动式大棚、</w:t>
      </w:r>
      <w:r w:rsidRPr="00161F93">
        <w:rPr>
          <w:rStyle w:val="ca-22"/>
          <w:rFonts w:ascii="Times New Roman" w:eastAsia="仿宋_GB2312" w:hAnsi="Times New Roman"/>
          <w:b/>
          <w:sz w:val="32"/>
          <w:szCs w:val="32"/>
        </w:rPr>
        <w:t>40</w:t>
      </w:r>
      <w:r w:rsidRPr="00161F93">
        <w:rPr>
          <w:rStyle w:val="ca-22"/>
          <w:rFonts w:ascii="Times New Roman" w:eastAsia="仿宋_GB2312" w:hAnsi="Times New Roman" w:hint="eastAsia"/>
          <w:b/>
          <w:sz w:val="32"/>
          <w:szCs w:val="32"/>
        </w:rPr>
        <w:t>亩避雨棚新建，</w:t>
      </w:r>
      <w:r w:rsidRPr="00161F93">
        <w:rPr>
          <w:rStyle w:val="ca-22"/>
          <w:rFonts w:ascii="Times New Roman" w:eastAsia="仿宋_GB2312" w:hAnsi="Times New Roman"/>
          <w:b/>
          <w:sz w:val="32"/>
          <w:szCs w:val="32"/>
        </w:rPr>
        <w:t>2</w:t>
      </w:r>
      <w:r w:rsidRPr="00161F93">
        <w:rPr>
          <w:rStyle w:val="ca-22"/>
          <w:rFonts w:ascii="Times New Roman" w:eastAsia="仿宋_GB2312" w:hAnsi="Times New Roman" w:hint="eastAsia"/>
          <w:b/>
          <w:sz w:val="32"/>
          <w:szCs w:val="32"/>
        </w:rPr>
        <w:t>个三品一标认证工作。积极开展</w:t>
      </w:r>
      <w:r w:rsidRPr="00161F93">
        <w:rPr>
          <w:rStyle w:val="ca-22"/>
          <w:rFonts w:ascii="Times New Roman" w:eastAsia="仿宋_GB2312" w:hAnsi="Times New Roman"/>
          <w:b/>
          <w:sz w:val="32"/>
          <w:szCs w:val="32"/>
        </w:rPr>
        <w:t>“</w:t>
      </w:r>
      <w:r w:rsidRPr="00161F93">
        <w:rPr>
          <w:rStyle w:val="ca-22"/>
          <w:rFonts w:ascii="Times New Roman" w:eastAsia="仿宋_GB2312" w:hAnsi="Times New Roman" w:hint="eastAsia"/>
          <w:b/>
          <w:sz w:val="32"/>
          <w:szCs w:val="32"/>
        </w:rPr>
        <w:t>绿满乡村</w:t>
      </w:r>
      <w:r w:rsidRPr="00161F93">
        <w:rPr>
          <w:rStyle w:val="ca-22"/>
          <w:rFonts w:ascii="Times New Roman" w:eastAsia="仿宋_GB2312" w:hAnsi="Times New Roman"/>
          <w:b/>
          <w:sz w:val="32"/>
          <w:szCs w:val="32"/>
        </w:rPr>
        <w:t>”</w:t>
      </w:r>
      <w:r w:rsidRPr="00161F93">
        <w:rPr>
          <w:rStyle w:val="ca-22"/>
          <w:rFonts w:ascii="Times New Roman" w:eastAsia="仿宋_GB2312" w:hAnsi="Times New Roman" w:hint="eastAsia"/>
          <w:b/>
          <w:sz w:val="32"/>
          <w:szCs w:val="32"/>
        </w:rPr>
        <w:t>创建工作，成功打造济宁市级示范村</w:t>
      </w:r>
      <w:r w:rsidRPr="00161F93">
        <w:rPr>
          <w:rStyle w:val="ca-22"/>
          <w:rFonts w:ascii="Times New Roman" w:eastAsia="仿宋_GB2312" w:hAnsi="Times New Roman"/>
          <w:b/>
          <w:sz w:val="32"/>
          <w:szCs w:val="32"/>
        </w:rPr>
        <w:t>1</w:t>
      </w:r>
      <w:r w:rsidRPr="00161F93">
        <w:rPr>
          <w:rStyle w:val="ca-22"/>
          <w:rFonts w:ascii="Times New Roman" w:eastAsia="仿宋_GB2312" w:hAnsi="Times New Roman" w:hint="eastAsia"/>
          <w:b/>
          <w:sz w:val="32"/>
          <w:szCs w:val="32"/>
        </w:rPr>
        <w:t>个，重点村</w:t>
      </w:r>
      <w:r w:rsidRPr="00161F93">
        <w:rPr>
          <w:rStyle w:val="ca-22"/>
          <w:rFonts w:ascii="Times New Roman" w:eastAsia="仿宋_GB2312" w:hAnsi="Times New Roman"/>
          <w:b/>
          <w:sz w:val="32"/>
          <w:szCs w:val="32"/>
        </w:rPr>
        <w:t>5</w:t>
      </w:r>
      <w:r w:rsidRPr="00161F93">
        <w:rPr>
          <w:rStyle w:val="ca-22"/>
          <w:rFonts w:ascii="Times New Roman" w:eastAsia="仿宋_GB2312" w:hAnsi="Times New Roman" w:hint="eastAsia"/>
          <w:b/>
          <w:sz w:val="32"/>
          <w:szCs w:val="32"/>
        </w:rPr>
        <w:t>个，新发展经济林</w:t>
      </w:r>
      <w:r w:rsidRPr="00161F93">
        <w:rPr>
          <w:rStyle w:val="ca-22"/>
          <w:rFonts w:ascii="Times New Roman" w:eastAsia="仿宋_GB2312" w:hAnsi="Times New Roman"/>
          <w:b/>
          <w:sz w:val="32"/>
          <w:szCs w:val="32"/>
        </w:rPr>
        <w:t>200</w:t>
      </w:r>
      <w:r w:rsidRPr="00161F93">
        <w:rPr>
          <w:rStyle w:val="ca-22"/>
          <w:rFonts w:ascii="Times New Roman" w:eastAsia="仿宋_GB2312" w:hAnsi="Times New Roman" w:hint="eastAsia"/>
          <w:b/>
          <w:sz w:val="32"/>
          <w:szCs w:val="32"/>
        </w:rPr>
        <w:t>亩，丰产林</w:t>
      </w:r>
      <w:r w:rsidRPr="00161F93">
        <w:rPr>
          <w:rStyle w:val="ca-22"/>
          <w:rFonts w:ascii="Times New Roman" w:eastAsia="仿宋_GB2312" w:hAnsi="Times New Roman"/>
          <w:b/>
          <w:sz w:val="32"/>
          <w:szCs w:val="32"/>
        </w:rPr>
        <w:t>1200</w:t>
      </w:r>
      <w:r w:rsidRPr="00161F93">
        <w:rPr>
          <w:rStyle w:val="ca-22"/>
          <w:rFonts w:ascii="Times New Roman" w:eastAsia="仿宋_GB2312" w:hAnsi="Times New Roman" w:hint="eastAsia"/>
          <w:b/>
          <w:sz w:val="32"/>
          <w:szCs w:val="32"/>
        </w:rPr>
        <w:t>亩，完成尼山周边</w:t>
      </w:r>
      <w:r w:rsidRPr="00161F93">
        <w:rPr>
          <w:rStyle w:val="ca-22"/>
          <w:rFonts w:ascii="Times New Roman" w:eastAsia="仿宋_GB2312" w:hAnsi="Times New Roman"/>
          <w:b/>
          <w:sz w:val="32"/>
          <w:szCs w:val="32"/>
        </w:rPr>
        <w:t>1860</w:t>
      </w:r>
      <w:r w:rsidRPr="00161F93">
        <w:rPr>
          <w:rStyle w:val="ca-22"/>
          <w:rFonts w:ascii="Times New Roman" w:eastAsia="仿宋_GB2312" w:hAnsi="Times New Roman" w:hint="eastAsia"/>
          <w:b/>
          <w:sz w:val="32"/>
          <w:szCs w:val="32"/>
        </w:rPr>
        <w:t>亩的荒山绿化工程，配合市自然资源和规划局完成</w:t>
      </w:r>
      <w:r w:rsidRPr="00161F93">
        <w:rPr>
          <w:rStyle w:val="ca-22"/>
          <w:rFonts w:ascii="Times New Roman" w:eastAsia="仿宋_GB2312" w:hAnsi="Times New Roman"/>
          <w:b/>
          <w:sz w:val="32"/>
          <w:szCs w:val="32"/>
        </w:rPr>
        <w:t>2000</w:t>
      </w:r>
      <w:r w:rsidRPr="00161F93">
        <w:rPr>
          <w:rStyle w:val="ca-22"/>
          <w:rFonts w:ascii="Times New Roman" w:eastAsia="仿宋_GB2312" w:hAnsi="Times New Roman" w:hint="eastAsia"/>
          <w:b/>
          <w:sz w:val="32"/>
          <w:szCs w:val="32"/>
        </w:rPr>
        <w:t>亩的森林抚育。</w:t>
      </w:r>
      <w:r w:rsidRPr="00E07125">
        <w:rPr>
          <w:rStyle w:val="ca-22"/>
          <w:rFonts w:ascii="Times New Roman" w:eastAsia="仿宋_GB2312" w:hAnsi="Times New Roman" w:hint="eastAsia"/>
          <w:b/>
          <w:sz w:val="32"/>
          <w:szCs w:val="32"/>
        </w:rPr>
        <w:t>强力推进清河行动，圆满完成沂河、寥河河道清障，鲁源河、夫子洞河治理和</w:t>
      </w:r>
      <w:r w:rsidRPr="00E07125">
        <w:rPr>
          <w:rFonts w:ascii="Times New Roman" w:eastAsia="仿宋_GB2312" w:hAnsi="Times New Roman" w:hint="eastAsia"/>
          <w:b/>
          <w:color w:val="000000"/>
          <w:sz w:val="32"/>
          <w:szCs w:val="32"/>
        </w:rPr>
        <w:t>投资</w:t>
      </w:r>
      <w:r w:rsidRPr="00E07125">
        <w:rPr>
          <w:rFonts w:ascii="Times New Roman" w:eastAsia="仿宋_GB2312" w:hAnsi="Times New Roman"/>
          <w:b/>
          <w:color w:val="000000"/>
          <w:sz w:val="32"/>
          <w:szCs w:val="32"/>
        </w:rPr>
        <w:t>740</w:t>
      </w:r>
      <w:r w:rsidRPr="00E07125">
        <w:rPr>
          <w:rFonts w:ascii="Times New Roman" w:eastAsia="仿宋_GB2312" w:hAnsi="Times New Roman" w:hint="eastAsia"/>
          <w:b/>
          <w:color w:val="000000"/>
          <w:sz w:val="32"/>
          <w:szCs w:val="32"/>
        </w:rPr>
        <w:t>万元涉及苏村、新村等</w:t>
      </w:r>
      <w:r w:rsidRPr="00E07125">
        <w:rPr>
          <w:rFonts w:ascii="Times New Roman" w:eastAsia="仿宋_GB2312" w:hAnsi="Times New Roman"/>
          <w:b/>
          <w:color w:val="000000"/>
          <w:sz w:val="32"/>
          <w:szCs w:val="32"/>
        </w:rPr>
        <w:t>15</w:t>
      </w:r>
      <w:r w:rsidRPr="00E07125">
        <w:rPr>
          <w:rFonts w:ascii="Times New Roman" w:eastAsia="仿宋_GB2312" w:hAnsi="Times New Roman" w:hint="eastAsia"/>
          <w:b/>
          <w:color w:val="000000"/>
          <w:sz w:val="32"/>
          <w:szCs w:val="32"/>
        </w:rPr>
        <w:t>个村的</w:t>
      </w:r>
      <w:r w:rsidRPr="00E07125">
        <w:rPr>
          <w:rFonts w:ascii="Times New Roman" w:eastAsia="仿宋_GB2312" w:hAnsi="Times New Roman"/>
          <w:b/>
          <w:color w:val="000000"/>
          <w:sz w:val="32"/>
          <w:szCs w:val="32"/>
        </w:rPr>
        <w:t>2018</w:t>
      </w:r>
      <w:r w:rsidRPr="00E07125">
        <w:rPr>
          <w:rFonts w:ascii="Times New Roman" w:eastAsia="仿宋_GB2312" w:hAnsi="Times New Roman" w:hint="eastAsia"/>
          <w:b/>
          <w:color w:val="000000"/>
          <w:sz w:val="32"/>
          <w:szCs w:val="32"/>
        </w:rPr>
        <w:t>年度库区移民后期扶持项目。</w:t>
      </w:r>
      <w:r>
        <w:rPr>
          <w:rFonts w:ascii="Times New Roman" w:eastAsia="仿宋_GB2312" w:hAnsi="Times New Roman" w:hint="eastAsia"/>
          <w:b/>
          <w:color w:val="000000"/>
          <w:sz w:val="32"/>
          <w:szCs w:val="32"/>
        </w:rPr>
        <w:t>抓好</w:t>
      </w:r>
      <w:r>
        <w:rPr>
          <w:rFonts w:ascii="Times New Roman" w:eastAsia="仿宋_GB2312" w:hAnsi="Times New Roman"/>
          <w:b/>
          <w:color w:val="000000"/>
          <w:sz w:val="32"/>
          <w:szCs w:val="32"/>
        </w:rPr>
        <w:t>2019</w:t>
      </w:r>
      <w:r>
        <w:rPr>
          <w:rFonts w:ascii="Times New Roman" w:eastAsia="仿宋_GB2312" w:hAnsi="Times New Roman" w:hint="eastAsia"/>
          <w:b/>
          <w:color w:val="000000"/>
          <w:sz w:val="32"/>
          <w:szCs w:val="32"/>
        </w:rPr>
        <w:t>年春季山林防火、三夏秸秆禁烧和农机技术推广。</w:t>
      </w:r>
    </w:p>
    <w:p w:rsidR="00446779" w:rsidRDefault="00446779" w:rsidP="009775C4">
      <w:pPr>
        <w:spacing w:line="570" w:lineRule="exact"/>
        <w:ind w:firstLineChars="200" w:firstLine="31680"/>
        <w:rPr>
          <w:rFonts w:ascii="Times New Roman" w:eastAsia="仿宋_GB2312" w:hAnsi="Times New Roman"/>
          <w:b/>
          <w:sz w:val="32"/>
          <w:szCs w:val="32"/>
        </w:rPr>
      </w:pPr>
      <w:r w:rsidRPr="003D0CDF">
        <w:rPr>
          <w:rFonts w:ascii="黑体" w:eastAsia="黑体" w:hAnsi="黑体" w:hint="eastAsia"/>
          <w:b/>
          <w:sz w:val="32"/>
          <w:szCs w:val="32"/>
        </w:rPr>
        <w:t>文明实践全域推进。</w:t>
      </w:r>
      <w:r>
        <w:rPr>
          <w:rFonts w:ascii="Times New Roman" w:eastAsia="仿宋_GB2312" w:hAnsi="Times New Roman" w:hint="eastAsia"/>
          <w:b/>
          <w:sz w:val="32"/>
          <w:szCs w:val="32"/>
        </w:rPr>
        <w:t>全面落实新时代文明实践中心建设覆盖推广攻坚任务，在攻坚硬件建设、完善志愿服务、创新实践活动等方面持续</w:t>
      </w:r>
      <w:r>
        <w:rPr>
          <w:rFonts w:ascii="Times New Roman" w:eastAsia="仿宋_GB2312" w:hAnsi="Times New Roman" w:hint="eastAsia"/>
          <w:b/>
          <w:bCs/>
          <w:sz w:val="32"/>
          <w:szCs w:val="32"/>
        </w:rPr>
        <w:t>发力。全镇</w:t>
      </w:r>
      <w:r>
        <w:rPr>
          <w:rFonts w:ascii="Times New Roman" w:eastAsia="仿宋_GB2312" w:hAnsi="Times New Roman"/>
          <w:b/>
          <w:bCs/>
          <w:sz w:val="32"/>
          <w:szCs w:val="32"/>
        </w:rPr>
        <w:t>42</w:t>
      </w:r>
      <w:r>
        <w:rPr>
          <w:rFonts w:ascii="Times New Roman" w:eastAsia="仿宋_GB2312" w:hAnsi="Times New Roman" w:hint="eastAsia"/>
          <w:b/>
          <w:bCs/>
          <w:sz w:val="32"/>
          <w:szCs w:val="32"/>
        </w:rPr>
        <w:t>个村全部成立文明实践志愿者服务队，建成新时代文明实践站，以“讲、评、乐、帮、庆”五种形式开展各类实践活动</w:t>
      </w:r>
      <w:r>
        <w:rPr>
          <w:rFonts w:ascii="Times New Roman" w:eastAsia="仿宋_GB2312" w:hAnsi="Times New Roman"/>
          <w:b/>
          <w:bCs/>
          <w:sz w:val="32"/>
          <w:szCs w:val="32"/>
        </w:rPr>
        <w:t>116</w:t>
      </w:r>
      <w:r>
        <w:rPr>
          <w:rFonts w:ascii="Times New Roman" w:eastAsia="仿宋_GB2312" w:hAnsi="Times New Roman" w:hint="eastAsia"/>
          <w:b/>
          <w:bCs/>
          <w:sz w:val="32"/>
          <w:szCs w:val="32"/>
        </w:rPr>
        <w:t>场，其中曲阜市第二届网络帮扶民俗过大年、</w:t>
      </w:r>
      <w:r>
        <w:rPr>
          <w:rFonts w:ascii="Times New Roman" w:eastAsia="仿宋_GB2312" w:hAnsi="Times New Roman"/>
          <w:b/>
          <w:bCs/>
          <w:sz w:val="32"/>
          <w:szCs w:val="32"/>
        </w:rPr>
        <w:t>2019</w:t>
      </w:r>
      <w:r>
        <w:rPr>
          <w:rFonts w:ascii="Times New Roman" w:eastAsia="仿宋_GB2312" w:hAnsi="Times New Roman" w:hint="eastAsia"/>
          <w:b/>
          <w:bCs/>
          <w:sz w:val="32"/>
          <w:szCs w:val="32"/>
        </w:rPr>
        <w:t>年“人人唱、村村演”、百姓春晚等活动广受群众欢迎，承接</w:t>
      </w:r>
      <w:r w:rsidRPr="004C763E">
        <w:rPr>
          <w:rFonts w:ascii="Times New Roman" w:eastAsia="仿宋_GB2312" w:hAnsi="Times New Roman" w:hint="eastAsia"/>
          <w:b/>
          <w:bCs/>
          <w:sz w:val="32"/>
          <w:szCs w:val="32"/>
        </w:rPr>
        <w:t>亚洲文明互鉴外国媒体山东（尼山）行</w:t>
      </w:r>
      <w:r>
        <w:rPr>
          <w:rFonts w:ascii="Times New Roman" w:eastAsia="仿宋_GB2312" w:hAnsi="Times New Roman" w:hint="eastAsia"/>
          <w:b/>
          <w:bCs/>
          <w:sz w:val="32"/>
          <w:szCs w:val="32"/>
        </w:rPr>
        <w:t>、“中国旅游日”山东分会场启动仪式等重大活动，打开对外宣传新窗口。推进文体设施全覆盖，农村文化大院、文体设施、尼山</w:t>
      </w:r>
      <w:r w:rsidRPr="00675F39">
        <w:rPr>
          <w:rFonts w:ascii="Times New Roman" w:eastAsia="仿宋_GB2312" w:hAnsi="Times New Roman" w:hint="eastAsia"/>
          <w:b/>
          <w:bCs/>
          <w:sz w:val="32"/>
          <w:szCs w:val="32"/>
        </w:rPr>
        <w:t>书屋、</w:t>
      </w:r>
      <w:r>
        <w:rPr>
          <w:rFonts w:ascii="Times New Roman" w:eastAsia="仿宋_GB2312" w:hAnsi="Times New Roman" w:hint="eastAsia"/>
          <w:b/>
          <w:bCs/>
          <w:sz w:val="32"/>
          <w:szCs w:val="32"/>
        </w:rPr>
        <w:t>孔子学堂</w:t>
      </w:r>
      <w:r w:rsidRPr="00675F39">
        <w:rPr>
          <w:rFonts w:ascii="Times New Roman" w:eastAsia="仿宋_GB2312" w:hAnsi="Times New Roman" w:hint="eastAsia"/>
          <w:b/>
          <w:bCs/>
          <w:sz w:val="32"/>
          <w:szCs w:val="32"/>
        </w:rPr>
        <w:t>利用率不断提高；“四德工程”</w:t>
      </w:r>
      <w:r>
        <w:rPr>
          <w:rFonts w:ascii="Times New Roman" w:eastAsia="仿宋_GB2312" w:hAnsi="Times New Roman" w:hint="eastAsia"/>
          <w:b/>
          <w:bCs/>
          <w:sz w:val="32"/>
          <w:szCs w:val="32"/>
        </w:rPr>
        <w:t>持续深化，道德模范评选活动有声有色。启动全国文明城市创建工作，深入实施软硬件提升和文明常识宣传，努力营造镇村创城工作氛围。</w:t>
      </w:r>
    </w:p>
    <w:p w:rsidR="00446779" w:rsidRPr="00BF110F" w:rsidRDefault="00446779" w:rsidP="009775C4">
      <w:pPr>
        <w:spacing w:line="570" w:lineRule="exact"/>
        <w:ind w:firstLineChars="200" w:firstLine="31680"/>
        <w:rPr>
          <w:rFonts w:ascii="仿宋_GB2312" w:eastAsia="仿宋_GB2312" w:hAnsi="仿宋_GB2312" w:cs="仿宋_GB2312"/>
          <w:b/>
          <w:color w:val="0D0D0D"/>
          <w:sz w:val="32"/>
          <w:szCs w:val="32"/>
        </w:rPr>
      </w:pPr>
      <w:r w:rsidRPr="00E17EE5">
        <w:rPr>
          <w:rFonts w:ascii="黑体" w:eastAsia="黑体" w:hAnsi="黑体" w:hint="eastAsia"/>
          <w:b/>
          <w:sz w:val="32"/>
          <w:szCs w:val="32"/>
        </w:rPr>
        <w:t>社会民生不断改善。</w:t>
      </w:r>
      <w:r>
        <w:rPr>
          <w:rFonts w:ascii="Times New Roman" w:eastAsia="仿宋_GB2312" w:hAnsi="Times New Roman" w:hint="eastAsia"/>
          <w:b/>
          <w:sz w:val="32"/>
          <w:szCs w:val="32"/>
        </w:rPr>
        <w:t>教育卫生事业突破发展，</w:t>
      </w:r>
      <w:r>
        <w:rPr>
          <w:rFonts w:ascii="Times New Roman" w:eastAsia="仿宋_GB2312" w:hAnsi="Times New Roman"/>
          <w:b/>
          <w:sz w:val="32"/>
          <w:szCs w:val="32"/>
        </w:rPr>
        <w:t>2019</w:t>
      </w:r>
      <w:r>
        <w:rPr>
          <w:rFonts w:ascii="Times New Roman" w:eastAsia="仿宋_GB2312" w:hAnsi="Times New Roman" w:hint="eastAsia"/>
          <w:b/>
          <w:sz w:val="32"/>
          <w:szCs w:val="32"/>
        </w:rPr>
        <w:t>年中考全镇</w:t>
      </w:r>
      <w:r w:rsidRPr="00E17EE5">
        <w:rPr>
          <w:rFonts w:ascii="Times New Roman" w:eastAsia="仿宋_GB2312" w:hAnsi="Times New Roman"/>
          <w:b/>
          <w:sz w:val="32"/>
          <w:szCs w:val="32"/>
        </w:rPr>
        <w:t>500</w:t>
      </w:r>
      <w:r w:rsidRPr="00E17EE5">
        <w:rPr>
          <w:rFonts w:ascii="Times New Roman" w:eastAsia="仿宋_GB2312" w:hAnsi="Times New Roman" w:hint="eastAsia"/>
          <w:b/>
          <w:sz w:val="32"/>
          <w:szCs w:val="32"/>
        </w:rPr>
        <w:t>分</w:t>
      </w:r>
      <w:r>
        <w:rPr>
          <w:rFonts w:ascii="Times New Roman" w:eastAsia="仿宋_GB2312" w:hAnsi="Times New Roman" w:hint="eastAsia"/>
          <w:b/>
          <w:sz w:val="32"/>
          <w:szCs w:val="32"/>
        </w:rPr>
        <w:t>以上的学生</w:t>
      </w:r>
      <w:r>
        <w:rPr>
          <w:rFonts w:ascii="Times New Roman" w:eastAsia="仿宋_GB2312" w:hAnsi="Times New Roman"/>
          <w:b/>
          <w:sz w:val="32"/>
          <w:szCs w:val="32"/>
        </w:rPr>
        <w:t>66</w:t>
      </w:r>
      <w:r>
        <w:rPr>
          <w:rFonts w:ascii="Times New Roman" w:eastAsia="仿宋_GB2312" w:hAnsi="Times New Roman" w:hint="eastAsia"/>
          <w:b/>
          <w:sz w:val="32"/>
          <w:szCs w:val="32"/>
        </w:rPr>
        <w:t>人，</w:t>
      </w:r>
      <w:r w:rsidRPr="00E17EE5">
        <w:rPr>
          <w:rFonts w:ascii="Times New Roman" w:eastAsia="仿宋_GB2312" w:hAnsi="Times New Roman" w:hint="eastAsia"/>
          <w:b/>
          <w:sz w:val="32"/>
          <w:szCs w:val="32"/>
        </w:rPr>
        <w:t>成绩位居曲阜市乡镇前列。</w:t>
      </w:r>
      <w:r>
        <w:rPr>
          <w:rFonts w:ascii="Times New Roman" w:eastAsia="仿宋_GB2312" w:hAnsi="Times New Roman" w:hint="eastAsia"/>
          <w:b/>
          <w:sz w:val="32"/>
          <w:szCs w:val="32"/>
        </w:rPr>
        <w:t>尼山中心卫生院</w:t>
      </w:r>
      <w:r w:rsidRPr="00E60B56">
        <w:rPr>
          <w:rFonts w:ascii="Times New Roman" w:eastAsia="仿宋_GB2312" w:hAnsi="Times New Roman" w:hint="eastAsia"/>
          <w:b/>
          <w:sz w:val="32"/>
          <w:szCs w:val="32"/>
        </w:rPr>
        <w:t>完成给排水、污水处理以及无障碍卫生间改造</w:t>
      </w:r>
      <w:r>
        <w:rPr>
          <w:rFonts w:ascii="Times New Roman" w:eastAsia="仿宋_GB2312" w:hAnsi="Times New Roman" w:hint="eastAsia"/>
          <w:b/>
          <w:sz w:val="32"/>
          <w:szCs w:val="32"/>
        </w:rPr>
        <w:t>，</w:t>
      </w:r>
      <w:r w:rsidRPr="00E60B56">
        <w:rPr>
          <w:rFonts w:ascii="Times New Roman" w:eastAsia="仿宋_GB2312" w:hAnsi="Times New Roman"/>
          <w:b/>
          <w:sz w:val="32"/>
          <w:szCs w:val="32"/>
        </w:rPr>
        <w:t>2000</w:t>
      </w:r>
      <w:r>
        <w:rPr>
          <w:rFonts w:ascii="Times New Roman" w:eastAsia="仿宋_GB2312" w:hAnsi="Times New Roman" w:hint="eastAsia"/>
          <w:b/>
          <w:sz w:val="32"/>
          <w:szCs w:val="32"/>
        </w:rPr>
        <w:t>平方米的全民体检中心开建</w:t>
      </w:r>
      <w:r w:rsidRPr="00E60B56">
        <w:rPr>
          <w:rFonts w:ascii="Times New Roman" w:eastAsia="仿宋_GB2312" w:hAnsi="Times New Roman" w:hint="eastAsia"/>
          <w:b/>
          <w:sz w:val="32"/>
          <w:szCs w:val="32"/>
        </w:rPr>
        <w:t>，</w:t>
      </w:r>
      <w:r w:rsidRPr="00E60B56">
        <w:rPr>
          <w:rFonts w:ascii="仿宋_GB2312" w:eastAsia="仿宋_GB2312" w:hAnsi="仿宋_GB2312" w:cs="仿宋_GB2312" w:hint="eastAsia"/>
          <w:b/>
          <w:sz w:val="32"/>
          <w:szCs w:val="32"/>
        </w:rPr>
        <w:t>“精准扶贫免费送药”“两癌筛查”“家庭医生签约”</w:t>
      </w:r>
      <w:r>
        <w:rPr>
          <w:rFonts w:ascii="仿宋_GB2312" w:eastAsia="仿宋_GB2312" w:hAnsi="仿宋_GB2312" w:cs="仿宋_GB2312" w:hint="eastAsia"/>
          <w:b/>
          <w:sz w:val="32"/>
          <w:szCs w:val="32"/>
        </w:rPr>
        <w:t>不断</w:t>
      </w:r>
      <w:r w:rsidRPr="00E60B56">
        <w:rPr>
          <w:rFonts w:ascii="仿宋_GB2312" w:eastAsia="仿宋_GB2312" w:hAnsi="仿宋_GB2312" w:cs="仿宋_GB2312" w:hint="eastAsia"/>
          <w:b/>
          <w:sz w:val="32"/>
          <w:szCs w:val="32"/>
        </w:rPr>
        <w:t>深入。</w:t>
      </w:r>
      <w:r>
        <w:rPr>
          <w:rFonts w:ascii="仿宋_GB2312" w:eastAsia="仿宋_GB2312" w:hAnsi="仿宋_GB2312" w:cs="仿宋_GB2312" w:hint="eastAsia"/>
          <w:b/>
          <w:sz w:val="32"/>
          <w:szCs w:val="32"/>
        </w:rPr>
        <w:t>加大低保扶贫救助力度</w:t>
      </w:r>
      <w:r w:rsidRPr="00B75EE4">
        <w:rPr>
          <w:rFonts w:ascii="仿宋_GB2312" w:eastAsia="仿宋_GB2312" w:hAnsi="仿宋_GB2312" w:cs="仿宋_GB2312" w:hint="eastAsia"/>
          <w:b/>
          <w:color w:val="0D0D0D"/>
          <w:sz w:val="32"/>
          <w:szCs w:val="32"/>
        </w:rPr>
        <w:t>，</w:t>
      </w:r>
      <w:r w:rsidRPr="00B75EE4">
        <w:rPr>
          <w:rFonts w:ascii="仿宋_GB2312" w:eastAsia="仿宋_GB2312" w:hint="eastAsia"/>
          <w:b/>
          <w:bCs/>
          <w:color w:val="0D0D0D"/>
          <w:sz w:val="32"/>
          <w:szCs w:val="32"/>
        </w:rPr>
        <w:t>对贫困户实施动态管理，</w:t>
      </w:r>
      <w:r w:rsidRPr="00B75EE4">
        <w:rPr>
          <w:rFonts w:ascii="Times New Roman" w:eastAsia="仿宋_GB2312" w:hAnsi="Times New Roman" w:hint="eastAsia"/>
          <w:b/>
          <w:bCs/>
          <w:sz w:val="32"/>
          <w:szCs w:val="32"/>
        </w:rPr>
        <w:t>抓好产业分红、创业扶持、低保救助等扶贫模式，加大农村住房保障和医疗救护力度，全镇</w:t>
      </w:r>
      <w:r w:rsidRPr="00B75EE4">
        <w:rPr>
          <w:rFonts w:ascii="Times New Roman" w:eastAsia="仿宋_GB2312" w:hAnsi="Times New Roman"/>
          <w:b/>
          <w:bCs/>
          <w:color w:val="000000"/>
          <w:sz w:val="32"/>
          <w:szCs w:val="30"/>
        </w:rPr>
        <w:t>842</w:t>
      </w:r>
      <w:r w:rsidRPr="00B75EE4">
        <w:rPr>
          <w:rFonts w:ascii="Times New Roman" w:eastAsia="仿宋_GB2312" w:hAnsi="Times New Roman" w:hint="eastAsia"/>
          <w:b/>
          <w:bCs/>
          <w:color w:val="000000"/>
          <w:sz w:val="32"/>
          <w:szCs w:val="30"/>
        </w:rPr>
        <w:t>户，</w:t>
      </w:r>
      <w:r w:rsidRPr="00B75EE4">
        <w:rPr>
          <w:rFonts w:ascii="Times New Roman" w:eastAsia="仿宋_GB2312" w:hAnsi="Times New Roman"/>
          <w:b/>
          <w:bCs/>
          <w:color w:val="000000"/>
          <w:sz w:val="32"/>
          <w:szCs w:val="30"/>
        </w:rPr>
        <w:t>1501</w:t>
      </w:r>
      <w:r w:rsidRPr="00B75EE4">
        <w:rPr>
          <w:rFonts w:ascii="Times New Roman" w:eastAsia="仿宋_GB2312" w:hAnsi="Times New Roman" w:hint="eastAsia"/>
          <w:b/>
          <w:bCs/>
          <w:color w:val="000000"/>
          <w:sz w:val="32"/>
          <w:szCs w:val="30"/>
        </w:rPr>
        <w:t>名贫困人口实现稳定脱贫。</w:t>
      </w:r>
      <w:r w:rsidRPr="00BF110F">
        <w:rPr>
          <w:rFonts w:ascii="仿宋_GB2312" w:eastAsia="仿宋_GB2312" w:hint="eastAsia"/>
          <w:b/>
          <w:bCs/>
          <w:color w:val="0D0D0D"/>
          <w:sz w:val="32"/>
          <w:szCs w:val="32"/>
        </w:rPr>
        <w:t>定期开展四类风险隐患排查工作，</w:t>
      </w:r>
      <w:r>
        <w:rPr>
          <w:rFonts w:ascii="仿宋_GB2312" w:eastAsia="仿宋_GB2312" w:hint="eastAsia"/>
          <w:b/>
          <w:bCs/>
          <w:color w:val="0D0D0D"/>
          <w:sz w:val="32"/>
          <w:szCs w:val="32"/>
        </w:rPr>
        <w:t>扎实推进“和为贵”品牌化建设，抓好全国“两会”、省“两会”等重点时段安保维稳、扫黑除恶专项斗争等工作，持续维护和谐稳定的社会局面</w:t>
      </w:r>
      <w:r w:rsidRPr="00BF110F">
        <w:rPr>
          <w:rFonts w:ascii="仿宋_GB2312" w:eastAsia="仿宋_GB2312" w:hint="eastAsia"/>
          <w:b/>
          <w:bCs/>
          <w:color w:val="0D0D0D"/>
          <w:sz w:val="32"/>
          <w:szCs w:val="32"/>
        </w:rPr>
        <w:t>。</w:t>
      </w:r>
    </w:p>
    <w:p w:rsidR="00446779" w:rsidRDefault="00446779" w:rsidP="009775C4">
      <w:pPr>
        <w:spacing w:line="570" w:lineRule="exact"/>
        <w:ind w:firstLineChars="200" w:firstLine="31680"/>
        <w:rPr>
          <w:rFonts w:ascii="Times New Roman" w:eastAsia="方正仿宋简体"/>
          <w:b/>
          <w:bCs/>
          <w:sz w:val="32"/>
          <w:szCs w:val="32"/>
        </w:rPr>
      </w:pPr>
      <w:r w:rsidRPr="00E60B56">
        <w:rPr>
          <w:rFonts w:ascii="黑体" w:eastAsia="黑体" w:hAnsi="黑体" w:cs="仿宋_GB2312" w:hint="eastAsia"/>
          <w:b/>
          <w:sz w:val="32"/>
          <w:szCs w:val="32"/>
        </w:rPr>
        <w:t>行政效能全面提高。</w:t>
      </w:r>
      <w:r w:rsidRPr="009E1B83">
        <w:rPr>
          <w:rFonts w:ascii="仿宋_GB2312" w:eastAsia="仿宋_GB2312" w:hAnsi="黑体" w:cs="仿宋_GB2312" w:hint="eastAsia"/>
          <w:b/>
          <w:sz w:val="32"/>
          <w:szCs w:val="32"/>
        </w:rPr>
        <w:t>扎实开展“不忘初心、牢记使命”主题教育活动，坚持用习近平新时代中国特色社会主义思想武装头脑、指导实践、推动工作。</w:t>
      </w:r>
      <w:r>
        <w:rPr>
          <w:rFonts w:ascii="仿宋_GB2312" w:eastAsia="仿宋_GB2312" w:hAnsi="仿宋_GB2312" w:cs="仿宋_GB2312" w:hint="eastAsia"/>
          <w:b/>
          <w:sz w:val="32"/>
          <w:szCs w:val="32"/>
        </w:rPr>
        <w:t>加强基层干部作风建设，制定出台《镇村干部十个不准》，修改完善《尼山镇机关工作制度》，干部执行力提升明显。深入实施强化党建统领推进“双基”工作提升计划，“小微权力”全域执行不断巩固，首创“说事必回”工作法，</w:t>
      </w:r>
      <w:r w:rsidRPr="00914CFC">
        <w:rPr>
          <w:rFonts w:ascii="Times New Roman" w:eastAsia="仿宋_GB2312" w:hAnsi="Times New Roman"/>
          <w:b/>
          <w:sz w:val="32"/>
          <w:szCs w:val="32"/>
        </w:rPr>
        <w:t>1—6</w:t>
      </w:r>
      <w:r w:rsidRPr="00914CFC">
        <w:rPr>
          <w:rFonts w:ascii="Times New Roman" w:eastAsia="仿宋_GB2312" w:hAnsi="仿宋_GB2312" w:hint="eastAsia"/>
          <w:b/>
          <w:sz w:val="32"/>
          <w:szCs w:val="32"/>
        </w:rPr>
        <w:t>月份解决村级各类民生问题</w:t>
      </w:r>
      <w:r w:rsidRPr="00914CFC">
        <w:rPr>
          <w:rFonts w:ascii="Times New Roman" w:eastAsia="仿宋_GB2312" w:hAnsi="Times New Roman"/>
          <w:b/>
          <w:sz w:val="32"/>
          <w:szCs w:val="32"/>
        </w:rPr>
        <w:t>321</w:t>
      </w:r>
      <w:r w:rsidRPr="00914CFC">
        <w:rPr>
          <w:rFonts w:ascii="Times New Roman" w:eastAsia="仿宋_GB2312" w:hAnsi="仿宋_GB2312" w:hint="eastAsia"/>
          <w:b/>
          <w:sz w:val="32"/>
          <w:szCs w:val="32"/>
        </w:rPr>
        <w:t>项，构建了集民意收集、科学决策、合力干事和效果评估于一体的基层治理模式，</w:t>
      </w:r>
      <w:r>
        <w:rPr>
          <w:rFonts w:ascii="仿宋_GB2312" w:eastAsia="仿宋_GB2312" w:hAnsi="仿宋_GB2312" w:cs="仿宋_GB2312" w:hint="eastAsia"/>
          <w:b/>
          <w:sz w:val="32"/>
          <w:szCs w:val="32"/>
        </w:rPr>
        <w:t>在全市得到推广。加快推进尼山镇为民服务中心建设，逐步提升村级综合服务室，</w:t>
      </w:r>
      <w:r w:rsidRPr="008A5E21">
        <w:rPr>
          <w:rFonts w:ascii="仿宋_GB2312" w:eastAsia="仿宋_GB2312" w:hAnsi="仿宋_GB2312" w:cs="仿宋_GB2312" w:hint="eastAsia"/>
          <w:b/>
          <w:bCs/>
          <w:sz w:val="32"/>
          <w:szCs w:val="32"/>
        </w:rPr>
        <w:t>实行便民服务事项“就近办理、有人代办”，为企业和群众提供全方位、</w:t>
      </w:r>
      <w:r w:rsidRPr="008A5E21">
        <w:rPr>
          <w:rFonts w:ascii="Times New Roman" w:eastAsia="仿宋_GB2312" w:hAnsi="仿宋_GB2312" w:hint="eastAsia"/>
          <w:b/>
          <w:bCs/>
          <w:sz w:val="32"/>
          <w:szCs w:val="32"/>
        </w:rPr>
        <w:t>全流程</w:t>
      </w:r>
      <w:r w:rsidRPr="008A5E21">
        <w:rPr>
          <w:rFonts w:ascii="Times New Roman" w:eastAsia="仿宋_GB2312" w:hAnsi="Times New Roman"/>
          <w:b/>
          <w:bCs/>
          <w:sz w:val="32"/>
          <w:szCs w:val="32"/>
        </w:rPr>
        <w:t>“</w:t>
      </w:r>
      <w:r w:rsidRPr="008A5E21">
        <w:rPr>
          <w:rFonts w:ascii="Times New Roman" w:eastAsia="仿宋_GB2312" w:hAnsi="仿宋_GB2312" w:hint="eastAsia"/>
          <w:b/>
          <w:bCs/>
          <w:sz w:val="32"/>
          <w:szCs w:val="32"/>
        </w:rPr>
        <w:t>保姆式</w:t>
      </w:r>
      <w:r w:rsidRPr="008A5E21">
        <w:rPr>
          <w:rFonts w:ascii="Times New Roman" w:eastAsia="仿宋_GB2312" w:hAnsi="Times New Roman"/>
          <w:b/>
          <w:bCs/>
          <w:sz w:val="32"/>
          <w:szCs w:val="32"/>
        </w:rPr>
        <w:t>”</w:t>
      </w:r>
      <w:r w:rsidRPr="008A5E21">
        <w:rPr>
          <w:rFonts w:ascii="Times New Roman" w:eastAsia="仿宋_GB2312" w:hAnsi="仿宋_GB2312" w:hint="eastAsia"/>
          <w:b/>
          <w:bCs/>
          <w:sz w:val="32"/>
          <w:szCs w:val="32"/>
        </w:rPr>
        <w:t>服务，切实做到</w:t>
      </w:r>
      <w:r w:rsidRPr="008A5E21">
        <w:rPr>
          <w:rFonts w:ascii="Times New Roman" w:eastAsia="仿宋_GB2312" w:hAnsi="Times New Roman"/>
          <w:b/>
          <w:bCs/>
          <w:sz w:val="32"/>
          <w:szCs w:val="32"/>
        </w:rPr>
        <w:t>“</w:t>
      </w:r>
      <w:r w:rsidRPr="008A5E21">
        <w:rPr>
          <w:rFonts w:ascii="Times New Roman" w:eastAsia="仿宋_GB2312" w:hAnsi="仿宋_GB2312" w:hint="eastAsia"/>
          <w:b/>
          <w:bCs/>
          <w:sz w:val="32"/>
          <w:szCs w:val="32"/>
        </w:rPr>
        <w:t>零跑腿或只跑一次</w:t>
      </w:r>
      <w:r w:rsidRPr="008A5E21">
        <w:rPr>
          <w:rFonts w:ascii="Times New Roman" w:eastAsia="仿宋_GB2312" w:hAnsi="Times New Roman"/>
          <w:b/>
          <w:bCs/>
          <w:sz w:val="32"/>
          <w:szCs w:val="32"/>
        </w:rPr>
        <w:t>”</w:t>
      </w:r>
      <w:r w:rsidRPr="008A5E21">
        <w:rPr>
          <w:rFonts w:ascii="Times New Roman" w:eastAsia="仿宋_GB2312" w:hAnsi="仿宋_GB2312" w:hint="eastAsia"/>
          <w:b/>
          <w:bCs/>
          <w:sz w:val="32"/>
          <w:szCs w:val="32"/>
        </w:rPr>
        <w:t>，实现一站式审批服务</w:t>
      </w:r>
      <w:r>
        <w:rPr>
          <w:rFonts w:ascii="Times New Roman" w:eastAsia="仿宋_GB2312" w:hAnsi="仿宋_GB2312" w:hint="eastAsia"/>
          <w:b/>
          <w:bCs/>
          <w:sz w:val="32"/>
          <w:szCs w:val="32"/>
        </w:rPr>
        <w:t>，</w:t>
      </w:r>
      <w:r w:rsidRPr="008A5E21">
        <w:rPr>
          <w:rFonts w:ascii="Times New Roman" w:eastAsia="仿宋_GB2312" w:hAnsi="Times New Roman"/>
          <w:b/>
          <w:bCs/>
          <w:sz w:val="32"/>
          <w:szCs w:val="32"/>
        </w:rPr>
        <w:t>2019</w:t>
      </w:r>
      <w:r w:rsidRPr="008A5E21">
        <w:rPr>
          <w:rFonts w:ascii="Times New Roman" w:eastAsia="仿宋_GB2312" w:hAnsi="仿宋_GB2312" w:hint="eastAsia"/>
          <w:b/>
          <w:bCs/>
          <w:sz w:val="32"/>
          <w:szCs w:val="32"/>
        </w:rPr>
        <w:t>年上半年</w:t>
      </w:r>
      <w:r w:rsidRPr="008A5E21">
        <w:rPr>
          <w:rFonts w:ascii="Times New Roman" w:eastAsia="方正仿宋简体" w:hint="eastAsia"/>
          <w:b/>
          <w:bCs/>
          <w:sz w:val="32"/>
          <w:szCs w:val="32"/>
        </w:rPr>
        <w:t>办理各类服务事项近</w:t>
      </w:r>
      <w:r w:rsidRPr="008A5E21">
        <w:rPr>
          <w:rFonts w:ascii="Times New Roman" w:eastAsia="方正仿宋简体" w:hAnsi="Times New Roman"/>
          <w:b/>
          <w:bCs/>
          <w:sz w:val="32"/>
          <w:szCs w:val="32"/>
        </w:rPr>
        <w:t>5000</w:t>
      </w:r>
      <w:r w:rsidRPr="008A5E21">
        <w:rPr>
          <w:rFonts w:ascii="Times New Roman" w:eastAsia="方正仿宋简体" w:hint="eastAsia"/>
          <w:b/>
          <w:bCs/>
          <w:sz w:val="32"/>
          <w:szCs w:val="32"/>
        </w:rPr>
        <w:t>次。</w:t>
      </w:r>
    </w:p>
    <w:p w:rsidR="00446779" w:rsidRPr="006F58C9" w:rsidRDefault="00446779" w:rsidP="00BE427D">
      <w:pPr>
        <w:spacing w:line="570" w:lineRule="exact"/>
        <w:jc w:val="center"/>
        <w:textAlignment w:val="baseline"/>
        <w:rPr>
          <w:rFonts w:ascii="黑体" w:eastAsia="黑体" w:hAnsi="黑体"/>
          <w:b/>
          <w:bCs/>
          <w:color w:val="0D0D0D"/>
          <w:sz w:val="32"/>
          <w:szCs w:val="30"/>
        </w:rPr>
      </w:pPr>
      <w:r w:rsidRPr="006F58C9">
        <w:rPr>
          <w:rFonts w:ascii="黑体" w:eastAsia="黑体" w:hAnsi="黑体" w:hint="eastAsia"/>
          <w:b/>
          <w:bCs/>
          <w:color w:val="0D0D0D"/>
          <w:sz w:val="32"/>
          <w:szCs w:val="30"/>
        </w:rPr>
        <w:t>当前经济社会发展形势分析</w:t>
      </w:r>
    </w:p>
    <w:p w:rsidR="00446779" w:rsidRPr="00FA49BE" w:rsidRDefault="00446779" w:rsidP="009775C4">
      <w:pPr>
        <w:spacing w:line="570" w:lineRule="exact"/>
        <w:ind w:firstLineChars="200" w:firstLine="31680"/>
        <w:textAlignment w:val="baseline"/>
        <w:rPr>
          <w:rFonts w:ascii="仿宋_GB2312" w:eastAsia="仿宋_GB2312" w:hAnsi="Times New Roman"/>
          <w:b/>
          <w:color w:val="0D0D0D"/>
          <w:sz w:val="32"/>
          <w:szCs w:val="32"/>
        </w:rPr>
      </w:pPr>
      <w:r w:rsidRPr="00B127CD">
        <w:rPr>
          <w:rFonts w:ascii="Times New Roman" w:eastAsia="方正楷体简体" w:hAnsi="方正楷体简体" w:hint="eastAsia"/>
          <w:b/>
          <w:color w:val="0D0D0D"/>
          <w:sz w:val="32"/>
        </w:rPr>
        <w:t>（一）当前面临有利条件。</w:t>
      </w:r>
      <w:r w:rsidRPr="00FA49BE">
        <w:rPr>
          <w:rFonts w:ascii="仿宋_GB2312" w:eastAsia="仿宋_GB2312" w:hAnsi="方正仿宋简体" w:hint="eastAsia"/>
          <w:b/>
          <w:color w:val="0D0D0D"/>
          <w:sz w:val="32"/>
          <w:szCs w:val="32"/>
        </w:rPr>
        <w:t>一是项目带动作用明显。尼山圣境项目开园运营，有效带动周边经济发展，吸引社会资金向尼山聚集，保障镇域经济高质量发展。二是省市高度重视尼山发展。尼山圣境纳入全省重点文化旅游项目，得到省级领导高度关注，济宁、曲阜加快实施尼山世界文明论坛三年提升工程，尼山作为核心区迎来了史无前例的发展机遇。三是经过近年来的发展，在美丽乡村建设、乡村旅游、现代农业等方面，积累了较为丰富的经验，为尼山的发展奠定了基础。</w:t>
      </w:r>
    </w:p>
    <w:p w:rsidR="00446779" w:rsidRPr="00630903" w:rsidRDefault="00446779" w:rsidP="009775C4">
      <w:pPr>
        <w:spacing w:line="570" w:lineRule="exact"/>
        <w:ind w:firstLineChars="200" w:firstLine="31680"/>
        <w:textAlignment w:val="baseline"/>
        <w:rPr>
          <w:rFonts w:ascii="Times New Roman" w:eastAsia="方正仿宋简体" w:hAnsi="Times New Roman"/>
          <w:b/>
          <w:color w:val="FF0000"/>
          <w:sz w:val="32"/>
          <w:szCs w:val="32"/>
        </w:rPr>
      </w:pPr>
      <w:r>
        <w:rPr>
          <w:rFonts w:ascii="Times New Roman" w:eastAsia="方正楷体简体" w:hAnsi="方正楷体简体" w:hint="eastAsia"/>
          <w:b/>
          <w:color w:val="0D0D0D"/>
          <w:sz w:val="32"/>
        </w:rPr>
        <w:t>（二）当前</w:t>
      </w:r>
      <w:r w:rsidRPr="00B127CD">
        <w:rPr>
          <w:rFonts w:ascii="Times New Roman" w:eastAsia="方正楷体简体" w:hAnsi="方正楷体简体" w:hint="eastAsia"/>
          <w:b/>
          <w:color w:val="0D0D0D"/>
          <w:sz w:val="32"/>
        </w:rPr>
        <w:t>存在问题。</w:t>
      </w:r>
      <w:r w:rsidRPr="00B127CD">
        <w:rPr>
          <w:rFonts w:ascii="仿宋_GB2312" w:eastAsia="仿宋_GB2312" w:hAnsi="方正楷体简体" w:hint="eastAsia"/>
          <w:b/>
          <w:color w:val="0D0D0D"/>
          <w:sz w:val="32"/>
        </w:rPr>
        <w:t>一是经济综合实力不强，文旅产业处在孵化发展期，集聚效应尚未全面显现；在三产融合方面有待提高；</w:t>
      </w:r>
      <w:r w:rsidRPr="00B127CD">
        <w:rPr>
          <w:rFonts w:ascii="仿宋_GB2312" w:eastAsia="仿宋_GB2312" w:hAnsi="方正仿宋简体" w:hint="eastAsia"/>
          <w:b/>
          <w:color w:val="0D0D0D"/>
          <w:sz w:val="32"/>
          <w:szCs w:val="32"/>
        </w:rPr>
        <w:t>二是乡村振兴任务较重，圣水湖片区村庄整体实力不强，村集体经济薄弱，发展后力不足等问题急需解决；</w:t>
      </w:r>
      <w:r>
        <w:rPr>
          <w:rFonts w:ascii="仿宋_GB2312" w:eastAsia="仿宋_GB2312" w:hAnsi="方正仿宋简体" w:hint="eastAsia"/>
          <w:b/>
          <w:color w:val="0D0D0D"/>
          <w:sz w:val="32"/>
          <w:szCs w:val="32"/>
        </w:rPr>
        <w:t>三是镇村发展不平衡日趋明显，东部地区由于项目建设、资金投入优势，发展较快，乡村面貌提升幅度大，西部地区在基础设</w:t>
      </w:r>
      <w:r w:rsidRPr="00B127CD">
        <w:rPr>
          <w:rFonts w:ascii="仿宋_GB2312" w:eastAsia="仿宋_GB2312" w:hAnsi="方正仿宋简体" w:hint="eastAsia"/>
          <w:b/>
          <w:color w:val="0D0D0D"/>
          <w:sz w:val="32"/>
          <w:szCs w:val="32"/>
        </w:rPr>
        <w:t>施、</w:t>
      </w:r>
      <w:r w:rsidRPr="00B127CD">
        <w:rPr>
          <w:rFonts w:ascii="仿宋_GB2312" w:eastAsia="仿宋_GB2312" w:hAnsi="Times New Roman" w:hint="eastAsia"/>
          <w:b/>
          <w:color w:val="0D0D0D"/>
          <w:sz w:val="32"/>
          <w:szCs w:val="32"/>
        </w:rPr>
        <w:t>乡村建设上均有明显差距。</w:t>
      </w:r>
    </w:p>
    <w:p w:rsidR="00446779" w:rsidRPr="002633B1" w:rsidRDefault="00446779" w:rsidP="00BE427D">
      <w:pPr>
        <w:spacing w:line="570" w:lineRule="exact"/>
        <w:jc w:val="center"/>
        <w:rPr>
          <w:rFonts w:ascii="黑体" w:eastAsia="黑体" w:hAnsi="黑体"/>
          <w:b/>
          <w:bCs/>
          <w:color w:val="000000"/>
          <w:sz w:val="32"/>
          <w:szCs w:val="30"/>
        </w:rPr>
      </w:pPr>
      <w:r w:rsidRPr="002633B1">
        <w:rPr>
          <w:rFonts w:ascii="黑体" w:eastAsia="黑体" w:hAnsi="黑体" w:hint="eastAsia"/>
          <w:b/>
          <w:bCs/>
          <w:color w:val="000000"/>
          <w:sz w:val="32"/>
          <w:szCs w:val="30"/>
        </w:rPr>
        <w:t>下半年工作计划</w:t>
      </w:r>
    </w:p>
    <w:p w:rsidR="00446779" w:rsidRDefault="00446779" w:rsidP="009775C4">
      <w:pPr>
        <w:spacing w:line="570" w:lineRule="exact"/>
        <w:ind w:firstLineChars="200" w:firstLine="31680"/>
        <w:rPr>
          <w:rFonts w:ascii="Times New Roman" w:eastAsia="仿宋_GB2312" w:hAnsi="Times New Roman"/>
          <w:b/>
          <w:bCs/>
          <w:sz w:val="32"/>
          <w:szCs w:val="32"/>
        </w:rPr>
      </w:pPr>
      <w:r w:rsidRPr="00630903">
        <w:rPr>
          <w:rFonts w:ascii="Times New Roman" w:eastAsia="仿宋_GB2312" w:hAnsi="Times New Roman"/>
          <w:b/>
          <w:bCs/>
          <w:sz w:val="32"/>
          <w:szCs w:val="32"/>
        </w:rPr>
        <w:t>2019</w:t>
      </w:r>
      <w:r w:rsidRPr="00630903">
        <w:rPr>
          <w:rFonts w:ascii="Times New Roman" w:eastAsia="仿宋_GB2312" w:hAnsi="Times New Roman" w:hint="eastAsia"/>
          <w:b/>
          <w:bCs/>
          <w:sz w:val="32"/>
          <w:szCs w:val="32"/>
        </w:rPr>
        <w:t>年是新中国成立</w:t>
      </w:r>
      <w:r w:rsidRPr="00630903">
        <w:rPr>
          <w:rFonts w:ascii="Times New Roman" w:eastAsia="仿宋_GB2312" w:hAnsi="Times New Roman"/>
          <w:b/>
          <w:bCs/>
          <w:sz w:val="32"/>
          <w:szCs w:val="32"/>
        </w:rPr>
        <w:t>70</w:t>
      </w:r>
      <w:r w:rsidRPr="00630903">
        <w:rPr>
          <w:rFonts w:ascii="Times New Roman" w:eastAsia="仿宋_GB2312" w:hAnsi="Times New Roman" w:hint="eastAsia"/>
          <w:b/>
          <w:bCs/>
          <w:sz w:val="32"/>
          <w:szCs w:val="32"/>
        </w:rPr>
        <w:t>周年，是全面建成小康社会的关键之年。尼山镇将</w:t>
      </w:r>
      <w:r>
        <w:rPr>
          <w:rFonts w:ascii="Times New Roman" w:eastAsia="仿宋_GB2312" w:hAnsi="Times New Roman" w:hint="eastAsia"/>
          <w:b/>
          <w:bCs/>
          <w:sz w:val="32"/>
          <w:szCs w:val="32"/>
        </w:rPr>
        <w:t>聚焦动能转换、乡村振兴、特色小镇、效能提升、民生保障等关键领域，着力强化责任担当，提高干部执行力，促进经济社会高质量发展。</w:t>
      </w:r>
    </w:p>
    <w:p w:rsidR="00446779" w:rsidRPr="006D3C7A" w:rsidRDefault="00446779" w:rsidP="009775C4">
      <w:pPr>
        <w:spacing w:line="570" w:lineRule="exact"/>
        <w:ind w:firstLineChars="200" w:firstLine="31680"/>
        <w:rPr>
          <w:rFonts w:ascii="Times New Roman" w:eastAsia="仿宋_GB2312" w:hAnsi="Times New Roman"/>
          <w:b/>
          <w:bCs/>
          <w:sz w:val="32"/>
          <w:szCs w:val="32"/>
        </w:rPr>
      </w:pPr>
      <w:r>
        <w:rPr>
          <w:rFonts w:ascii="黑体" w:eastAsia="黑体" w:hAnsi="黑体" w:hint="eastAsia"/>
          <w:b/>
          <w:bCs/>
          <w:sz w:val="32"/>
          <w:szCs w:val="32"/>
        </w:rPr>
        <w:t>一是</w:t>
      </w:r>
      <w:r w:rsidRPr="0064127D">
        <w:rPr>
          <w:rFonts w:ascii="黑体" w:eastAsia="黑体" w:hAnsi="黑体" w:hint="eastAsia"/>
          <w:b/>
          <w:bCs/>
          <w:sz w:val="32"/>
          <w:szCs w:val="32"/>
        </w:rPr>
        <w:t>培育经济发展新动能。</w:t>
      </w:r>
      <w:r w:rsidRPr="00EA7DEF">
        <w:rPr>
          <w:rFonts w:ascii="仿宋_GB2312" w:eastAsia="仿宋_GB2312" w:hAnsi="黑体" w:hint="eastAsia"/>
          <w:b/>
          <w:bCs/>
          <w:sz w:val="32"/>
          <w:szCs w:val="32"/>
        </w:rPr>
        <w:t>聚焦重点项目建设，</w:t>
      </w:r>
      <w:r w:rsidRPr="00EA7DEF">
        <w:rPr>
          <w:rFonts w:ascii="仿宋_GB2312" w:eastAsia="仿宋_GB2312" w:hAnsi="Times New Roman" w:hint="eastAsia"/>
          <w:b/>
          <w:bCs/>
          <w:sz w:val="32"/>
          <w:szCs w:val="32"/>
        </w:rPr>
        <w:t>推进尼山</w:t>
      </w:r>
      <w:r>
        <w:rPr>
          <w:rFonts w:ascii="Times New Roman" w:eastAsia="仿宋_GB2312" w:hAnsi="Times New Roman" w:hint="eastAsia"/>
          <w:b/>
          <w:bCs/>
          <w:sz w:val="32"/>
          <w:szCs w:val="32"/>
        </w:rPr>
        <w:t>圣境二期鲁源小镇、耕读书院建设，力争年内完成基础建设；支持保障尼山世界文明论坛提升工程建设，年内尼山书院酒店二期完成扩建工程并投入运营，尼山宾舍清理项目用地、</w:t>
      </w:r>
      <w:r w:rsidRPr="00070CB8">
        <w:rPr>
          <w:rFonts w:ascii="Times New Roman" w:eastAsia="仿宋_GB2312" w:hAnsi="Times New Roman" w:hint="eastAsia"/>
          <w:b/>
          <w:bCs/>
          <w:color w:val="0D0D0D"/>
          <w:sz w:val="32"/>
          <w:szCs w:val="32"/>
        </w:rPr>
        <w:t>尼山大会堂</w:t>
      </w:r>
      <w:r>
        <w:rPr>
          <w:rFonts w:ascii="Times New Roman" w:eastAsia="仿宋_GB2312" w:hAnsi="Times New Roman" w:hint="eastAsia"/>
          <w:b/>
          <w:bCs/>
          <w:color w:val="0D0D0D"/>
          <w:sz w:val="32"/>
          <w:szCs w:val="32"/>
        </w:rPr>
        <w:t>实施</w:t>
      </w:r>
      <w:r w:rsidRPr="00070CB8">
        <w:rPr>
          <w:rFonts w:ascii="Times New Roman" w:eastAsia="仿宋_GB2312" w:hAnsi="Times New Roman" w:hint="eastAsia"/>
          <w:b/>
          <w:bCs/>
          <w:color w:val="0D0D0D"/>
          <w:sz w:val="32"/>
          <w:szCs w:val="32"/>
        </w:rPr>
        <w:t>主体基础建设。服务保障</w:t>
      </w:r>
      <w:r>
        <w:rPr>
          <w:rFonts w:ascii="Times New Roman" w:eastAsia="仿宋_GB2312" w:hAnsi="Times New Roman" w:hint="eastAsia"/>
          <w:b/>
          <w:bCs/>
          <w:color w:val="0D0D0D"/>
          <w:sz w:val="32"/>
          <w:szCs w:val="32"/>
        </w:rPr>
        <w:t>在</w:t>
      </w:r>
      <w:r w:rsidRPr="00070CB8">
        <w:rPr>
          <w:rFonts w:ascii="Times New Roman" w:eastAsia="仿宋_GB2312" w:hAnsi="Times New Roman" w:hint="eastAsia"/>
          <w:b/>
          <w:bCs/>
          <w:color w:val="0D0D0D"/>
          <w:sz w:val="32"/>
          <w:szCs w:val="32"/>
        </w:rPr>
        <w:t>建</w:t>
      </w:r>
      <w:r>
        <w:rPr>
          <w:rFonts w:ascii="Times New Roman" w:eastAsia="仿宋_GB2312" w:hAnsi="Times New Roman" w:hint="eastAsia"/>
          <w:b/>
          <w:bCs/>
          <w:sz w:val="32"/>
          <w:szCs w:val="32"/>
        </w:rPr>
        <w:t>项目，年内完成康龙</w:t>
      </w:r>
      <w:r>
        <w:rPr>
          <w:rFonts w:ascii="仿宋_GB2312" w:eastAsia="仿宋_GB2312" w:hAnsi="Times New Roman" w:hint="eastAsia"/>
          <w:b/>
          <w:bCs/>
          <w:sz w:val="32"/>
          <w:szCs w:val="32"/>
        </w:rPr>
        <w:t>·</w:t>
      </w:r>
      <w:r>
        <w:rPr>
          <w:rFonts w:ascii="Times New Roman" w:eastAsia="仿宋_GB2312" w:hAnsi="Times New Roman" w:hint="eastAsia"/>
          <w:b/>
          <w:bCs/>
          <w:sz w:val="32"/>
          <w:szCs w:val="32"/>
        </w:rPr>
        <w:t>昌平小镇商业综合体一期建设，积极推进二期设计提升和规划论证。坚持将“双招双引”工作作为“一把手”工程，积极对接鲁商集团、中垦集团等国内知名企业，力争引入文旅、农业综合体等项目落地。</w:t>
      </w:r>
      <w:r w:rsidRPr="006D3C7A">
        <w:rPr>
          <w:rFonts w:ascii="Times New Roman" w:eastAsia="仿宋_GB2312" w:hAnsi="Times New Roman" w:hint="eastAsia"/>
          <w:b/>
          <w:bCs/>
          <w:sz w:val="32"/>
          <w:szCs w:val="32"/>
        </w:rPr>
        <w:t>推动广东温氏东余生态养殖示范园项目、圣土庄园项目完善手续并开工建设。</w:t>
      </w:r>
      <w:r>
        <w:rPr>
          <w:rFonts w:ascii="Times New Roman" w:eastAsia="仿宋_GB2312" w:hAnsi="Times New Roman" w:hint="eastAsia"/>
          <w:b/>
          <w:bCs/>
          <w:sz w:val="32"/>
          <w:szCs w:val="32"/>
        </w:rPr>
        <w:t>跟踪推进服务</w:t>
      </w:r>
      <w:r w:rsidRPr="006D3C7A">
        <w:rPr>
          <w:rFonts w:ascii="Times New Roman" w:eastAsia="仿宋_GB2312" w:hAnsi="Times New Roman" w:hint="eastAsia"/>
          <w:b/>
          <w:bCs/>
          <w:sz w:val="32"/>
          <w:szCs w:val="32"/>
        </w:rPr>
        <w:t>麒麟文化综</w:t>
      </w:r>
      <w:r>
        <w:rPr>
          <w:rFonts w:ascii="Times New Roman" w:eastAsia="仿宋_GB2312" w:hAnsi="Times New Roman" w:hint="eastAsia"/>
          <w:b/>
          <w:bCs/>
          <w:sz w:val="32"/>
          <w:szCs w:val="32"/>
        </w:rPr>
        <w:t>合文创项目尽快落地</w:t>
      </w:r>
      <w:r w:rsidRPr="006D3C7A">
        <w:rPr>
          <w:rFonts w:ascii="Times New Roman" w:eastAsia="仿宋_GB2312" w:hAnsi="Times New Roman" w:hint="eastAsia"/>
          <w:b/>
          <w:bCs/>
          <w:sz w:val="32"/>
          <w:szCs w:val="32"/>
        </w:rPr>
        <w:t>。</w:t>
      </w:r>
    </w:p>
    <w:p w:rsidR="00446779" w:rsidRPr="00BF0202" w:rsidRDefault="00446779" w:rsidP="009775C4">
      <w:pPr>
        <w:spacing w:line="570" w:lineRule="exact"/>
        <w:ind w:firstLineChars="200" w:firstLine="31680"/>
        <w:rPr>
          <w:rFonts w:ascii="黑体" w:eastAsia="黑体" w:hAnsi="黑体"/>
          <w:b/>
          <w:bCs/>
          <w:sz w:val="32"/>
          <w:szCs w:val="32"/>
        </w:rPr>
      </w:pPr>
      <w:r>
        <w:rPr>
          <w:rFonts w:ascii="黑体" w:eastAsia="黑体" w:hAnsi="黑体" w:hint="eastAsia"/>
          <w:b/>
          <w:bCs/>
          <w:sz w:val="32"/>
          <w:szCs w:val="32"/>
        </w:rPr>
        <w:t>二是加快建设乡村振兴齐鲁样板。</w:t>
      </w:r>
      <w:r>
        <w:rPr>
          <w:rFonts w:ascii="Times New Roman" w:eastAsia="仿宋_GB2312" w:hAnsi="Times New Roman" w:hint="eastAsia"/>
          <w:b/>
          <w:bCs/>
          <w:sz w:val="32"/>
          <w:szCs w:val="32"/>
        </w:rPr>
        <w:t>持续</w:t>
      </w:r>
      <w:r w:rsidRPr="00BF0202">
        <w:rPr>
          <w:rFonts w:ascii="Times New Roman" w:eastAsia="仿宋_GB2312" w:hAnsi="Times New Roman" w:hint="eastAsia"/>
          <w:b/>
          <w:bCs/>
          <w:sz w:val="32"/>
          <w:szCs w:val="32"/>
        </w:rPr>
        <w:t>推进圣水湖乡村振兴示范片区建设，完成圣源村新时代文明实践中心建设及西官、夫子洞优化提升，年内完成</w:t>
      </w:r>
      <w:r w:rsidRPr="00BF0202">
        <w:rPr>
          <w:rFonts w:ascii="Times New Roman" w:eastAsia="仿宋_GB2312" w:hAnsi="Times New Roman"/>
          <w:b/>
          <w:bCs/>
          <w:sz w:val="32"/>
          <w:szCs w:val="32"/>
        </w:rPr>
        <w:t>1153</w:t>
      </w:r>
      <w:r w:rsidRPr="00BF0202">
        <w:rPr>
          <w:rFonts w:ascii="Times New Roman" w:eastAsia="仿宋_GB2312" w:hAnsi="Times New Roman" w:hint="eastAsia"/>
          <w:b/>
          <w:bCs/>
          <w:sz w:val="32"/>
          <w:szCs w:val="32"/>
        </w:rPr>
        <w:t>户的改厨改暖、</w:t>
      </w:r>
      <w:r w:rsidRPr="00BF0202">
        <w:rPr>
          <w:rFonts w:ascii="Times New Roman" w:eastAsia="仿宋_GB2312" w:hAnsi="Times New Roman"/>
          <w:b/>
          <w:bCs/>
          <w:sz w:val="32"/>
          <w:szCs w:val="32"/>
        </w:rPr>
        <w:t>40000</w:t>
      </w:r>
      <w:r>
        <w:rPr>
          <w:rFonts w:ascii="Times New Roman" w:eastAsia="仿宋_GB2312" w:hAnsi="Times New Roman" w:hint="eastAsia"/>
          <w:b/>
          <w:bCs/>
          <w:sz w:val="32"/>
          <w:szCs w:val="32"/>
        </w:rPr>
        <w:t>多平米的道路提升和村庄亮化绿化，全力创建省级乡村振兴示范项目。打好村集体经济攻坚战。下半年加快建设圣源村民宿、鲁源滨水采摘园和夫子洞村产业中心，抓好鲁源商业区招商运营。力争年内村集体收入</w:t>
      </w:r>
      <w:r>
        <w:rPr>
          <w:rFonts w:ascii="Times New Roman" w:eastAsia="仿宋_GB2312" w:hAnsi="Times New Roman"/>
          <w:b/>
          <w:bCs/>
          <w:sz w:val="32"/>
          <w:szCs w:val="32"/>
        </w:rPr>
        <w:t>5</w:t>
      </w:r>
      <w:r w:rsidRPr="00B13D39">
        <w:rPr>
          <w:rFonts w:ascii="Times New Roman" w:eastAsia="仿宋_GB2312" w:hAnsi="Times New Roman"/>
          <w:b/>
          <w:bCs/>
          <w:sz w:val="32"/>
          <w:szCs w:val="32"/>
        </w:rPr>
        <w:t>0</w:t>
      </w:r>
      <w:r w:rsidRPr="00B13D39">
        <w:rPr>
          <w:rFonts w:ascii="Times New Roman" w:eastAsia="仿宋_GB2312" w:hAnsi="Times New Roman" w:hint="eastAsia"/>
          <w:b/>
          <w:bCs/>
          <w:sz w:val="32"/>
          <w:szCs w:val="32"/>
        </w:rPr>
        <w:t>万元</w:t>
      </w:r>
      <w:r>
        <w:rPr>
          <w:rFonts w:ascii="Times New Roman" w:eastAsia="仿宋_GB2312" w:hAnsi="Times New Roman" w:hint="eastAsia"/>
          <w:b/>
          <w:bCs/>
          <w:sz w:val="32"/>
          <w:szCs w:val="32"/>
        </w:rPr>
        <w:t>以上村突破</w:t>
      </w:r>
      <w:r>
        <w:rPr>
          <w:rFonts w:ascii="Times New Roman" w:eastAsia="仿宋_GB2312" w:hAnsi="Times New Roman"/>
          <w:b/>
          <w:bCs/>
          <w:sz w:val="32"/>
          <w:szCs w:val="32"/>
        </w:rPr>
        <w:t>5</w:t>
      </w:r>
      <w:r>
        <w:rPr>
          <w:rFonts w:ascii="Times New Roman" w:eastAsia="仿宋_GB2312" w:hAnsi="Times New Roman" w:hint="eastAsia"/>
          <w:b/>
          <w:bCs/>
          <w:sz w:val="32"/>
          <w:szCs w:val="32"/>
        </w:rPr>
        <w:t>个，</w:t>
      </w:r>
      <w:r>
        <w:rPr>
          <w:rFonts w:ascii="Times New Roman" w:eastAsia="仿宋_GB2312" w:hAnsi="Times New Roman"/>
          <w:b/>
          <w:bCs/>
          <w:sz w:val="32"/>
          <w:szCs w:val="32"/>
        </w:rPr>
        <w:t>3</w:t>
      </w:r>
      <w:r>
        <w:rPr>
          <w:rFonts w:ascii="Times New Roman" w:eastAsia="仿宋_GB2312" w:hAnsi="Times New Roman" w:hint="eastAsia"/>
          <w:b/>
          <w:bCs/>
          <w:sz w:val="32"/>
          <w:szCs w:val="32"/>
        </w:rPr>
        <w:t>万元以下薄弱村全面消除</w:t>
      </w:r>
      <w:r w:rsidRPr="00B13D39">
        <w:rPr>
          <w:rFonts w:ascii="Times New Roman" w:eastAsia="仿宋_GB2312" w:hAnsi="Times New Roman" w:hint="eastAsia"/>
          <w:b/>
          <w:bCs/>
          <w:sz w:val="32"/>
          <w:szCs w:val="32"/>
        </w:rPr>
        <w:t>。</w:t>
      </w:r>
      <w:r>
        <w:rPr>
          <w:rFonts w:ascii="Times New Roman" w:eastAsia="仿宋_GB2312" w:hAnsi="Times New Roman" w:hint="eastAsia"/>
          <w:b/>
          <w:bCs/>
          <w:sz w:val="32"/>
          <w:szCs w:val="32"/>
        </w:rPr>
        <w:t>推进社区营造工作，年内</w:t>
      </w:r>
      <w:r>
        <w:rPr>
          <w:rFonts w:ascii="仿宋_GB2312" w:eastAsia="仿宋_GB2312" w:hAnsi="黑体" w:hint="eastAsia"/>
          <w:b/>
          <w:bCs/>
          <w:sz w:val="32"/>
          <w:szCs w:val="32"/>
        </w:rPr>
        <w:t>完成鲁源新村社区上房安置，广泛开展社工培育、垃圾分类、村民教育和公共空间建设，打造文明和谐、生态宜居的现代化乡村社区样板。</w:t>
      </w:r>
    </w:p>
    <w:p w:rsidR="00446779" w:rsidRPr="0096495E" w:rsidRDefault="00446779" w:rsidP="00BE427D">
      <w:pPr>
        <w:snapToGrid w:val="0"/>
        <w:spacing w:line="570" w:lineRule="exact"/>
        <w:ind w:left="105" w:firstLine="630"/>
        <w:rPr>
          <w:rFonts w:ascii="Times New Roman" w:eastAsia="仿宋_GB2312" w:hAnsi="Times New Roman"/>
          <w:b/>
          <w:bCs/>
          <w:color w:val="0C0C0C"/>
          <w:sz w:val="32"/>
          <w:szCs w:val="32"/>
        </w:rPr>
      </w:pPr>
      <w:r>
        <w:rPr>
          <w:rFonts w:ascii="黑体" w:eastAsia="黑体" w:hAnsi="黑体" w:hint="eastAsia"/>
          <w:b/>
          <w:bCs/>
          <w:color w:val="0D0D0D"/>
          <w:sz w:val="32"/>
          <w:szCs w:val="32"/>
        </w:rPr>
        <w:t>三是</w:t>
      </w:r>
      <w:r w:rsidRPr="0096495E">
        <w:rPr>
          <w:rFonts w:ascii="黑体" w:eastAsia="黑体" w:hAnsi="黑体" w:hint="eastAsia"/>
          <w:b/>
          <w:color w:val="0D0D0D"/>
          <w:sz w:val="32"/>
          <w:szCs w:val="32"/>
        </w:rPr>
        <w:t>加快镇村环境改善</w:t>
      </w:r>
      <w:r w:rsidRPr="0096495E">
        <w:rPr>
          <w:rFonts w:ascii="仿宋_GB2312" w:eastAsia="仿宋_GB2312" w:hAnsi="黑体" w:hint="eastAsia"/>
          <w:b/>
          <w:color w:val="0D0D0D"/>
          <w:sz w:val="32"/>
          <w:szCs w:val="32"/>
        </w:rPr>
        <w:t>。</w:t>
      </w:r>
      <w:r w:rsidRPr="0096495E">
        <w:rPr>
          <w:rFonts w:ascii="仿宋_GB2312" w:eastAsia="仿宋_GB2312" w:hAnsi="黑体" w:hint="eastAsia"/>
          <w:b/>
          <w:color w:val="0C0C0C"/>
          <w:sz w:val="32"/>
          <w:szCs w:val="32"/>
        </w:rPr>
        <w:t>完善镇村基础设施</w:t>
      </w:r>
      <w:r>
        <w:rPr>
          <w:rFonts w:ascii="仿宋_GB2312" w:eastAsia="仿宋_GB2312" w:hAnsi="黑体" w:hint="eastAsia"/>
          <w:b/>
          <w:color w:val="0C0C0C"/>
          <w:sz w:val="32"/>
          <w:szCs w:val="32"/>
        </w:rPr>
        <w:t>，</w:t>
      </w:r>
      <w:r w:rsidRPr="0096495E">
        <w:rPr>
          <w:rFonts w:ascii="仿宋_GB2312" w:eastAsia="仿宋_GB2312" w:hAnsi="Times New Roman" w:hint="eastAsia"/>
          <w:b/>
          <w:bCs/>
          <w:color w:val="0C0C0C"/>
          <w:sz w:val="32"/>
          <w:szCs w:val="32"/>
        </w:rPr>
        <w:t>配合推进曲尼路改造、环库路提升，</w:t>
      </w:r>
      <w:r>
        <w:rPr>
          <w:rFonts w:ascii="仿宋_GB2312" w:eastAsia="仿宋_GB2312" w:hAnsi="Times New Roman" w:hint="eastAsia"/>
          <w:b/>
          <w:bCs/>
          <w:color w:val="0C0C0C"/>
          <w:sz w:val="32"/>
          <w:szCs w:val="32"/>
        </w:rPr>
        <w:t>年内完成</w:t>
      </w:r>
      <w:r w:rsidRPr="0096495E">
        <w:rPr>
          <w:rFonts w:ascii="Times New Roman" w:eastAsia="仿宋_GB2312" w:hAnsi="Times New Roman" w:hint="eastAsia"/>
          <w:b/>
          <w:bCs/>
          <w:color w:val="0C0C0C"/>
          <w:sz w:val="32"/>
          <w:szCs w:val="32"/>
        </w:rPr>
        <w:t>尼山镇为民服务中</w:t>
      </w:r>
      <w:r>
        <w:rPr>
          <w:rFonts w:ascii="Times New Roman" w:eastAsia="仿宋_GB2312" w:hAnsi="Times New Roman" w:hint="eastAsia"/>
          <w:b/>
          <w:bCs/>
          <w:color w:val="0C0C0C"/>
          <w:sz w:val="32"/>
          <w:szCs w:val="32"/>
        </w:rPr>
        <w:t>心、镇驻地大街</w:t>
      </w:r>
      <w:r w:rsidRPr="0096495E">
        <w:rPr>
          <w:rFonts w:ascii="Times New Roman" w:eastAsia="仿宋_GB2312" w:hAnsi="Times New Roman" w:hint="eastAsia"/>
          <w:b/>
          <w:bCs/>
          <w:color w:val="0C0C0C"/>
          <w:sz w:val="32"/>
          <w:szCs w:val="32"/>
        </w:rPr>
        <w:t>提升</w:t>
      </w:r>
      <w:r>
        <w:rPr>
          <w:rFonts w:ascii="Times New Roman" w:eastAsia="仿宋_GB2312" w:hAnsi="Times New Roman" w:hint="eastAsia"/>
          <w:b/>
          <w:bCs/>
          <w:color w:val="0C0C0C"/>
          <w:sz w:val="32"/>
          <w:szCs w:val="32"/>
        </w:rPr>
        <w:t>一期</w:t>
      </w:r>
      <w:r w:rsidRPr="0096495E">
        <w:rPr>
          <w:rFonts w:ascii="Times New Roman" w:eastAsia="仿宋_GB2312" w:hAnsi="Times New Roman" w:hint="eastAsia"/>
          <w:b/>
          <w:bCs/>
          <w:color w:val="0C0C0C"/>
          <w:sz w:val="32"/>
          <w:szCs w:val="32"/>
        </w:rPr>
        <w:t>工程，</w:t>
      </w:r>
      <w:r>
        <w:rPr>
          <w:rFonts w:ascii="Times New Roman" w:eastAsia="仿宋_GB2312" w:hAnsi="Times New Roman" w:hint="eastAsia"/>
          <w:b/>
          <w:bCs/>
          <w:color w:val="0C0C0C"/>
          <w:sz w:val="32"/>
          <w:szCs w:val="32"/>
        </w:rPr>
        <w:t>打造一批公园绿地，规范一批农村集市，提升镇驻地面貌</w:t>
      </w:r>
      <w:r w:rsidRPr="0096495E">
        <w:rPr>
          <w:rFonts w:ascii="Times New Roman" w:eastAsia="仿宋_GB2312" w:hAnsi="Times New Roman" w:hint="eastAsia"/>
          <w:b/>
          <w:bCs/>
          <w:color w:val="0C0C0C"/>
          <w:sz w:val="32"/>
          <w:szCs w:val="32"/>
        </w:rPr>
        <w:t>。</w:t>
      </w:r>
      <w:r>
        <w:rPr>
          <w:rFonts w:ascii="Times New Roman" w:eastAsia="仿宋_GB2312" w:hAnsi="Times New Roman" w:hint="eastAsia"/>
          <w:b/>
          <w:bCs/>
          <w:color w:val="0C0C0C"/>
          <w:sz w:val="32"/>
          <w:szCs w:val="32"/>
        </w:rPr>
        <w:t>实施涉及鲁源东、鲁源西、东龙泉等</w:t>
      </w:r>
      <w:r>
        <w:rPr>
          <w:rFonts w:ascii="Times New Roman" w:eastAsia="仿宋_GB2312" w:hAnsi="Times New Roman"/>
          <w:b/>
          <w:bCs/>
          <w:color w:val="0C0C0C"/>
          <w:sz w:val="32"/>
          <w:szCs w:val="32"/>
        </w:rPr>
        <w:t>5</w:t>
      </w:r>
      <w:r>
        <w:rPr>
          <w:rFonts w:ascii="Times New Roman" w:eastAsia="仿宋_GB2312" w:hAnsi="Times New Roman" w:hint="eastAsia"/>
          <w:b/>
          <w:bCs/>
          <w:color w:val="0C0C0C"/>
          <w:sz w:val="32"/>
          <w:szCs w:val="32"/>
        </w:rPr>
        <w:t>个村的美丽乡村项目，</w:t>
      </w:r>
      <w:r w:rsidRPr="0096495E">
        <w:rPr>
          <w:rFonts w:ascii="Times New Roman" w:eastAsia="仿宋_GB2312" w:hAnsi="Times New Roman" w:hint="eastAsia"/>
          <w:b/>
          <w:bCs/>
          <w:color w:val="0C0C0C"/>
          <w:sz w:val="32"/>
          <w:szCs w:val="32"/>
        </w:rPr>
        <w:t>进一步完善路网和基础设施</w:t>
      </w:r>
      <w:r>
        <w:rPr>
          <w:rFonts w:ascii="Times New Roman" w:eastAsia="仿宋_GB2312" w:hAnsi="Times New Roman" w:hint="eastAsia"/>
          <w:b/>
          <w:bCs/>
          <w:color w:val="0C0C0C"/>
          <w:sz w:val="32"/>
          <w:szCs w:val="32"/>
        </w:rPr>
        <w:t>，优化农村人居环境</w:t>
      </w:r>
      <w:r w:rsidRPr="0096495E">
        <w:rPr>
          <w:rFonts w:ascii="Times New Roman" w:eastAsia="仿宋_GB2312" w:hAnsi="Times New Roman" w:hint="eastAsia"/>
          <w:b/>
          <w:bCs/>
          <w:color w:val="0C0C0C"/>
          <w:sz w:val="32"/>
          <w:szCs w:val="32"/>
        </w:rPr>
        <w:t>。加大生态环境治理力度</w:t>
      </w:r>
      <w:r w:rsidRPr="0096495E">
        <w:rPr>
          <w:rFonts w:ascii="Times New Roman" w:eastAsia="仿宋_GB2312" w:hAnsi="Times New Roman" w:hint="eastAsia"/>
          <w:b/>
          <w:color w:val="0C0C0C"/>
          <w:sz w:val="32"/>
          <w:szCs w:val="32"/>
        </w:rPr>
        <w:t>。</w:t>
      </w:r>
      <w:r>
        <w:rPr>
          <w:rFonts w:ascii="Times New Roman" w:eastAsia="仿宋_GB2312" w:hAnsi="Times New Roman" w:hint="eastAsia"/>
          <w:b/>
          <w:bCs/>
          <w:color w:val="0C0C0C"/>
          <w:sz w:val="32"/>
          <w:szCs w:val="32"/>
        </w:rPr>
        <w:t>以山林河湖综合统筹治理为抓手。</w:t>
      </w:r>
      <w:r w:rsidRPr="0096495E">
        <w:rPr>
          <w:rFonts w:ascii="Times New Roman" w:eastAsia="仿宋_GB2312" w:hAnsi="Times New Roman" w:hint="eastAsia"/>
          <w:b/>
          <w:bCs/>
          <w:color w:val="0C0C0C"/>
          <w:sz w:val="32"/>
          <w:szCs w:val="32"/>
        </w:rPr>
        <w:t>实施</w:t>
      </w:r>
      <w:r w:rsidRPr="0096495E">
        <w:rPr>
          <w:rFonts w:ascii="Times New Roman" w:eastAsia="仿宋_GB2312" w:hAnsi="Times New Roman"/>
          <w:b/>
          <w:bCs/>
          <w:color w:val="0C0C0C"/>
          <w:sz w:val="32"/>
          <w:szCs w:val="32"/>
        </w:rPr>
        <w:t>“</w:t>
      </w:r>
      <w:r w:rsidRPr="0096495E">
        <w:rPr>
          <w:rFonts w:ascii="Times New Roman" w:eastAsia="仿宋_GB2312" w:hAnsi="Times New Roman" w:hint="eastAsia"/>
          <w:b/>
          <w:bCs/>
          <w:color w:val="0C0C0C"/>
          <w:sz w:val="32"/>
          <w:szCs w:val="32"/>
        </w:rPr>
        <w:t>绿满乡村</w:t>
      </w:r>
      <w:r w:rsidRPr="0096495E">
        <w:rPr>
          <w:rFonts w:ascii="Times New Roman" w:eastAsia="仿宋_GB2312" w:hAnsi="Times New Roman"/>
          <w:b/>
          <w:bCs/>
          <w:color w:val="0C0C0C"/>
          <w:sz w:val="32"/>
          <w:szCs w:val="32"/>
        </w:rPr>
        <w:t>”</w:t>
      </w:r>
      <w:r w:rsidRPr="0096495E">
        <w:rPr>
          <w:rFonts w:ascii="Times New Roman" w:eastAsia="仿宋_GB2312" w:hAnsi="Times New Roman" w:hint="eastAsia"/>
          <w:b/>
          <w:bCs/>
          <w:color w:val="0C0C0C"/>
          <w:sz w:val="32"/>
          <w:szCs w:val="32"/>
        </w:rPr>
        <w:t>行动、森林抚育和尼山圣境周边绿化提升</w:t>
      </w:r>
      <w:r>
        <w:rPr>
          <w:rFonts w:ascii="Times New Roman" w:eastAsia="仿宋_GB2312" w:hAnsi="Times New Roman" w:hint="eastAsia"/>
          <w:b/>
          <w:bCs/>
          <w:color w:val="0D0D0D"/>
          <w:sz w:val="32"/>
          <w:szCs w:val="32"/>
        </w:rPr>
        <w:t>，</w:t>
      </w:r>
      <w:r w:rsidRPr="0096495E">
        <w:rPr>
          <w:rFonts w:ascii="Times New Roman" w:eastAsia="仿宋_GB2312" w:hAnsi="Times New Roman" w:hint="eastAsia"/>
          <w:b/>
          <w:sz w:val="32"/>
          <w:szCs w:val="32"/>
        </w:rPr>
        <w:t>推进</w:t>
      </w:r>
      <w:r w:rsidRPr="0096495E">
        <w:rPr>
          <w:rFonts w:ascii="Times New Roman" w:eastAsia="仿宋_GB2312" w:hAnsi="Times New Roman" w:hint="eastAsia"/>
          <w:b/>
          <w:bCs/>
          <w:color w:val="0C0C0C"/>
          <w:sz w:val="32"/>
          <w:szCs w:val="32"/>
        </w:rPr>
        <w:t>河道水系塘坝治理，</w:t>
      </w:r>
      <w:r>
        <w:rPr>
          <w:rFonts w:ascii="Times New Roman" w:eastAsia="仿宋_GB2312" w:hAnsi="Times New Roman" w:hint="eastAsia"/>
          <w:b/>
          <w:bCs/>
          <w:color w:val="0C0C0C"/>
          <w:sz w:val="32"/>
          <w:szCs w:val="32"/>
        </w:rPr>
        <w:t>常态化开展“散乱污”排查、“清洁煤”推广</w:t>
      </w:r>
      <w:r w:rsidRPr="0096495E">
        <w:rPr>
          <w:rFonts w:ascii="Times New Roman" w:eastAsia="仿宋_GB2312" w:hAnsi="Times New Roman" w:hint="eastAsia"/>
          <w:b/>
          <w:bCs/>
          <w:color w:val="0C0C0C"/>
          <w:sz w:val="32"/>
          <w:szCs w:val="32"/>
        </w:rPr>
        <w:t>。</w:t>
      </w:r>
      <w:r w:rsidRPr="00D66127">
        <w:rPr>
          <w:rFonts w:ascii="Times New Roman" w:eastAsia="仿宋_GB2312" w:hAnsi="Times New Roman" w:hint="eastAsia"/>
          <w:b/>
          <w:bCs/>
          <w:color w:val="0C0C0C"/>
          <w:sz w:val="32"/>
          <w:szCs w:val="32"/>
        </w:rPr>
        <w:t>全力做好文明城市创建活动，加大宣传力度，积极开展倡导文明交通等各种志愿服务活动。</w:t>
      </w:r>
    </w:p>
    <w:p w:rsidR="00446779" w:rsidRPr="00D930AF" w:rsidRDefault="00446779" w:rsidP="009775C4">
      <w:pPr>
        <w:spacing w:line="570" w:lineRule="exact"/>
        <w:ind w:firstLineChars="200" w:firstLine="31680"/>
        <w:rPr>
          <w:rFonts w:ascii="仿宋_GB2312" w:eastAsia="仿宋_GB2312" w:hAnsi="黑体"/>
          <w:b/>
          <w:bCs/>
          <w:sz w:val="32"/>
          <w:szCs w:val="32"/>
        </w:rPr>
      </w:pPr>
      <w:r>
        <w:rPr>
          <w:rFonts w:ascii="黑体" w:eastAsia="黑体" w:hAnsi="黑体" w:hint="eastAsia"/>
          <w:b/>
          <w:bCs/>
          <w:sz w:val="32"/>
          <w:szCs w:val="32"/>
        </w:rPr>
        <w:t>四是</w:t>
      </w:r>
      <w:r w:rsidRPr="00A9146B">
        <w:rPr>
          <w:rFonts w:ascii="黑体" w:eastAsia="黑体" w:hAnsi="黑体" w:hint="eastAsia"/>
          <w:b/>
          <w:bCs/>
          <w:sz w:val="32"/>
          <w:szCs w:val="32"/>
        </w:rPr>
        <w:t>持续提升干部执行力。</w:t>
      </w:r>
      <w:r>
        <w:rPr>
          <w:rFonts w:ascii="仿宋_GB2312" w:eastAsia="仿宋_GB2312" w:hAnsi="黑体" w:hint="eastAsia"/>
          <w:b/>
          <w:bCs/>
          <w:sz w:val="32"/>
          <w:szCs w:val="32"/>
        </w:rPr>
        <w:t>以提升干部执行力为目标，创新实施干部“比武台”制度，每月督导调度站所、管区及村工作成果。</w:t>
      </w:r>
      <w:r w:rsidRPr="00D930AF">
        <w:rPr>
          <w:rFonts w:ascii="仿宋_GB2312" w:eastAsia="仿宋_GB2312" w:hAnsi="黑体" w:hint="eastAsia"/>
          <w:b/>
          <w:bCs/>
          <w:sz w:val="32"/>
          <w:szCs w:val="32"/>
        </w:rPr>
        <w:t>全面整治干部</w:t>
      </w:r>
      <w:r w:rsidRPr="00D930AF">
        <w:rPr>
          <w:rFonts w:ascii="仿宋_GB2312" w:eastAsia="仿宋_GB2312" w:hAnsi="Times New Roman" w:hint="eastAsia"/>
          <w:b/>
          <w:color w:val="000000"/>
          <w:kern w:val="0"/>
          <w:sz w:val="32"/>
          <w:szCs w:val="32"/>
        </w:rPr>
        <w:t>不作为、慢作为、低效率等行为和“慵懒散”的工作作风</w:t>
      </w:r>
      <w:r>
        <w:rPr>
          <w:rFonts w:ascii="仿宋_GB2312" w:eastAsia="仿宋_GB2312" w:hAnsi="Times New Roman" w:hint="eastAsia"/>
          <w:b/>
          <w:color w:val="000000"/>
          <w:kern w:val="0"/>
          <w:sz w:val="32"/>
          <w:szCs w:val="32"/>
        </w:rPr>
        <w:t>，</w:t>
      </w:r>
      <w:r>
        <w:rPr>
          <w:rFonts w:ascii="仿宋_GB2312" w:eastAsia="仿宋_GB2312" w:hAnsi="黑体" w:hint="eastAsia"/>
          <w:b/>
          <w:bCs/>
          <w:sz w:val="32"/>
          <w:szCs w:val="32"/>
        </w:rPr>
        <w:t>营造“以实绩论英雄”的干事创业氛围。</w:t>
      </w:r>
      <w:r w:rsidRPr="00A9146B">
        <w:rPr>
          <w:rFonts w:ascii="仿宋_GB2312" w:eastAsia="仿宋_GB2312" w:hAnsi="黑体" w:hint="eastAsia"/>
          <w:b/>
          <w:bCs/>
          <w:sz w:val="32"/>
          <w:szCs w:val="32"/>
        </w:rPr>
        <w:t>深入实施强化党建统领推进双基工作三年提升计划，</w:t>
      </w:r>
      <w:r>
        <w:rPr>
          <w:rFonts w:ascii="仿宋_GB2312" w:eastAsia="仿宋_GB2312" w:hAnsi="黑体" w:hint="eastAsia"/>
          <w:b/>
          <w:bCs/>
          <w:sz w:val="32"/>
          <w:szCs w:val="32"/>
        </w:rPr>
        <w:t>突出抓好党组织带头人教育培训、绩效考核、能力提升，全面推行“小微权力”清单、“说事必回”工作法，提升农村党组织组织力和村干部服务能力。加强镇村干部违法违纪监管，加大</w:t>
      </w:r>
      <w:r w:rsidRPr="00CB2A20">
        <w:rPr>
          <w:rFonts w:ascii="仿宋_GB2312" w:eastAsia="仿宋_GB2312" w:hAnsi="黑体" w:hint="eastAsia"/>
          <w:b/>
          <w:bCs/>
          <w:sz w:val="32"/>
          <w:szCs w:val="32"/>
        </w:rPr>
        <w:t>对基本公共服务项目、扶贫救</w:t>
      </w:r>
      <w:r>
        <w:rPr>
          <w:rFonts w:ascii="仿宋_GB2312" w:eastAsia="仿宋_GB2312" w:hAnsi="黑体" w:hint="eastAsia"/>
          <w:b/>
          <w:bCs/>
          <w:sz w:val="32"/>
          <w:szCs w:val="32"/>
        </w:rPr>
        <w:t>灾救济等专项资金的管理和监督，强化对扶贫领域资金管理使用的监督。</w:t>
      </w:r>
    </w:p>
    <w:p w:rsidR="00446779" w:rsidRDefault="00446779" w:rsidP="009775C4">
      <w:pPr>
        <w:snapToGrid w:val="0"/>
        <w:spacing w:line="570" w:lineRule="exact"/>
        <w:ind w:firstLineChars="200" w:firstLine="31680"/>
        <w:rPr>
          <w:rFonts w:ascii="仿宋_GB2312" w:eastAsia="仿宋_GB2312"/>
          <w:b/>
          <w:bCs/>
          <w:color w:val="0D0D0D"/>
          <w:sz w:val="32"/>
          <w:szCs w:val="32"/>
        </w:rPr>
      </w:pPr>
      <w:r w:rsidRPr="0096495E">
        <w:rPr>
          <w:rFonts w:ascii="黑体" w:eastAsia="黑体" w:hAnsi="黑体" w:hint="eastAsia"/>
          <w:b/>
          <w:color w:val="0D0D0D"/>
          <w:sz w:val="32"/>
          <w:szCs w:val="32"/>
        </w:rPr>
        <w:t>五</w:t>
      </w:r>
      <w:r>
        <w:rPr>
          <w:rFonts w:ascii="黑体" w:eastAsia="黑体" w:hAnsi="黑体" w:hint="eastAsia"/>
          <w:b/>
          <w:color w:val="0D0D0D"/>
          <w:sz w:val="32"/>
          <w:szCs w:val="32"/>
        </w:rPr>
        <w:t>是</w:t>
      </w:r>
      <w:r w:rsidRPr="0096495E">
        <w:rPr>
          <w:rFonts w:ascii="黑体" w:eastAsia="黑体" w:hAnsi="黑体" w:hint="eastAsia"/>
          <w:b/>
          <w:color w:val="0D0D0D"/>
          <w:sz w:val="32"/>
          <w:szCs w:val="32"/>
        </w:rPr>
        <w:t>不断巩固民生成果。</w:t>
      </w:r>
      <w:r w:rsidRPr="00CF5FC3">
        <w:rPr>
          <w:rFonts w:ascii="仿宋_GB2312" w:eastAsia="仿宋_GB2312" w:hAnsi="方正楷体简体" w:cs="方正楷体简体" w:hint="eastAsia"/>
          <w:b/>
          <w:bCs/>
          <w:color w:val="0D0D0D"/>
          <w:sz w:val="32"/>
          <w:szCs w:val="32"/>
        </w:rPr>
        <w:t>持续打造“教育名镇”品牌。</w:t>
      </w:r>
      <w:r w:rsidRPr="00CF5FC3">
        <w:rPr>
          <w:rFonts w:ascii="仿宋_GB2312" w:eastAsia="仿宋_GB2312" w:hint="eastAsia"/>
          <w:b/>
          <w:color w:val="0D0D0D"/>
          <w:sz w:val="32"/>
        </w:rPr>
        <w:t>继续实施镇财政列支，发放“励志奖学金”及“圣地名师”助教金，培育一批优师名师，提高镇村教育教学水平。</w:t>
      </w:r>
      <w:r w:rsidRPr="00CF5FC3">
        <w:rPr>
          <w:rFonts w:ascii="仿宋_GB2312" w:eastAsia="仿宋_GB2312" w:hint="eastAsia"/>
          <w:b/>
          <w:bCs/>
          <w:color w:val="0D0D0D"/>
          <w:sz w:val="32"/>
          <w:szCs w:val="32"/>
        </w:rPr>
        <w:t>提升医疗卫生水平。</w:t>
      </w:r>
      <w:r w:rsidRPr="00CF5FC3">
        <w:rPr>
          <w:rFonts w:ascii="仿宋_GB2312" w:eastAsia="仿宋_GB2312" w:hAnsi="方正仿宋简体" w:cs="方正仿宋简体" w:hint="eastAsia"/>
          <w:b/>
          <w:bCs/>
          <w:color w:val="0D0D0D"/>
          <w:sz w:val="32"/>
          <w:szCs w:val="32"/>
        </w:rPr>
        <w:t>推进</w:t>
      </w:r>
      <w:r w:rsidRPr="00CF5FC3">
        <w:rPr>
          <w:rFonts w:ascii="仿宋_GB2312" w:eastAsia="仿宋_GB2312" w:hAnsi="方正仿宋简体" w:cs="方正仿宋简体" w:hint="eastAsia"/>
          <w:b/>
          <w:color w:val="0D0D0D"/>
          <w:sz w:val="32"/>
        </w:rPr>
        <w:t>尼山卫生院查体中心主体建设，改善医养设施和服务条件</w:t>
      </w:r>
      <w:r>
        <w:rPr>
          <w:rFonts w:ascii="仿宋_GB2312" w:eastAsia="仿宋_GB2312" w:hAnsi="方正仿宋简体" w:cs="方正仿宋简体" w:hint="eastAsia"/>
          <w:b/>
          <w:color w:val="0D0D0D"/>
          <w:sz w:val="32"/>
        </w:rPr>
        <w:t>，</w:t>
      </w:r>
      <w:r w:rsidRPr="00CF5FC3">
        <w:rPr>
          <w:rFonts w:ascii="仿宋_GB2312" w:eastAsia="仿宋_GB2312" w:hAnsi="方正仿宋简体" w:cs="方正仿宋简体" w:hint="eastAsia"/>
          <w:b/>
          <w:color w:val="0D0D0D"/>
          <w:sz w:val="32"/>
        </w:rPr>
        <w:t>深化“儒医先锋”品牌</w:t>
      </w:r>
      <w:r>
        <w:rPr>
          <w:rFonts w:ascii="仿宋_GB2312" w:eastAsia="仿宋_GB2312" w:hAnsi="方正仿宋简体" w:cs="方正仿宋简体" w:hint="eastAsia"/>
          <w:b/>
          <w:color w:val="0D0D0D"/>
          <w:sz w:val="32"/>
        </w:rPr>
        <w:t>化建设</w:t>
      </w:r>
      <w:r w:rsidRPr="00CF5FC3">
        <w:rPr>
          <w:rFonts w:ascii="仿宋_GB2312" w:eastAsia="仿宋_GB2312" w:hAnsi="方正仿宋简体" w:cs="方正仿宋简体" w:hint="eastAsia"/>
          <w:b/>
          <w:color w:val="0D0D0D"/>
          <w:sz w:val="32"/>
        </w:rPr>
        <w:t>。</w:t>
      </w:r>
      <w:r>
        <w:rPr>
          <w:rFonts w:ascii="仿宋_GB2312" w:eastAsia="仿宋_GB2312" w:hAnsi="方正仿宋简体" w:cs="方正仿宋简体" w:hint="eastAsia"/>
          <w:b/>
          <w:color w:val="0D0D0D"/>
          <w:sz w:val="32"/>
        </w:rPr>
        <w:t>推进网格化管理“多网融合”，整合党建、综治</w:t>
      </w:r>
      <w:r w:rsidRPr="00CD5A16">
        <w:rPr>
          <w:rFonts w:ascii="仿宋_GB2312" w:eastAsia="仿宋_GB2312" w:hAnsi="方正仿宋简体" w:cs="方正仿宋简体" w:hint="eastAsia"/>
          <w:b/>
          <w:color w:val="0D0D0D"/>
          <w:sz w:val="32"/>
        </w:rPr>
        <w:t>、生态环境等网格，打造基层社会治理“一张网”，建立“一专多能”的网格员队伍，</w:t>
      </w:r>
      <w:r>
        <w:rPr>
          <w:rFonts w:ascii="仿宋_GB2312" w:eastAsia="仿宋_GB2312" w:hAnsi="方正仿宋简体" w:cs="方正仿宋简体" w:hint="eastAsia"/>
          <w:b/>
          <w:color w:val="0D0D0D"/>
          <w:sz w:val="32"/>
        </w:rPr>
        <w:t>提升村级综合服务室利用率和民事代办服务效能。</w:t>
      </w:r>
      <w:r w:rsidRPr="00CD5A16">
        <w:rPr>
          <w:rFonts w:ascii="仿宋_GB2312" w:eastAsia="仿宋_GB2312" w:hint="eastAsia"/>
          <w:b/>
          <w:color w:val="0D0D0D"/>
          <w:sz w:val="32"/>
        </w:rPr>
        <w:t>深入开展大快严活动，抓好镇域企业安全生产；严厉打击偷采砂石资源等违法行为，</w:t>
      </w:r>
      <w:r>
        <w:rPr>
          <w:rFonts w:ascii="仿宋_GB2312" w:eastAsia="仿宋_GB2312" w:hint="eastAsia"/>
          <w:b/>
          <w:color w:val="0D0D0D"/>
          <w:sz w:val="32"/>
        </w:rPr>
        <w:t>不断</w:t>
      </w:r>
      <w:r w:rsidRPr="00CD5A16">
        <w:rPr>
          <w:rFonts w:ascii="仿宋_GB2312" w:eastAsia="仿宋_GB2312" w:hint="eastAsia"/>
          <w:b/>
          <w:bCs/>
          <w:color w:val="0D0D0D"/>
          <w:sz w:val="32"/>
          <w:szCs w:val="32"/>
        </w:rPr>
        <w:t>推进平安尼山建设。</w:t>
      </w:r>
      <w:r>
        <w:rPr>
          <w:rFonts w:ascii="仿宋_GB2312" w:eastAsia="仿宋_GB2312" w:hint="eastAsia"/>
          <w:b/>
          <w:bCs/>
          <w:color w:val="0D0D0D"/>
          <w:sz w:val="32"/>
          <w:szCs w:val="32"/>
        </w:rPr>
        <w:t>强力拆除违章建筑，强化行政执法监管责任，加大部门联动执法力度，保持整洁、畅通、有序的镇域环境。全力抓好重大活动安保维稳、信访化解，重点领域扫黑除恶和风险隐患排查消解，维护和谐稳定的经济社会发展局面。</w:t>
      </w:r>
    </w:p>
    <w:p w:rsidR="00446779" w:rsidRDefault="00446779" w:rsidP="009775C4">
      <w:pPr>
        <w:snapToGrid w:val="0"/>
        <w:spacing w:line="570" w:lineRule="exact"/>
        <w:ind w:firstLineChars="200" w:firstLine="31680"/>
        <w:rPr>
          <w:rFonts w:ascii="仿宋_GB2312" w:eastAsia="仿宋_GB2312"/>
          <w:b/>
          <w:bCs/>
          <w:color w:val="0D0D0D"/>
          <w:sz w:val="32"/>
          <w:szCs w:val="32"/>
        </w:rPr>
      </w:pPr>
    </w:p>
    <w:p w:rsidR="00446779" w:rsidRDefault="00446779" w:rsidP="009775C4">
      <w:pPr>
        <w:snapToGrid w:val="0"/>
        <w:spacing w:line="570" w:lineRule="exact"/>
        <w:ind w:firstLineChars="200" w:firstLine="31680"/>
        <w:rPr>
          <w:rFonts w:ascii="Times New Roman" w:eastAsia="仿宋_GB2312" w:hAnsi="Times New Roman"/>
          <w:b/>
          <w:bCs/>
          <w:color w:val="0D0D0D"/>
          <w:sz w:val="32"/>
          <w:szCs w:val="32"/>
        </w:rPr>
      </w:pPr>
      <w:r w:rsidRPr="00B44866">
        <w:rPr>
          <w:rFonts w:ascii="Times New Roman" w:eastAsia="仿宋_GB2312" w:hAnsi="Times New Roman" w:hint="eastAsia"/>
          <w:b/>
          <w:bCs/>
          <w:color w:val="0D0D0D"/>
          <w:sz w:val="32"/>
          <w:szCs w:val="32"/>
        </w:rPr>
        <w:t>附：尼山镇</w:t>
      </w:r>
      <w:r w:rsidRPr="00B44866">
        <w:rPr>
          <w:rFonts w:ascii="Times New Roman" w:eastAsia="仿宋_GB2312" w:hAnsi="Times New Roman"/>
          <w:b/>
          <w:bCs/>
          <w:color w:val="0D0D0D"/>
          <w:sz w:val="32"/>
          <w:szCs w:val="32"/>
        </w:rPr>
        <w:t>2019</w:t>
      </w:r>
      <w:r w:rsidRPr="00B44866">
        <w:rPr>
          <w:rFonts w:ascii="Times New Roman" w:eastAsia="仿宋_GB2312" w:hAnsi="Times New Roman" w:hint="eastAsia"/>
          <w:b/>
          <w:bCs/>
          <w:color w:val="0D0D0D"/>
          <w:sz w:val="32"/>
          <w:szCs w:val="32"/>
        </w:rPr>
        <w:t>年上半年三争、空气质量及违法违规用地整治情况</w:t>
      </w:r>
    </w:p>
    <w:p w:rsidR="00446779" w:rsidRDefault="00446779" w:rsidP="009775C4">
      <w:pPr>
        <w:snapToGrid w:val="0"/>
        <w:spacing w:line="570" w:lineRule="exact"/>
        <w:ind w:firstLineChars="200" w:firstLine="31680"/>
        <w:rPr>
          <w:rFonts w:ascii="Times New Roman" w:eastAsia="仿宋_GB2312" w:hAnsi="Times New Roman"/>
          <w:b/>
          <w:bCs/>
          <w:color w:val="0D0D0D"/>
          <w:sz w:val="32"/>
          <w:szCs w:val="32"/>
        </w:rPr>
      </w:pPr>
    </w:p>
    <w:p w:rsidR="00446779" w:rsidRDefault="00446779" w:rsidP="009775C4">
      <w:pPr>
        <w:snapToGrid w:val="0"/>
        <w:spacing w:line="570" w:lineRule="exact"/>
        <w:ind w:firstLineChars="200" w:firstLine="31680"/>
        <w:rPr>
          <w:rFonts w:ascii="Times New Roman" w:eastAsia="仿宋_GB2312" w:hAnsi="Times New Roman"/>
          <w:b/>
          <w:bCs/>
          <w:color w:val="0D0D0D"/>
          <w:sz w:val="32"/>
          <w:szCs w:val="32"/>
        </w:rPr>
      </w:pPr>
    </w:p>
    <w:p w:rsidR="00446779" w:rsidRDefault="00446779" w:rsidP="009775C4">
      <w:pPr>
        <w:snapToGrid w:val="0"/>
        <w:spacing w:line="570" w:lineRule="exact"/>
        <w:ind w:firstLineChars="200" w:firstLine="31680"/>
        <w:rPr>
          <w:rFonts w:ascii="Times New Roman" w:eastAsia="仿宋_GB2312" w:hAnsi="Times New Roman"/>
          <w:b/>
          <w:bCs/>
          <w:color w:val="0D0D0D"/>
          <w:sz w:val="32"/>
          <w:szCs w:val="32"/>
        </w:rPr>
      </w:pPr>
    </w:p>
    <w:p w:rsidR="00446779" w:rsidRDefault="00446779" w:rsidP="009775C4">
      <w:pPr>
        <w:snapToGrid w:val="0"/>
        <w:spacing w:line="570" w:lineRule="exact"/>
        <w:ind w:firstLineChars="200" w:firstLine="31680"/>
        <w:rPr>
          <w:rFonts w:ascii="Times New Roman" w:eastAsia="仿宋_GB2312" w:hAnsi="Times New Roman"/>
          <w:b/>
          <w:bCs/>
          <w:color w:val="0D0D0D"/>
          <w:sz w:val="32"/>
          <w:szCs w:val="32"/>
        </w:rPr>
      </w:pPr>
      <w:r>
        <w:rPr>
          <w:rFonts w:ascii="Times New Roman" w:eastAsia="仿宋_GB2312" w:hAnsi="Times New Roman"/>
          <w:b/>
          <w:bCs/>
          <w:color w:val="0D0D0D"/>
          <w:sz w:val="32"/>
          <w:szCs w:val="32"/>
        </w:rPr>
        <w:t xml:space="preserve">                                  </w:t>
      </w:r>
      <w:r>
        <w:rPr>
          <w:rFonts w:ascii="Times New Roman" w:eastAsia="仿宋_GB2312" w:hAnsi="Times New Roman" w:hint="eastAsia"/>
          <w:b/>
          <w:bCs/>
          <w:color w:val="0D0D0D"/>
          <w:sz w:val="32"/>
          <w:szCs w:val="32"/>
        </w:rPr>
        <w:t>尼山镇人民政府</w:t>
      </w:r>
    </w:p>
    <w:p w:rsidR="00446779" w:rsidRPr="00B44866" w:rsidRDefault="00446779" w:rsidP="009775C4">
      <w:pPr>
        <w:snapToGrid w:val="0"/>
        <w:spacing w:line="570" w:lineRule="exact"/>
        <w:ind w:firstLineChars="200" w:firstLine="31680"/>
        <w:rPr>
          <w:rFonts w:ascii="Times New Roman" w:eastAsia="仿宋_GB2312" w:hAnsi="Times New Roman"/>
          <w:b/>
          <w:bCs/>
          <w:color w:val="0D0D0D"/>
          <w:sz w:val="32"/>
          <w:szCs w:val="32"/>
        </w:rPr>
      </w:pPr>
      <w:r>
        <w:rPr>
          <w:rFonts w:ascii="Times New Roman" w:eastAsia="仿宋_GB2312" w:hAnsi="Times New Roman"/>
          <w:b/>
          <w:bCs/>
          <w:color w:val="0D0D0D"/>
          <w:sz w:val="32"/>
          <w:szCs w:val="32"/>
        </w:rPr>
        <w:t xml:space="preserve">                                  2019</w:t>
      </w:r>
      <w:r>
        <w:rPr>
          <w:rFonts w:ascii="Times New Roman" w:eastAsia="仿宋_GB2312" w:hAnsi="Times New Roman" w:hint="eastAsia"/>
          <w:b/>
          <w:bCs/>
          <w:color w:val="0D0D0D"/>
          <w:sz w:val="32"/>
          <w:szCs w:val="32"/>
        </w:rPr>
        <w:t>年</w:t>
      </w:r>
      <w:r>
        <w:rPr>
          <w:rFonts w:ascii="Times New Roman" w:eastAsia="仿宋_GB2312" w:hAnsi="Times New Roman"/>
          <w:b/>
          <w:bCs/>
          <w:color w:val="0D0D0D"/>
          <w:sz w:val="32"/>
          <w:szCs w:val="32"/>
        </w:rPr>
        <w:t>6</w:t>
      </w:r>
      <w:r>
        <w:rPr>
          <w:rFonts w:ascii="Times New Roman" w:eastAsia="仿宋_GB2312" w:hAnsi="Times New Roman" w:hint="eastAsia"/>
          <w:b/>
          <w:bCs/>
          <w:color w:val="0D0D0D"/>
          <w:sz w:val="32"/>
          <w:szCs w:val="32"/>
        </w:rPr>
        <w:t>月</w:t>
      </w:r>
      <w:r>
        <w:rPr>
          <w:rFonts w:ascii="Times New Roman" w:eastAsia="仿宋_GB2312" w:hAnsi="Times New Roman"/>
          <w:b/>
          <w:bCs/>
          <w:color w:val="0D0D0D"/>
          <w:sz w:val="32"/>
          <w:szCs w:val="32"/>
        </w:rPr>
        <w:t>17</w:t>
      </w:r>
      <w:r>
        <w:rPr>
          <w:rFonts w:ascii="Times New Roman" w:eastAsia="仿宋_GB2312" w:hAnsi="Times New Roman" w:hint="eastAsia"/>
          <w:b/>
          <w:bCs/>
          <w:color w:val="0D0D0D"/>
          <w:sz w:val="32"/>
          <w:szCs w:val="32"/>
        </w:rPr>
        <w:t>日</w:t>
      </w:r>
    </w:p>
    <w:p w:rsidR="00446779" w:rsidRDefault="00446779" w:rsidP="009775C4">
      <w:pPr>
        <w:snapToGrid w:val="0"/>
        <w:spacing w:line="570" w:lineRule="exact"/>
        <w:ind w:firstLineChars="200" w:firstLine="31680"/>
        <w:rPr>
          <w:rFonts w:ascii="仿宋_GB2312" w:eastAsia="仿宋_GB2312"/>
          <w:b/>
          <w:bCs/>
          <w:color w:val="0D0D0D"/>
          <w:sz w:val="32"/>
          <w:szCs w:val="32"/>
        </w:rPr>
      </w:pPr>
    </w:p>
    <w:p w:rsidR="00446779" w:rsidRDefault="00446779" w:rsidP="009775C4">
      <w:pPr>
        <w:snapToGrid w:val="0"/>
        <w:spacing w:line="570" w:lineRule="exact"/>
        <w:ind w:firstLineChars="200" w:firstLine="31680"/>
        <w:rPr>
          <w:rFonts w:ascii="仿宋_GB2312" w:eastAsia="仿宋_GB2312"/>
          <w:b/>
          <w:bCs/>
          <w:color w:val="0D0D0D"/>
          <w:sz w:val="32"/>
          <w:szCs w:val="32"/>
        </w:rPr>
      </w:pPr>
    </w:p>
    <w:p w:rsidR="00446779" w:rsidRDefault="00446779" w:rsidP="000179A3">
      <w:pPr>
        <w:snapToGrid w:val="0"/>
        <w:spacing w:line="560" w:lineRule="exact"/>
        <w:rPr>
          <w:rFonts w:ascii="仿宋_GB2312" w:eastAsia="仿宋_GB2312"/>
          <w:b/>
          <w:bCs/>
          <w:color w:val="0D0D0D"/>
          <w:sz w:val="32"/>
          <w:szCs w:val="32"/>
        </w:rPr>
      </w:pPr>
    </w:p>
    <w:p w:rsidR="00446779" w:rsidRDefault="00446779" w:rsidP="008C6D65">
      <w:pPr>
        <w:snapToGrid w:val="0"/>
        <w:spacing w:line="560" w:lineRule="exact"/>
        <w:jc w:val="center"/>
        <w:rPr>
          <w:rFonts w:ascii="方正小标宋简体" w:eastAsia="方正小标宋简体"/>
          <w:b/>
          <w:bCs/>
          <w:color w:val="0D0D0D"/>
          <w:sz w:val="44"/>
          <w:szCs w:val="44"/>
        </w:rPr>
      </w:pPr>
      <w:r w:rsidRPr="008C6D65">
        <w:rPr>
          <w:rFonts w:ascii="方正小标宋简体" w:eastAsia="方正小标宋简体" w:hint="eastAsia"/>
          <w:b/>
          <w:bCs/>
          <w:color w:val="0D0D0D"/>
          <w:sz w:val="44"/>
          <w:szCs w:val="44"/>
        </w:rPr>
        <w:t>尼山镇三争工作情况</w:t>
      </w:r>
    </w:p>
    <w:p w:rsidR="00446779" w:rsidRPr="008C6D65" w:rsidRDefault="00446779" w:rsidP="008C6D65">
      <w:pPr>
        <w:snapToGrid w:val="0"/>
        <w:spacing w:line="560" w:lineRule="exact"/>
        <w:jc w:val="center"/>
        <w:rPr>
          <w:rFonts w:ascii="方正小标宋简体" w:eastAsia="方正小标宋简体"/>
          <w:b/>
          <w:bCs/>
          <w:color w:val="0D0D0D"/>
          <w:sz w:val="44"/>
          <w:szCs w:val="44"/>
        </w:rPr>
      </w:pPr>
    </w:p>
    <w:tbl>
      <w:tblPr>
        <w:tblW w:w="8860" w:type="dxa"/>
        <w:tblInd w:w="93" w:type="dxa"/>
        <w:tblLook w:val="00A0"/>
      </w:tblPr>
      <w:tblGrid>
        <w:gridCol w:w="1820"/>
        <w:gridCol w:w="4800"/>
        <w:gridCol w:w="2240"/>
      </w:tblGrid>
      <w:tr w:rsidR="00446779" w:rsidRPr="0023262E" w:rsidTr="008C6D65">
        <w:trPr>
          <w:trHeight w:val="600"/>
        </w:trPr>
        <w:tc>
          <w:tcPr>
            <w:tcW w:w="1820" w:type="dxa"/>
            <w:tcBorders>
              <w:top w:val="single" w:sz="4" w:space="0" w:color="auto"/>
              <w:left w:val="single" w:sz="4" w:space="0" w:color="auto"/>
              <w:bottom w:val="single" w:sz="4" w:space="0" w:color="auto"/>
              <w:right w:val="single" w:sz="4" w:space="0" w:color="auto"/>
            </w:tcBorders>
            <w:noWrap/>
            <w:vAlign w:val="center"/>
          </w:tcPr>
          <w:p w:rsidR="00446779" w:rsidRPr="008C6D65" w:rsidRDefault="00446779" w:rsidP="008C6D65">
            <w:pPr>
              <w:widowControl/>
              <w:jc w:val="center"/>
              <w:rPr>
                <w:rFonts w:ascii="方正大标宋简体" w:eastAsia="方正大标宋简体" w:hAnsi="宋体" w:cs="宋体"/>
                <w:color w:val="000000"/>
                <w:kern w:val="0"/>
                <w:sz w:val="28"/>
                <w:szCs w:val="28"/>
              </w:rPr>
            </w:pPr>
            <w:r w:rsidRPr="008C6D65">
              <w:rPr>
                <w:rFonts w:ascii="方正大标宋简体" w:eastAsia="方正大标宋简体" w:hAnsi="宋体" w:cs="宋体" w:hint="eastAsia"/>
                <w:color w:val="000000"/>
                <w:kern w:val="0"/>
                <w:sz w:val="28"/>
                <w:szCs w:val="28"/>
              </w:rPr>
              <w:t>一</w:t>
            </w:r>
          </w:p>
        </w:tc>
        <w:tc>
          <w:tcPr>
            <w:tcW w:w="4800" w:type="dxa"/>
            <w:tcBorders>
              <w:top w:val="single" w:sz="4" w:space="0" w:color="auto"/>
              <w:left w:val="nil"/>
              <w:bottom w:val="single" w:sz="4" w:space="0" w:color="auto"/>
              <w:right w:val="single" w:sz="4" w:space="0" w:color="auto"/>
            </w:tcBorders>
            <w:noWrap/>
            <w:vAlign w:val="center"/>
          </w:tcPr>
          <w:p w:rsidR="00446779" w:rsidRPr="008C6D65" w:rsidRDefault="00446779" w:rsidP="008C6D65">
            <w:pPr>
              <w:widowControl/>
              <w:jc w:val="center"/>
              <w:rPr>
                <w:rFonts w:ascii="方正大标宋简体" w:eastAsia="方正大标宋简体" w:hAnsi="宋体" w:cs="宋体"/>
                <w:color w:val="000000"/>
                <w:kern w:val="0"/>
                <w:sz w:val="28"/>
                <w:szCs w:val="28"/>
              </w:rPr>
            </w:pPr>
            <w:r w:rsidRPr="008C6D65">
              <w:rPr>
                <w:rFonts w:ascii="方正大标宋简体" w:eastAsia="方正大标宋简体" w:hAnsi="宋体" w:cs="宋体" w:hint="eastAsia"/>
                <w:color w:val="000000"/>
                <w:kern w:val="0"/>
                <w:sz w:val="28"/>
                <w:szCs w:val="28"/>
              </w:rPr>
              <w:t>已争取政策</w:t>
            </w:r>
          </w:p>
        </w:tc>
        <w:tc>
          <w:tcPr>
            <w:tcW w:w="2240" w:type="dxa"/>
            <w:tcBorders>
              <w:top w:val="single" w:sz="4" w:space="0" w:color="auto"/>
              <w:left w:val="nil"/>
              <w:bottom w:val="single" w:sz="4" w:space="0" w:color="auto"/>
              <w:right w:val="single" w:sz="4" w:space="0" w:color="auto"/>
            </w:tcBorders>
            <w:noWrap/>
            <w:vAlign w:val="center"/>
          </w:tcPr>
          <w:p w:rsidR="00446779" w:rsidRPr="008C6D65" w:rsidRDefault="00446779" w:rsidP="008C6D65">
            <w:pPr>
              <w:widowControl/>
              <w:jc w:val="center"/>
              <w:rPr>
                <w:rFonts w:ascii="方正大标宋简体" w:eastAsia="方正大标宋简体" w:hAnsi="宋体" w:cs="宋体"/>
                <w:color w:val="000000"/>
                <w:kern w:val="0"/>
                <w:sz w:val="28"/>
                <w:szCs w:val="28"/>
              </w:rPr>
            </w:pPr>
            <w:r w:rsidRPr="008C6D65">
              <w:rPr>
                <w:rFonts w:ascii="方正大标宋简体" w:eastAsia="方正大标宋简体" w:hAnsi="宋体" w:cs="宋体" w:hint="eastAsia"/>
                <w:color w:val="000000"/>
                <w:kern w:val="0"/>
                <w:sz w:val="28"/>
                <w:szCs w:val="28"/>
              </w:rPr>
              <w:t>到位资金</w:t>
            </w:r>
          </w:p>
        </w:tc>
      </w:tr>
      <w:tr w:rsidR="00446779" w:rsidRPr="0023262E" w:rsidTr="008C6D65">
        <w:trPr>
          <w:trHeight w:val="600"/>
        </w:trPr>
        <w:tc>
          <w:tcPr>
            <w:tcW w:w="1820" w:type="dxa"/>
            <w:tcBorders>
              <w:top w:val="nil"/>
              <w:left w:val="single" w:sz="4" w:space="0" w:color="auto"/>
              <w:bottom w:val="single" w:sz="4" w:space="0" w:color="auto"/>
              <w:right w:val="single" w:sz="4" w:space="0" w:color="auto"/>
            </w:tcBorders>
            <w:noWrap/>
            <w:vAlign w:val="center"/>
          </w:tcPr>
          <w:p w:rsidR="00446779" w:rsidRPr="008C6D65" w:rsidRDefault="00446779" w:rsidP="008C6D65">
            <w:pPr>
              <w:widowControl/>
              <w:jc w:val="center"/>
              <w:rPr>
                <w:rFonts w:ascii="仿宋_GB2312" w:eastAsia="仿宋_GB2312" w:hAnsi="宋体" w:cs="宋体"/>
                <w:b/>
                <w:color w:val="000000"/>
                <w:kern w:val="0"/>
                <w:sz w:val="28"/>
                <w:szCs w:val="28"/>
              </w:rPr>
            </w:pPr>
            <w:r w:rsidRPr="008C6D65">
              <w:rPr>
                <w:rFonts w:ascii="仿宋_GB2312" w:eastAsia="仿宋_GB2312" w:hAnsi="宋体" w:cs="宋体"/>
                <w:b/>
                <w:color w:val="000000"/>
                <w:kern w:val="0"/>
                <w:sz w:val="28"/>
                <w:szCs w:val="28"/>
              </w:rPr>
              <w:t>1</w:t>
            </w:r>
          </w:p>
        </w:tc>
        <w:tc>
          <w:tcPr>
            <w:tcW w:w="4800" w:type="dxa"/>
            <w:tcBorders>
              <w:top w:val="nil"/>
              <w:left w:val="nil"/>
              <w:bottom w:val="single" w:sz="4" w:space="0" w:color="auto"/>
              <w:right w:val="single" w:sz="4" w:space="0" w:color="auto"/>
            </w:tcBorders>
            <w:noWrap/>
            <w:vAlign w:val="center"/>
          </w:tcPr>
          <w:p w:rsidR="00446779" w:rsidRPr="008C6D65" w:rsidRDefault="00446779" w:rsidP="008C6D65">
            <w:pPr>
              <w:widowControl/>
              <w:jc w:val="center"/>
              <w:rPr>
                <w:rFonts w:ascii="仿宋_GB2312" w:eastAsia="仿宋_GB2312" w:hAnsi="宋体" w:cs="宋体"/>
                <w:b/>
                <w:color w:val="000000"/>
                <w:kern w:val="0"/>
                <w:sz w:val="28"/>
                <w:szCs w:val="28"/>
              </w:rPr>
            </w:pPr>
            <w:r>
              <w:rPr>
                <w:rFonts w:ascii="仿宋_GB2312" w:eastAsia="仿宋_GB2312" w:hAnsi="宋体" w:cs="宋体" w:hint="eastAsia"/>
                <w:b/>
                <w:color w:val="000000"/>
                <w:kern w:val="0"/>
                <w:sz w:val="28"/>
                <w:szCs w:val="28"/>
              </w:rPr>
              <w:t>济宁市乡村振兴示范片区</w:t>
            </w:r>
          </w:p>
        </w:tc>
        <w:tc>
          <w:tcPr>
            <w:tcW w:w="2240" w:type="dxa"/>
            <w:tcBorders>
              <w:top w:val="nil"/>
              <w:left w:val="nil"/>
              <w:bottom w:val="single" w:sz="4" w:space="0" w:color="auto"/>
              <w:right w:val="single" w:sz="4" w:space="0" w:color="auto"/>
            </w:tcBorders>
            <w:noWrap/>
            <w:vAlign w:val="center"/>
          </w:tcPr>
          <w:p w:rsidR="00446779" w:rsidRPr="008C6D65" w:rsidRDefault="00446779" w:rsidP="008C6D65">
            <w:pPr>
              <w:widowControl/>
              <w:jc w:val="center"/>
              <w:rPr>
                <w:rFonts w:ascii="仿宋_GB2312" w:eastAsia="仿宋_GB2312" w:hAnsi="宋体" w:cs="宋体"/>
                <w:b/>
                <w:color w:val="000000"/>
                <w:kern w:val="0"/>
                <w:sz w:val="28"/>
                <w:szCs w:val="28"/>
              </w:rPr>
            </w:pPr>
            <w:r w:rsidRPr="008C6D65">
              <w:rPr>
                <w:rFonts w:ascii="仿宋_GB2312" w:eastAsia="仿宋_GB2312" w:hAnsi="宋体" w:cs="宋体" w:hint="eastAsia"/>
                <w:b/>
                <w:color w:val="000000"/>
                <w:kern w:val="0"/>
                <w:sz w:val="28"/>
                <w:szCs w:val="28"/>
              </w:rPr>
              <w:t xml:space="preserve">　</w:t>
            </w:r>
          </w:p>
        </w:tc>
      </w:tr>
      <w:tr w:rsidR="00446779" w:rsidRPr="0023262E" w:rsidTr="008C6D65">
        <w:trPr>
          <w:trHeight w:val="600"/>
        </w:trPr>
        <w:tc>
          <w:tcPr>
            <w:tcW w:w="1820" w:type="dxa"/>
            <w:tcBorders>
              <w:top w:val="nil"/>
              <w:left w:val="single" w:sz="4" w:space="0" w:color="auto"/>
              <w:bottom w:val="single" w:sz="4" w:space="0" w:color="auto"/>
              <w:right w:val="single" w:sz="4" w:space="0" w:color="auto"/>
            </w:tcBorders>
            <w:noWrap/>
            <w:vAlign w:val="center"/>
          </w:tcPr>
          <w:p w:rsidR="00446779" w:rsidRPr="008C6D65" w:rsidRDefault="00446779" w:rsidP="008C6D65">
            <w:pPr>
              <w:widowControl/>
              <w:jc w:val="center"/>
              <w:rPr>
                <w:rFonts w:ascii="仿宋_GB2312" w:eastAsia="仿宋_GB2312" w:hAnsi="宋体" w:cs="宋体"/>
                <w:b/>
                <w:color w:val="000000"/>
                <w:kern w:val="0"/>
                <w:sz w:val="28"/>
                <w:szCs w:val="28"/>
              </w:rPr>
            </w:pPr>
            <w:r>
              <w:rPr>
                <w:rFonts w:ascii="仿宋_GB2312" w:eastAsia="仿宋_GB2312" w:hAnsi="宋体" w:cs="宋体"/>
                <w:b/>
                <w:color w:val="000000"/>
                <w:kern w:val="0"/>
                <w:sz w:val="28"/>
                <w:szCs w:val="28"/>
              </w:rPr>
              <w:t>2</w:t>
            </w:r>
          </w:p>
        </w:tc>
        <w:tc>
          <w:tcPr>
            <w:tcW w:w="4800" w:type="dxa"/>
            <w:tcBorders>
              <w:top w:val="nil"/>
              <w:left w:val="nil"/>
              <w:bottom w:val="single" w:sz="4" w:space="0" w:color="auto"/>
              <w:right w:val="single" w:sz="4" w:space="0" w:color="auto"/>
            </w:tcBorders>
            <w:noWrap/>
            <w:vAlign w:val="center"/>
          </w:tcPr>
          <w:p w:rsidR="00446779" w:rsidRPr="00742F53" w:rsidRDefault="00446779" w:rsidP="008C6D65">
            <w:pPr>
              <w:widowControl/>
              <w:jc w:val="center"/>
              <w:rPr>
                <w:rFonts w:ascii="仿宋_GB2312" w:eastAsia="仿宋_GB2312" w:hAnsi="宋体" w:cs="宋体"/>
                <w:b/>
                <w:color w:val="000000"/>
                <w:kern w:val="0"/>
                <w:sz w:val="28"/>
                <w:szCs w:val="28"/>
              </w:rPr>
            </w:pPr>
            <w:r>
              <w:rPr>
                <w:rFonts w:ascii="仿宋_GB2312" w:eastAsia="仿宋_GB2312" w:hAnsi="宋体" w:cs="宋体" w:hint="eastAsia"/>
                <w:b/>
                <w:color w:val="000000"/>
                <w:kern w:val="0"/>
                <w:sz w:val="28"/>
                <w:szCs w:val="28"/>
              </w:rPr>
              <w:t>美丽乡村建设项目</w:t>
            </w:r>
          </w:p>
        </w:tc>
        <w:tc>
          <w:tcPr>
            <w:tcW w:w="2240" w:type="dxa"/>
            <w:tcBorders>
              <w:top w:val="nil"/>
              <w:left w:val="nil"/>
              <w:bottom w:val="single" w:sz="4" w:space="0" w:color="auto"/>
              <w:right w:val="single" w:sz="4" w:space="0" w:color="auto"/>
            </w:tcBorders>
            <w:noWrap/>
            <w:vAlign w:val="center"/>
          </w:tcPr>
          <w:p w:rsidR="00446779" w:rsidRPr="008C6D65" w:rsidRDefault="00446779" w:rsidP="008C6D65">
            <w:pPr>
              <w:widowControl/>
              <w:jc w:val="center"/>
              <w:rPr>
                <w:rFonts w:ascii="仿宋_GB2312" w:eastAsia="仿宋_GB2312" w:hAnsi="宋体" w:cs="宋体"/>
                <w:b/>
                <w:color w:val="000000"/>
                <w:kern w:val="0"/>
                <w:sz w:val="28"/>
                <w:szCs w:val="28"/>
              </w:rPr>
            </w:pPr>
          </w:p>
        </w:tc>
      </w:tr>
      <w:tr w:rsidR="00446779" w:rsidRPr="0023262E" w:rsidTr="008C6D65">
        <w:trPr>
          <w:trHeight w:val="600"/>
        </w:trPr>
        <w:tc>
          <w:tcPr>
            <w:tcW w:w="1820" w:type="dxa"/>
            <w:tcBorders>
              <w:top w:val="nil"/>
              <w:left w:val="single" w:sz="4" w:space="0" w:color="auto"/>
              <w:bottom w:val="single" w:sz="4" w:space="0" w:color="auto"/>
              <w:right w:val="single" w:sz="4" w:space="0" w:color="auto"/>
            </w:tcBorders>
            <w:noWrap/>
            <w:vAlign w:val="center"/>
          </w:tcPr>
          <w:p w:rsidR="00446779" w:rsidRPr="008C6D65" w:rsidRDefault="00446779" w:rsidP="008C6D65">
            <w:pPr>
              <w:widowControl/>
              <w:jc w:val="center"/>
              <w:rPr>
                <w:rFonts w:ascii="仿宋_GB2312" w:eastAsia="仿宋_GB2312" w:hAnsi="宋体" w:cs="宋体"/>
                <w:b/>
                <w:color w:val="000000"/>
                <w:kern w:val="0"/>
                <w:sz w:val="28"/>
                <w:szCs w:val="28"/>
              </w:rPr>
            </w:pPr>
            <w:r w:rsidRPr="008C6D65">
              <w:rPr>
                <w:rFonts w:ascii="仿宋_GB2312" w:eastAsia="仿宋_GB2312" w:hAnsi="宋体" w:cs="宋体" w:hint="eastAsia"/>
                <w:b/>
                <w:color w:val="000000"/>
                <w:kern w:val="0"/>
                <w:sz w:val="28"/>
                <w:szCs w:val="28"/>
              </w:rPr>
              <w:t>小计</w:t>
            </w:r>
          </w:p>
        </w:tc>
        <w:tc>
          <w:tcPr>
            <w:tcW w:w="4800" w:type="dxa"/>
            <w:tcBorders>
              <w:top w:val="nil"/>
              <w:left w:val="nil"/>
              <w:bottom w:val="single" w:sz="4" w:space="0" w:color="auto"/>
              <w:right w:val="single" w:sz="4" w:space="0" w:color="auto"/>
            </w:tcBorders>
            <w:noWrap/>
            <w:vAlign w:val="center"/>
          </w:tcPr>
          <w:p w:rsidR="00446779" w:rsidRPr="008C6D65" w:rsidRDefault="00446779" w:rsidP="008C6D65">
            <w:pPr>
              <w:widowControl/>
              <w:jc w:val="center"/>
              <w:rPr>
                <w:rFonts w:ascii="仿宋_GB2312" w:eastAsia="仿宋_GB2312" w:hAnsi="宋体" w:cs="宋体"/>
                <w:b/>
                <w:color w:val="000000"/>
                <w:kern w:val="0"/>
                <w:sz w:val="20"/>
                <w:szCs w:val="20"/>
              </w:rPr>
            </w:pPr>
          </w:p>
        </w:tc>
        <w:tc>
          <w:tcPr>
            <w:tcW w:w="2240" w:type="dxa"/>
            <w:tcBorders>
              <w:top w:val="nil"/>
              <w:left w:val="nil"/>
              <w:bottom w:val="single" w:sz="4" w:space="0" w:color="auto"/>
              <w:right w:val="single" w:sz="4" w:space="0" w:color="auto"/>
            </w:tcBorders>
            <w:noWrap/>
            <w:vAlign w:val="center"/>
          </w:tcPr>
          <w:p w:rsidR="00446779" w:rsidRPr="008C6D65" w:rsidRDefault="00446779" w:rsidP="008C6D65">
            <w:pPr>
              <w:widowControl/>
              <w:jc w:val="center"/>
              <w:rPr>
                <w:rFonts w:ascii="仿宋_GB2312" w:eastAsia="仿宋_GB2312" w:hAnsi="宋体" w:cs="宋体"/>
                <w:b/>
                <w:color w:val="000000"/>
                <w:kern w:val="0"/>
                <w:sz w:val="20"/>
                <w:szCs w:val="20"/>
              </w:rPr>
            </w:pPr>
            <w:r w:rsidRPr="008C6D65">
              <w:rPr>
                <w:rFonts w:ascii="仿宋_GB2312" w:eastAsia="仿宋_GB2312" w:hAnsi="宋体" w:cs="宋体" w:hint="eastAsia"/>
                <w:b/>
                <w:color w:val="000000"/>
                <w:kern w:val="0"/>
                <w:sz w:val="20"/>
                <w:szCs w:val="20"/>
              </w:rPr>
              <w:t xml:space="preserve">　</w:t>
            </w:r>
          </w:p>
        </w:tc>
      </w:tr>
      <w:tr w:rsidR="00446779" w:rsidRPr="0023262E" w:rsidTr="008C6D65">
        <w:trPr>
          <w:trHeight w:val="600"/>
        </w:trPr>
        <w:tc>
          <w:tcPr>
            <w:tcW w:w="1820" w:type="dxa"/>
            <w:tcBorders>
              <w:top w:val="nil"/>
              <w:left w:val="single" w:sz="4" w:space="0" w:color="auto"/>
              <w:bottom w:val="single" w:sz="4" w:space="0" w:color="auto"/>
              <w:right w:val="single" w:sz="4" w:space="0" w:color="auto"/>
            </w:tcBorders>
            <w:noWrap/>
            <w:vAlign w:val="center"/>
          </w:tcPr>
          <w:p w:rsidR="00446779" w:rsidRPr="008C6D65" w:rsidRDefault="00446779" w:rsidP="008C6D65">
            <w:pPr>
              <w:widowControl/>
              <w:jc w:val="center"/>
              <w:rPr>
                <w:rFonts w:ascii="方正大标宋简体" w:eastAsia="方正大标宋简体" w:hAnsi="宋体" w:cs="宋体"/>
                <w:color w:val="000000"/>
                <w:kern w:val="0"/>
                <w:sz w:val="28"/>
                <w:szCs w:val="28"/>
              </w:rPr>
            </w:pPr>
            <w:r w:rsidRPr="008C6D65">
              <w:rPr>
                <w:rFonts w:ascii="方正大标宋简体" w:eastAsia="方正大标宋简体" w:hAnsi="宋体" w:cs="宋体" w:hint="eastAsia"/>
                <w:color w:val="000000"/>
                <w:kern w:val="0"/>
                <w:sz w:val="28"/>
                <w:szCs w:val="28"/>
              </w:rPr>
              <w:t>二</w:t>
            </w:r>
          </w:p>
        </w:tc>
        <w:tc>
          <w:tcPr>
            <w:tcW w:w="4800" w:type="dxa"/>
            <w:tcBorders>
              <w:top w:val="nil"/>
              <w:left w:val="nil"/>
              <w:bottom w:val="single" w:sz="4" w:space="0" w:color="auto"/>
              <w:right w:val="single" w:sz="4" w:space="0" w:color="auto"/>
            </w:tcBorders>
            <w:noWrap/>
            <w:vAlign w:val="center"/>
          </w:tcPr>
          <w:p w:rsidR="00446779" w:rsidRPr="008C6D65" w:rsidRDefault="00446779" w:rsidP="008C6D65">
            <w:pPr>
              <w:widowControl/>
              <w:jc w:val="center"/>
              <w:rPr>
                <w:rFonts w:ascii="方正大标宋简体" w:eastAsia="方正大标宋简体" w:hAnsi="宋体" w:cs="宋体"/>
                <w:color w:val="000000"/>
                <w:kern w:val="0"/>
                <w:sz w:val="28"/>
                <w:szCs w:val="28"/>
              </w:rPr>
            </w:pPr>
            <w:r w:rsidRPr="008C6D65">
              <w:rPr>
                <w:rFonts w:ascii="方正大标宋简体" w:eastAsia="方正大标宋简体" w:hAnsi="宋体" w:cs="宋体" w:hint="eastAsia"/>
                <w:color w:val="000000"/>
                <w:kern w:val="0"/>
                <w:sz w:val="28"/>
                <w:szCs w:val="28"/>
              </w:rPr>
              <w:t>已落实项目</w:t>
            </w:r>
          </w:p>
        </w:tc>
        <w:tc>
          <w:tcPr>
            <w:tcW w:w="2240" w:type="dxa"/>
            <w:tcBorders>
              <w:top w:val="nil"/>
              <w:left w:val="nil"/>
              <w:bottom w:val="single" w:sz="4" w:space="0" w:color="auto"/>
              <w:right w:val="single" w:sz="4" w:space="0" w:color="auto"/>
            </w:tcBorders>
            <w:noWrap/>
            <w:vAlign w:val="center"/>
          </w:tcPr>
          <w:p w:rsidR="00446779" w:rsidRPr="008C6D65" w:rsidRDefault="00446779" w:rsidP="008C6D65">
            <w:pPr>
              <w:widowControl/>
              <w:jc w:val="center"/>
              <w:rPr>
                <w:rFonts w:ascii="方正大标宋简体" w:eastAsia="方正大标宋简体" w:hAnsi="宋体" w:cs="宋体"/>
                <w:color w:val="000000"/>
                <w:kern w:val="0"/>
                <w:sz w:val="28"/>
                <w:szCs w:val="28"/>
              </w:rPr>
            </w:pPr>
            <w:r w:rsidRPr="008C6D65">
              <w:rPr>
                <w:rFonts w:ascii="方正大标宋简体" w:eastAsia="方正大标宋简体" w:hAnsi="宋体" w:cs="宋体" w:hint="eastAsia"/>
                <w:color w:val="000000"/>
                <w:kern w:val="0"/>
                <w:sz w:val="28"/>
                <w:szCs w:val="28"/>
              </w:rPr>
              <w:t>到位资金</w:t>
            </w:r>
          </w:p>
        </w:tc>
      </w:tr>
      <w:tr w:rsidR="00446779" w:rsidRPr="0023262E" w:rsidTr="008C6D65">
        <w:trPr>
          <w:trHeight w:val="600"/>
        </w:trPr>
        <w:tc>
          <w:tcPr>
            <w:tcW w:w="1820" w:type="dxa"/>
            <w:tcBorders>
              <w:top w:val="nil"/>
              <w:left w:val="single" w:sz="4" w:space="0" w:color="auto"/>
              <w:bottom w:val="single" w:sz="4" w:space="0" w:color="auto"/>
              <w:right w:val="single" w:sz="4" w:space="0" w:color="auto"/>
            </w:tcBorders>
            <w:noWrap/>
            <w:vAlign w:val="center"/>
          </w:tcPr>
          <w:p w:rsidR="00446779" w:rsidRPr="008C6D65" w:rsidRDefault="00446779" w:rsidP="008C6D65">
            <w:pPr>
              <w:widowControl/>
              <w:jc w:val="center"/>
              <w:rPr>
                <w:rFonts w:ascii="仿宋_GB2312" w:eastAsia="仿宋_GB2312" w:hAnsi="宋体" w:cs="宋体"/>
                <w:b/>
                <w:bCs/>
                <w:color w:val="000000"/>
                <w:kern w:val="0"/>
                <w:sz w:val="28"/>
                <w:szCs w:val="28"/>
              </w:rPr>
            </w:pPr>
            <w:r w:rsidRPr="008C6D65">
              <w:rPr>
                <w:rFonts w:ascii="仿宋_GB2312" w:eastAsia="仿宋_GB2312" w:hAnsi="宋体" w:cs="宋体"/>
                <w:b/>
                <w:bCs/>
                <w:color w:val="000000"/>
                <w:kern w:val="0"/>
                <w:sz w:val="28"/>
                <w:szCs w:val="28"/>
              </w:rPr>
              <w:t>1</w:t>
            </w:r>
          </w:p>
        </w:tc>
        <w:tc>
          <w:tcPr>
            <w:tcW w:w="4800" w:type="dxa"/>
            <w:tcBorders>
              <w:top w:val="nil"/>
              <w:left w:val="nil"/>
              <w:bottom w:val="single" w:sz="4" w:space="0" w:color="auto"/>
              <w:right w:val="single" w:sz="4" w:space="0" w:color="auto"/>
            </w:tcBorders>
            <w:noWrap/>
            <w:vAlign w:val="center"/>
          </w:tcPr>
          <w:p w:rsidR="00446779" w:rsidRPr="008C6D65" w:rsidRDefault="00446779" w:rsidP="008C6D65">
            <w:pPr>
              <w:widowControl/>
              <w:jc w:val="center"/>
              <w:rPr>
                <w:rFonts w:ascii="仿宋_GB2312" w:eastAsia="仿宋_GB2312" w:hAnsi="宋体" w:cs="宋体"/>
                <w:b/>
                <w:color w:val="000000"/>
                <w:kern w:val="0"/>
                <w:sz w:val="28"/>
                <w:szCs w:val="28"/>
              </w:rPr>
            </w:pPr>
            <w:r w:rsidRPr="008C6D65">
              <w:rPr>
                <w:rFonts w:ascii="仿宋_GB2312" w:eastAsia="仿宋_GB2312" w:hAnsi="宋体" w:cs="宋体" w:hint="eastAsia"/>
                <w:b/>
                <w:color w:val="000000"/>
                <w:kern w:val="0"/>
                <w:sz w:val="28"/>
                <w:szCs w:val="28"/>
              </w:rPr>
              <w:t>尼山圣境周边村治理</w:t>
            </w:r>
          </w:p>
        </w:tc>
        <w:tc>
          <w:tcPr>
            <w:tcW w:w="2240" w:type="dxa"/>
            <w:tcBorders>
              <w:top w:val="nil"/>
              <w:left w:val="nil"/>
              <w:bottom w:val="single" w:sz="4" w:space="0" w:color="auto"/>
              <w:right w:val="single" w:sz="4" w:space="0" w:color="auto"/>
            </w:tcBorders>
            <w:noWrap/>
            <w:vAlign w:val="center"/>
          </w:tcPr>
          <w:p w:rsidR="00446779" w:rsidRPr="008C6D65" w:rsidRDefault="00446779" w:rsidP="008C6D65">
            <w:pPr>
              <w:widowControl/>
              <w:jc w:val="center"/>
              <w:rPr>
                <w:rFonts w:ascii="Times New Roman" w:hAnsi="Times New Roman"/>
                <w:b/>
                <w:color w:val="000000"/>
                <w:kern w:val="0"/>
                <w:sz w:val="28"/>
                <w:szCs w:val="28"/>
              </w:rPr>
            </w:pPr>
            <w:r w:rsidRPr="008C6D65">
              <w:rPr>
                <w:rFonts w:ascii="Times New Roman" w:hAnsi="Times New Roman"/>
                <w:b/>
                <w:color w:val="000000"/>
                <w:kern w:val="0"/>
                <w:sz w:val="28"/>
                <w:szCs w:val="28"/>
              </w:rPr>
              <w:t>100</w:t>
            </w:r>
          </w:p>
        </w:tc>
      </w:tr>
      <w:tr w:rsidR="00446779" w:rsidRPr="0023262E" w:rsidTr="008C6D65">
        <w:trPr>
          <w:trHeight w:val="600"/>
        </w:trPr>
        <w:tc>
          <w:tcPr>
            <w:tcW w:w="1820" w:type="dxa"/>
            <w:tcBorders>
              <w:top w:val="nil"/>
              <w:left w:val="single" w:sz="4" w:space="0" w:color="auto"/>
              <w:bottom w:val="single" w:sz="4" w:space="0" w:color="auto"/>
              <w:right w:val="single" w:sz="4" w:space="0" w:color="auto"/>
            </w:tcBorders>
            <w:noWrap/>
            <w:vAlign w:val="center"/>
          </w:tcPr>
          <w:p w:rsidR="00446779" w:rsidRPr="008C6D65" w:rsidRDefault="00446779" w:rsidP="008C6D65">
            <w:pPr>
              <w:widowControl/>
              <w:jc w:val="center"/>
              <w:rPr>
                <w:rFonts w:ascii="仿宋_GB2312" w:eastAsia="仿宋_GB2312" w:hAnsi="宋体" w:cs="宋体"/>
                <w:b/>
                <w:color w:val="000000"/>
                <w:kern w:val="0"/>
                <w:sz w:val="28"/>
                <w:szCs w:val="28"/>
              </w:rPr>
            </w:pPr>
            <w:r w:rsidRPr="008C6D65">
              <w:rPr>
                <w:rFonts w:ascii="仿宋_GB2312" w:eastAsia="仿宋_GB2312" w:hAnsi="宋体" w:cs="宋体"/>
                <w:b/>
                <w:color w:val="000000"/>
                <w:kern w:val="0"/>
                <w:sz w:val="28"/>
                <w:szCs w:val="28"/>
              </w:rPr>
              <w:t>2</w:t>
            </w:r>
          </w:p>
        </w:tc>
        <w:tc>
          <w:tcPr>
            <w:tcW w:w="4800" w:type="dxa"/>
            <w:tcBorders>
              <w:top w:val="nil"/>
              <w:left w:val="nil"/>
              <w:bottom w:val="single" w:sz="4" w:space="0" w:color="auto"/>
              <w:right w:val="single" w:sz="4" w:space="0" w:color="auto"/>
            </w:tcBorders>
            <w:noWrap/>
            <w:vAlign w:val="center"/>
          </w:tcPr>
          <w:p w:rsidR="00446779" w:rsidRPr="008C6D65" w:rsidRDefault="00446779" w:rsidP="008C6D65">
            <w:pPr>
              <w:widowControl/>
              <w:jc w:val="center"/>
              <w:rPr>
                <w:rFonts w:ascii="仿宋_GB2312" w:eastAsia="仿宋_GB2312" w:hAnsi="宋体" w:cs="宋体"/>
                <w:b/>
                <w:color w:val="000000"/>
                <w:kern w:val="0"/>
                <w:sz w:val="28"/>
                <w:szCs w:val="28"/>
              </w:rPr>
            </w:pPr>
            <w:r w:rsidRPr="008C6D65">
              <w:rPr>
                <w:rFonts w:ascii="仿宋_GB2312" w:eastAsia="仿宋_GB2312" w:hAnsi="宋体" w:cs="宋体" w:hint="eastAsia"/>
                <w:b/>
                <w:color w:val="000000"/>
                <w:kern w:val="0"/>
                <w:sz w:val="28"/>
                <w:szCs w:val="28"/>
              </w:rPr>
              <w:t>美丽乡村建设</w:t>
            </w:r>
          </w:p>
        </w:tc>
        <w:tc>
          <w:tcPr>
            <w:tcW w:w="2240" w:type="dxa"/>
            <w:tcBorders>
              <w:top w:val="nil"/>
              <w:left w:val="nil"/>
              <w:bottom w:val="single" w:sz="4" w:space="0" w:color="auto"/>
              <w:right w:val="single" w:sz="4" w:space="0" w:color="auto"/>
            </w:tcBorders>
            <w:noWrap/>
            <w:vAlign w:val="center"/>
          </w:tcPr>
          <w:p w:rsidR="00446779" w:rsidRPr="008C6D65" w:rsidRDefault="00446779" w:rsidP="008C6D65">
            <w:pPr>
              <w:widowControl/>
              <w:jc w:val="center"/>
              <w:rPr>
                <w:rFonts w:ascii="Times New Roman" w:hAnsi="Times New Roman"/>
                <w:b/>
                <w:color w:val="000000"/>
                <w:kern w:val="0"/>
                <w:sz w:val="28"/>
                <w:szCs w:val="28"/>
              </w:rPr>
            </w:pPr>
            <w:r w:rsidRPr="008C6D65">
              <w:rPr>
                <w:rFonts w:ascii="Times New Roman" w:hAnsi="Times New Roman"/>
                <w:b/>
                <w:color w:val="000000"/>
                <w:kern w:val="0"/>
                <w:sz w:val="28"/>
                <w:szCs w:val="28"/>
              </w:rPr>
              <w:t>140</w:t>
            </w:r>
          </w:p>
        </w:tc>
      </w:tr>
      <w:tr w:rsidR="00446779" w:rsidRPr="0023262E" w:rsidTr="008C6D65">
        <w:trPr>
          <w:trHeight w:val="600"/>
        </w:trPr>
        <w:tc>
          <w:tcPr>
            <w:tcW w:w="1820" w:type="dxa"/>
            <w:tcBorders>
              <w:top w:val="nil"/>
              <w:left w:val="single" w:sz="4" w:space="0" w:color="auto"/>
              <w:bottom w:val="single" w:sz="4" w:space="0" w:color="auto"/>
              <w:right w:val="single" w:sz="4" w:space="0" w:color="auto"/>
            </w:tcBorders>
            <w:noWrap/>
            <w:vAlign w:val="center"/>
          </w:tcPr>
          <w:p w:rsidR="00446779" w:rsidRPr="008C6D65" w:rsidRDefault="00446779" w:rsidP="008C6D65">
            <w:pPr>
              <w:widowControl/>
              <w:jc w:val="center"/>
              <w:rPr>
                <w:rFonts w:ascii="仿宋_GB2312" w:eastAsia="仿宋_GB2312" w:hAnsi="宋体" w:cs="宋体"/>
                <w:b/>
                <w:bCs/>
                <w:color w:val="000000"/>
                <w:kern w:val="0"/>
                <w:sz w:val="28"/>
                <w:szCs w:val="28"/>
              </w:rPr>
            </w:pPr>
            <w:r w:rsidRPr="008C6D65">
              <w:rPr>
                <w:rFonts w:ascii="仿宋_GB2312" w:eastAsia="仿宋_GB2312" w:hAnsi="宋体" w:cs="宋体"/>
                <w:b/>
                <w:bCs/>
                <w:color w:val="000000"/>
                <w:kern w:val="0"/>
                <w:sz w:val="28"/>
                <w:szCs w:val="28"/>
              </w:rPr>
              <w:t>3</w:t>
            </w:r>
          </w:p>
        </w:tc>
        <w:tc>
          <w:tcPr>
            <w:tcW w:w="4800" w:type="dxa"/>
            <w:tcBorders>
              <w:top w:val="nil"/>
              <w:left w:val="nil"/>
              <w:bottom w:val="single" w:sz="4" w:space="0" w:color="auto"/>
              <w:right w:val="single" w:sz="4" w:space="0" w:color="auto"/>
            </w:tcBorders>
            <w:noWrap/>
            <w:vAlign w:val="center"/>
          </w:tcPr>
          <w:p w:rsidR="00446779" w:rsidRPr="008C6D65" w:rsidRDefault="00446779" w:rsidP="008C6D65">
            <w:pPr>
              <w:widowControl/>
              <w:jc w:val="center"/>
              <w:rPr>
                <w:rFonts w:ascii="仿宋_GB2312" w:eastAsia="仿宋_GB2312" w:hAnsi="宋体" w:cs="宋体"/>
                <w:b/>
                <w:color w:val="000000"/>
                <w:kern w:val="0"/>
                <w:sz w:val="28"/>
                <w:szCs w:val="28"/>
              </w:rPr>
            </w:pPr>
            <w:r w:rsidRPr="008C6D65">
              <w:rPr>
                <w:rFonts w:ascii="仿宋_GB2312" w:eastAsia="仿宋_GB2312" w:hAnsi="宋体" w:cs="宋体" w:hint="eastAsia"/>
                <w:b/>
                <w:color w:val="000000"/>
                <w:kern w:val="0"/>
                <w:sz w:val="28"/>
                <w:szCs w:val="28"/>
              </w:rPr>
              <w:t>改厕奖补资金</w:t>
            </w:r>
          </w:p>
        </w:tc>
        <w:tc>
          <w:tcPr>
            <w:tcW w:w="2240" w:type="dxa"/>
            <w:tcBorders>
              <w:top w:val="nil"/>
              <w:left w:val="nil"/>
              <w:bottom w:val="single" w:sz="4" w:space="0" w:color="auto"/>
              <w:right w:val="single" w:sz="4" w:space="0" w:color="auto"/>
            </w:tcBorders>
            <w:noWrap/>
            <w:vAlign w:val="center"/>
          </w:tcPr>
          <w:p w:rsidR="00446779" w:rsidRPr="008C6D65" w:rsidRDefault="00446779" w:rsidP="008C6D65">
            <w:pPr>
              <w:widowControl/>
              <w:jc w:val="center"/>
              <w:rPr>
                <w:rFonts w:ascii="Times New Roman" w:hAnsi="Times New Roman"/>
                <w:b/>
                <w:color w:val="000000"/>
                <w:kern w:val="0"/>
                <w:sz w:val="28"/>
                <w:szCs w:val="28"/>
              </w:rPr>
            </w:pPr>
            <w:r w:rsidRPr="008C6D65">
              <w:rPr>
                <w:rFonts w:ascii="Times New Roman" w:hAnsi="Times New Roman"/>
                <w:b/>
                <w:color w:val="000000"/>
                <w:kern w:val="0"/>
                <w:sz w:val="28"/>
                <w:szCs w:val="28"/>
              </w:rPr>
              <w:t>71.96</w:t>
            </w:r>
          </w:p>
        </w:tc>
      </w:tr>
      <w:tr w:rsidR="00446779" w:rsidRPr="0023262E" w:rsidTr="008C6D65">
        <w:trPr>
          <w:trHeight w:val="600"/>
        </w:trPr>
        <w:tc>
          <w:tcPr>
            <w:tcW w:w="1820" w:type="dxa"/>
            <w:tcBorders>
              <w:top w:val="nil"/>
              <w:left w:val="single" w:sz="4" w:space="0" w:color="auto"/>
              <w:bottom w:val="single" w:sz="4" w:space="0" w:color="auto"/>
              <w:right w:val="single" w:sz="4" w:space="0" w:color="auto"/>
            </w:tcBorders>
            <w:noWrap/>
            <w:vAlign w:val="center"/>
          </w:tcPr>
          <w:p w:rsidR="00446779" w:rsidRPr="008C6D65" w:rsidRDefault="00446779" w:rsidP="008C6D65">
            <w:pPr>
              <w:widowControl/>
              <w:jc w:val="center"/>
              <w:rPr>
                <w:rFonts w:ascii="仿宋_GB2312" w:eastAsia="仿宋_GB2312" w:hAnsi="宋体" w:cs="宋体"/>
                <w:b/>
                <w:color w:val="000000"/>
                <w:kern w:val="0"/>
                <w:sz w:val="28"/>
                <w:szCs w:val="28"/>
              </w:rPr>
            </w:pPr>
            <w:r w:rsidRPr="008C6D65">
              <w:rPr>
                <w:rFonts w:ascii="仿宋_GB2312" w:eastAsia="仿宋_GB2312" w:hAnsi="宋体" w:cs="宋体"/>
                <w:b/>
                <w:color w:val="000000"/>
                <w:kern w:val="0"/>
                <w:sz w:val="28"/>
                <w:szCs w:val="28"/>
              </w:rPr>
              <w:t>4</w:t>
            </w:r>
          </w:p>
        </w:tc>
        <w:tc>
          <w:tcPr>
            <w:tcW w:w="4800" w:type="dxa"/>
            <w:tcBorders>
              <w:top w:val="nil"/>
              <w:left w:val="nil"/>
              <w:bottom w:val="single" w:sz="4" w:space="0" w:color="auto"/>
              <w:right w:val="single" w:sz="4" w:space="0" w:color="auto"/>
            </w:tcBorders>
            <w:noWrap/>
            <w:vAlign w:val="center"/>
          </w:tcPr>
          <w:p w:rsidR="00446779" w:rsidRPr="008C6D65" w:rsidRDefault="00446779" w:rsidP="008C6D65">
            <w:pPr>
              <w:widowControl/>
              <w:jc w:val="center"/>
              <w:rPr>
                <w:rFonts w:ascii="仿宋_GB2312" w:eastAsia="仿宋_GB2312" w:hAnsi="宋体" w:cs="宋体"/>
                <w:b/>
                <w:color w:val="000000"/>
                <w:kern w:val="0"/>
                <w:sz w:val="28"/>
                <w:szCs w:val="28"/>
              </w:rPr>
            </w:pPr>
            <w:r w:rsidRPr="008C6D65">
              <w:rPr>
                <w:rFonts w:ascii="仿宋_GB2312" w:eastAsia="仿宋_GB2312" w:hAnsi="宋体" w:cs="宋体" w:hint="eastAsia"/>
                <w:b/>
                <w:color w:val="000000"/>
                <w:kern w:val="0"/>
                <w:sz w:val="28"/>
                <w:szCs w:val="28"/>
              </w:rPr>
              <w:t>第一书记农业项目资金</w:t>
            </w:r>
          </w:p>
        </w:tc>
        <w:tc>
          <w:tcPr>
            <w:tcW w:w="2240" w:type="dxa"/>
            <w:tcBorders>
              <w:top w:val="nil"/>
              <w:left w:val="nil"/>
              <w:bottom w:val="single" w:sz="4" w:space="0" w:color="auto"/>
              <w:right w:val="single" w:sz="4" w:space="0" w:color="auto"/>
            </w:tcBorders>
            <w:noWrap/>
            <w:vAlign w:val="center"/>
          </w:tcPr>
          <w:p w:rsidR="00446779" w:rsidRPr="008C6D65" w:rsidRDefault="00446779" w:rsidP="008C6D65">
            <w:pPr>
              <w:widowControl/>
              <w:jc w:val="center"/>
              <w:rPr>
                <w:rFonts w:ascii="Times New Roman" w:hAnsi="Times New Roman"/>
                <w:b/>
                <w:color w:val="000000"/>
                <w:kern w:val="0"/>
                <w:sz w:val="28"/>
                <w:szCs w:val="28"/>
              </w:rPr>
            </w:pPr>
            <w:r w:rsidRPr="008C6D65">
              <w:rPr>
                <w:rFonts w:ascii="Times New Roman" w:hAnsi="Times New Roman"/>
                <w:b/>
                <w:color w:val="000000"/>
                <w:kern w:val="0"/>
                <w:sz w:val="28"/>
                <w:szCs w:val="28"/>
              </w:rPr>
              <w:t>14</w:t>
            </w:r>
          </w:p>
        </w:tc>
      </w:tr>
      <w:tr w:rsidR="00446779" w:rsidRPr="0023262E" w:rsidTr="008C6D65">
        <w:trPr>
          <w:trHeight w:val="600"/>
        </w:trPr>
        <w:tc>
          <w:tcPr>
            <w:tcW w:w="1820" w:type="dxa"/>
            <w:tcBorders>
              <w:top w:val="nil"/>
              <w:left w:val="single" w:sz="4" w:space="0" w:color="auto"/>
              <w:bottom w:val="single" w:sz="4" w:space="0" w:color="auto"/>
              <w:right w:val="single" w:sz="4" w:space="0" w:color="auto"/>
            </w:tcBorders>
            <w:noWrap/>
            <w:vAlign w:val="center"/>
          </w:tcPr>
          <w:p w:rsidR="00446779" w:rsidRPr="008C6D65" w:rsidRDefault="00446779" w:rsidP="008C6D65">
            <w:pPr>
              <w:widowControl/>
              <w:jc w:val="center"/>
              <w:rPr>
                <w:rFonts w:ascii="仿宋_GB2312" w:eastAsia="仿宋_GB2312" w:hAnsi="宋体" w:cs="宋体"/>
                <w:b/>
                <w:bCs/>
                <w:color w:val="000000"/>
                <w:kern w:val="0"/>
                <w:sz w:val="28"/>
                <w:szCs w:val="28"/>
              </w:rPr>
            </w:pPr>
            <w:r w:rsidRPr="008C6D65">
              <w:rPr>
                <w:rFonts w:ascii="仿宋_GB2312" w:eastAsia="仿宋_GB2312" w:hAnsi="宋体" w:cs="宋体"/>
                <w:b/>
                <w:bCs/>
                <w:color w:val="000000"/>
                <w:kern w:val="0"/>
                <w:sz w:val="28"/>
                <w:szCs w:val="28"/>
              </w:rPr>
              <w:t>5</w:t>
            </w:r>
          </w:p>
        </w:tc>
        <w:tc>
          <w:tcPr>
            <w:tcW w:w="4800" w:type="dxa"/>
            <w:tcBorders>
              <w:top w:val="nil"/>
              <w:left w:val="nil"/>
              <w:bottom w:val="single" w:sz="4" w:space="0" w:color="auto"/>
              <w:right w:val="single" w:sz="4" w:space="0" w:color="auto"/>
            </w:tcBorders>
            <w:noWrap/>
            <w:vAlign w:val="center"/>
          </w:tcPr>
          <w:p w:rsidR="00446779" w:rsidRPr="008C6D65" w:rsidRDefault="00446779" w:rsidP="008C6D65">
            <w:pPr>
              <w:widowControl/>
              <w:jc w:val="center"/>
              <w:rPr>
                <w:rFonts w:ascii="仿宋_GB2312" w:eastAsia="仿宋_GB2312" w:hAnsi="宋体" w:cs="宋体"/>
                <w:b/>
                <w:color w:val="000000"/>
                <w:kern w:val="0"/>
                <w:sz w:val="28"/>
                <w:szCs w:val="28"/>
              </w:rPr>
            </w:pPr>
            <w:r w:rsidRPr="008C6D65">
              <w:rPr>
                <w:rFonts w:ascii="仿宋_GB2312" w:eastAsia="仿宋_GB2312" w:hAnsi="宋体" w:cs="宋体" w:hint="eastAsia"/>
                <w:b/>
                <w:color w:val="000000"/>
                <w:kern w:val="0"/>
                <w:sz w:val="28"/>
                <w:szCs w:val="28"/>
              </w:rPr>
              <w:t>省级城镇化建设资金</w:t>
            </w:r>
          </w:p>
        </w:tc>
        <w:tc>
          <w:tcPr>
            <w:tcW w:w="2240" w:type="dxa"/>
            <w:tcBorders>
              <w:top w:val="nil"/>
              <w:left w:val="nil"/>
              <w:bottom w:val="single" w:sz="4" w:space="0" w:color="auto"/>
              <w:right w:val="single" w:sz="4" w:space="0" w:color="auto"/>
            </w:tcBorders>
            <w:noWrap/>
            <w:vAlign w:val="center"/>
          </w:tcPr>
          <w:p w:rsidR="00446779" w:rsidRPr="008C6D65" w:rsidRDefault="00446779" w:rsidP="008C6D65">
            <w:pPr>
              <w:widowControl/>
              <w:jc w:val="center"/>
              <w:rPr>
                <w:rFonts w:ascii="Times New Roman" w:hAnsi="Times New Roman"/>
                <w:b/>
                <w:color w:val="000000"/>
                <w:kern w:val="0"/>
                <w:sz w:val="28"/>
                <w:szCs w:val="28"/>
              </w:rPr>
            </w:pPr>
            <w:r w:rsidRPr="008C6D65">
              <w:rPr>
                <w:rFonts w:ascii="Times New Roman" w:hAnsi="Times New Roman"/>
                <w:b/>
                <w:color w:val="000000"/>
                <w:kern w:val="0"/>
                <w:sz w:val="28"/>
                <w:szCs w:val="28"/>
              </w:rPr>
              <w:t>600</w:t>
            </w:r>
          </w:p>
        </w:tc>
      </w:tr>
      <w:tr w:rsidR="00446779" w:rsidRPr="0023262E" w:rsidTr="008C6D65">
        <w:trPr>
          <w:trHeight w:val="600"/>
        </w:trPr>
        <w:tc>
          <w:tcPr>
            <w:tcW w:w="1820" w:type="dxa"/>
            <w:tcBorders>
              <w:top w:val="nil"/>
              <w:left w:val="single" w:sz="4" w:space="0" w:color="auto"/>
              <w:bottom w:val="single" w:sz="4" w:space="0" w:color="auto"/>
              <w:right w:val="single" w:sz="4" w:space="0" w:color="auto"/>
            </w:tcBorders>
            <w:noWrap/>
            <w:vAlign w:val="center"/>
          </w:tcPr>
          <w:p w:rsidR="00446779" w:rsidRPr="008C6D65" w:rsidRDefault="00446779" w:rsidP="008C6D65">
            <w:pPr>
              <w:widowControl/>
              <w:jc w:val="center"/>
              <w:rPr>
                <w:rFonts w:ascii="仿宋_GB2312" w:eastAsia="仿宋_GB2312" w:hAnsi="宋体" w:cs="宋体"/>
                <w:b/>
                <w:color w:val="000000"/>
                <w:kern w:val="0"/>
                <w:sz w:val="28"/>
                <w:szCs w:val="28"/>
              </w:rPr>
            </w:pPr>
            <w:r w:rsidRPr="008C6D65">
              <w:rPr>
                <w:rFonts w:ascii="仿宋_GB2312" w:eastAsia="仿宋_GB2312" w:hAnsi="宋体" w:cs="宋体"/>
                <w:b/>
                <w:color w:val="000000"/>
                <w:kern w:val="0"/>
                <w:sz w:val="28"/>
                <w:szCs w:val="28"/>
              </w:rPr>
              <w:t>6</w:t>
            </w:r>
          </w:p>
        </w:tc>
        <w:tc>
          <w:tcPr>
            <w:tcW w:w="4800" w:type="dxa"/>
            <w:tcBorders>
              <w:top w:val="nil"/>
              <w:left w:val="nil"/>
              <w:bottom w:val="single" w:sz="4" w:space="0" w:color="auto"/>
              <w:right w:val="single" w:sz="4" w:space="0" w:color="auto"/>
            </w:tcBorders>
            <w:noWrap/>
            <w:vAlign w:val="center"/>
          </w:tcPr>
          <w:p w:rsidR="00446779" w:rsidRPr="008C6D65" w:rsidRDefault="00446779" w:rsidP="008C6D65">
            <w:pPr>
              <w:widowControl/>
              <w:jc w:val="center"/>
              <w:rPr>
                <w:rFonts w:ascii="仿宋_GB2312" w:eastAsia="仿宋_GB2312" w:hAnsi="宋体" w:cs="宋体"/>
                <w:b/>
                <w:color w:val="000000"/>
                <w:kern w:val="0"/>
                <w:sz w:val="28"/>
                <w:szCs w:val="28"/>
              </w:rPr>
            </w:pPr>
            <w:r w:rsidRPr="008C6D65">
              <w:rPr>
                <w:rFonts w:ascii="仿宋_GB2312" w:eastAsia="仿宋_GB2312" w:hAnsi="宋体" w:cs="宋体" w:hint="eastAsia"/>
                <w:b/>
                <w:color w:val="000000"/>
                <w:kern w:val="0"/>
                <w:sz w:val="28"/>
                <w:szCs w:val="28"/>
              </w:rPr>
              <w:t>一事一议奖补资金</w:t>
            </w:r>
          </w:p>
        </w:tc>
        <w:tc>
          <w:tcPr>
            <w:tcW w:w="2240" w:type="dxa"/>
            <w:tcBorders>
              <w:top w:val="nil"/>
              <w:left w:val="nil"/>
              <w:bottom w:val="single" w:sz="4" w:space="0" w:color="auto"/>
              <w:right w:val="single" w:sz="4" w:space="0" w:color="auto"/>
            </w:tcBorders>
            <w:noWrap/>
            <w:vAlign w:val="center"/>
          </w:tcPr>
          <w:p w:rsidR="00446779" w:rsidRPr="008C6D65" w:rsidRDefault="00446779" w:rsidP="008C6D65">
            <w:pPr>
              <w:widowControl/>
              <w:jc w:val="center"/>
              <w:rPr>
                <w:rFonts w:ascii="Times New Roman" w:hAnsi="Times New Roman"/>
                <w:b/>
                <w:color w:val="000000"/>
                <w:kern w:val="0"/>
                <w:sz w:val="28"/>
                <w:szCs w:val="28"/>
              </w:rPr>
            </w:pPr>
            <w:r w:rsidRPr="008C6D65">
              <w:rPr>
                <w:rFonts w:ascii="Times New Roman" w:hAnsi="Times New Roman"/>
                <w:b/>
                <w:color w:val="000000"/>
                <w:kern w:val="0"/>
                <w:sz w:val="28"/>
                <w:szCs w:val="28"/>
              </w:rPr>
              <w:t>140</w:t>
            </w:r>
          </w:p>
        </w:tc>
      </w:tr>
      <w:tr w:rsidR="00446779" w:rsidRPr="0023262E" w:rsidTr="008C6D65">
        <w:trPr>
          <w:trHeight w:val="600"/>
        </w:trPr>
        <w:tc>
          <w:tcPr>
            <w:tcW w:w="1820" w:type="dxa"/>
            <w:tcBorders>
              <w:top w:val="nil"/>
              <w:left w:val="single" w:sz="4" w:space="0" w:color="auto"/>
              <w:bottom w:val="single" w:sz="4" w:space="0" w:color="auto"/>
              <w:right w:val="single" w:sz="4" w:space="0" w:color="auto"/>
            </w:tcBorders>
            <w:noWrap/>
            <w:vAlign w:val="center"/>
          </w:tcPr>
          <w:p w:rsidR="00446779" w:rsidRPr="008C6D65" w:rsidRDefault="00446779" w:rsidP="008C6D65">
            <w:pPr>
              <w:widowControl/>
              <w:jc w:val="center"/>
              <w:rPr>
                <w:rFonts w:ascii="仿宋_GB2312" w:eastAsia="仿宋_GB2312" w:hAnsi="宋体" w:cs="宋体"/>
                <w:b/>
                <w:bCs/>
                <w:color w:val="000000"/>
                <w:kern w:val="0"/>
                <w:sz w:val="28"/>
                <w:szCs w:val="28"/>
              </w:rPr>
            </w:pPr>
            <w:r w:rsidRPr="008C6D65">
              <w:rPr>
                <w:rFonts w:ascii="仿宋_GB2312" w:eastAsia="仿宋_GB2312" w:hAnsi="宋体" w:cs="宋体"/>
                <w:b/>
                <w:bCs/>
                <w:color w:val="000000"/>
                <w:kern w:val="0"/>
                <w:sz w:val="28"/>
                <w:szCs w:val="28"/>
              </w:rPr>
              <w:t>7</w:t>
            </w:r>
          </w:p>
        </w:tc>
        <w:tc>
          <w:tcPr>
            <w:tcW w:w="4800" w:type="dxa"/>
            <w:tcBorders>
              <w:top w:val="nil"/>
              <w:left w:val="nil"/>
              <w:bottom w:val="single" w:sz="4" w:space="0" w:color="auto"/>
              <w:right w:val="single" w:sz="4" w:space="0" w:color="auto"/>
            </w:tcBorders>
            <w:noWrap/>
            <w:vAlign w:val="center"/>
          </w:tcPr>
          <w:p w:rsidR="00446779" w:rsidRPr="008C6D65" w:rsidRDefault="00446779" w:rsidP="008C6D65">
            <w:pPr>
              <w:widowControl/>
              <w:jc w:val="center"/>
              <w:rPr>
                <w:rFonts w:ascii="仿宋_GB2312" w:eastAsia="仿宋_GB2312" w:hAnsi="宋体" w:cs="宋体"/>
                <w:b/>
                <w:color w:val="000000"/>
                <w:kern w:val="0"/>
                <w:sz w:val="28"/>
                <w:szCs w:val="28"/>
              </w:rPr>
            </w:pPr>
            <w:r w:rsidRPr="008C6D65">
              <w:rPr>
                <w:rFonts w:ascii="仿宋_GB2312" w:eastAsia="仿宋_GB2312" w:hAnsi="宋体" w:cs="宋体" w:hint="eastAsia"/>
                <w:b/>
                <w:color w:val="000000"/>
                <w:kern w:val="0"/>
                <w:sz w:val="28"/>
                <w:szCs w:val="28"/>
              </w:rPr>
              <w:t>乡村振兴样板示范工程专项资金</w:t>
            </w:r>
          </w:p>
        </w:tc>
        <w:tc>
          <w:tcPr>
            <w:tcW w:w="2240" w:type="dxa"/>
            <w:tcBorders>
              <w:top w:val="nil"/>
              <w:left w:val="nil"/>
              <w:bottom w:val="single" w:sz="4" w:space="0" w:color="auto"/>
              <w:right w:val="single" w:sz="4" w:space="0" w:color="auto"/>
            </w:tcBorders>
            <w:noWrap/>
            <w:vAlign w:val="center"/>
          </w:tcPr>
          <w:p w:rsidR="00446779" w:rsidRPr="008C6D65" w:rsidRDefault="00446779" w:rsidP="008C6D65">
            <w:pPr>
              <w:widowControl/>
              <w:jc w:val="center"/>
              <w:rPr>
                <w:rFonts w:ascii="Times New Roman" w:hAnsi="Times New Roman"/>
                <w:b/>
                <w:color w:val="000000"/>
                <w:kern w:val="0"/>
                <w:sz w:val="28"/>
                <w:szCs w:val="28"/>
              </w:rPr>
            </w:pPr>
            <w:r w:rsidRPr="008C6D65">
              <w:rPr>
                <w:rFonts w:ascii="Times New Roman" w:hAnsi="Times New Roman"/>
                <w:b/>
                <w:color w:val="000000"/>
                <w:kern w:val="0"/>
                <w:sz w:val="28"/>
                <w:szCs w:val="28"/>
              </w:rPr>
              <w:t>600</w:t>
            </w:r>
          </w:p>
        </w:tc>
      </w:tr>
      <w:tr w:rsidR="00446779" w:rsidRPr="0023262E" w:rsidTr="008C6D65">
        <w:trPr>
          <w:trHeight w:val="600"/>
        </w:trPr>
        <w:tc>
          <w:tcPr>
            <w:tcW w:w="1820" w:type="dxa"/>
            <w:tcBorders>
              <w:top w:val="nil"/>
              <w:left w:val="single" w:sz="4" w:space="0" w:color="auto"/>
              <w:bottom w:val="single" w:sz="4" w:space="0" w:color="auto"/>
              <w:right w:val="single" w:sz="4" w:space="0" w:color="auto"/>
            </w:tcBorders>
            <w:noWrap/>
            <w:vAlign w:val="center"/>
          </w:tcPr>
          <w:p w:rsidR="00446779" w:rsidRPr="008C6D65" w:rsidRDefault="00446779" w:rsidP="008C6D65">
            <w:pPr>
              <w:widowControl/>
              <w:jc w:val="center"/>
              <w:rPr>
                <w:rFonts w:ascii="仿宋_GB2312" w:eastAsia="仿宋_GB2312" w:hAnsi="宋体" w:cs="宋体"/>
                <w:b/>
                <w:color w:val="000000"/>
                <w:kern w:val="0"/>
                <w:sz w:val="28"/>
                <w:szCs w:val="28"/>
              </w:rPr>
            </w:pPr>
            <w:r w:rsidRPr="008C6D65">
              <w:rPr>
                <w:rFonts w:ascii="仿宋_GB2312" w:eastAsia="仿宋_GB2312" w:hAnsi="宋体" w:cs="宋体" w:hint="eastAsia"/>
                <w:b/>
                <w:color w:val="000000"/>
                <w:kern w:val="0"/>
                <w:sz w:val="28"/>
                <w:szCs w:val="28"/>
              </w:rPr>
              <w:t>小计</w:t>
            </w:r>
          </w:p>
        </w:tc>
        <w:tc>
          <w:tcPr>
            <w:tcW w:w="4800" w:type="dxa"/>
            <w:tcBorders>
              <w:top w:val="nil"/>
              <w:left w:val="nil"/>
              <w:bottom w:val="single" w:sz="4" w:space="0" w:color="auto"/>
              <w:right w:val="single" w:sz="4" w:space="0" w:color="auto"/>
            </w:tcBorders>
            <w:noWrap/>
            <w:vAlign w:val="center"/>
          </w:tcPr>
          <w:p w:rsidR="00446779" w:rsidRPr="008C6D65" w:rsidRDefault="00446779" w:rsidP="008C6D65">
            <w:pPr>
              <w:widowControl/>
              <w:jc w:val="center"/>
              <w:rPr>
                <w:rFonts w:ascii="仿宋_GB2312" w:eastAsia="仿宋_GB2312" w:hAnsi="宋体" w:cs="宋体"/>
                <w:b/>
                <w:color w:val="000000"/>
                <w:kern w:val="0"/>
                <w:sz w:val="20"/>
                <w:szCs w:val="20"/>
              </w:rPr>
            </w:pPr>
            <w:r w:rsidRPr="008C6D65">
              <w:rPr>
                <w:rFonts w:ascii="仿宋_GB2312" w:eastAsia="仿宋_GB2312" w:hAnsi="宋体" w:cs="宋体" w:hint="eastAsia"/>
                <w:b/>
                <w:color w:val="000000"/>
                <w:kern w:val="0"/>
                <w:sz w:val="20"/>
                <w:szCs w:val="20"/>
              </w:rPr>
              <w:t xml:space="preserve">　</w:t>
            </w:r>
          </w:p>
        </w:tc>
        <w:tc>
          <w:tcPr>
            <w:tcW w:w="2240" w:type="dxa"/>
            <w:tcBorders>
              <w:top w:val="nil"/>
              <w:left w:val="nil"/>
              <w:bottom w:val="single" w:sz="4" w:space="0" w:color="auto"/>
              <w:right w:val="single" w:sz="4" w:space="0" w:color="auto"/>
            </w:tcBorders>
            <w:noWrap/>
            <w:vAlign w:val="center"/>
          </w:tcPr>
          <w:p w:rsidR="00446779" w:rsidRPr="008C6D65" w:rsidRDefault="00446779" w:rsidP="008C6D65">
            <w:pPr>
              <w:widowControl/>
              <w:jc w:val="center"/>
              <w:rPr>
                <w:rFonts w:ascii="Times New Roman" w:hAnsi="Times New Roman"/>
                <w:b/>
                <w:color w:val="000000"/>
                <w:kern w:val="0"/>
                <w:sz w:val="28"/>
                <w:szCs w:val="28"/>
              </w:rPr>
            </w:pPr>
            <w:r w:rsidRPr="008C6D65">
              <w:rPr>
                <w:rFonts w:ascii="Times New Roman" w:hAnsi="Times New Roman"/>
                <w:b/>
                <w:color w:val="000000"/>
                <w:kern w:val="0"/>
                <w:sz w:val="28"/>
                <w:szCs w:val="28"/>
              </w:rPr>
              <w:t>1665.96</w:t>
            </w:r>
          </w:p>
        </w:tc>
      </w:tr>
      <w:tr w:rsidR="00446779" w:rsidRPr="0023262E" w:rsidTr="008C6D65">
        <w:trPr>
          <w:trHeight w:val="600"/>
        </w:trPr>
        <w:tc>
          <w:tcPr>
            <w:tcW w:w="1820" w:type="dxa"/>
            <w:tcBorders>
              <w:top w:val="nil"/>
              <w:left w:val="single" w:sz="4" w:space="0" w:color="auto"/>
              <w:bottom w:val="single" w:sz="4" w:space="0" w:color="auto"/>
              <w:right w:val="single" w:sz="4" w:space="0" w:color="auto"/>
            </w:tcBorders>
            <w:noWrap/>
            <w:vAlign w:val="center"/>
          </w:tcPr>
          <w:p w:rsidR="00446779" w:rsidRPr="008C6D65" w:rsidRDefault="00446779" w:rsidP="008C6D65">
            <w:pPr>
              <w:widowControl/>
              <w:jc w:val="center"/>
              <w:rPr>
                <w:rFonts w:ascii="仿宋_GB2312" w:eastAsia="仿宋_GB2312" w:hAnsi="宋体" w:cs="宋体"/>
                <w:b/>
                <w:bCs/>
                <w:color w:val="000000"/>
                <w:kern w:val="0"/>
                <w:sz w:val="24"/>
                <w:szCs w:val="24"/>
              </w:rPr>
            </w:pPr>
            <w:r w:rsidRPr="008C6D65">
              <w:rPr>
                <w:rFonts w:ascii="仿宋_GB2312" w:eastAsia="仿宋_GB2312" w:hAnsi="宋体" w:cs="宋体" w:hint="eastAsia"/>
                <w:b/>
                <w:bCs/>
                <w:color w:val="000000"/>
                <w:kern w:val="0"/>
                <w:sz w:val="24"/>
                <w:szCs w:val="24"/>
              </w:rPr>
              <w:t>政策项目合计</w:t>
            </w:r>
          </w:p>
        </w:tc>
        <w:tc>
          <w:tcPr>
            <w:tcW w:w="4800" w:type="dxa"/>
            <w:tcBorders>
              <w:top w:val="nil"/>
              <w:left w:val="nil"/>
              <w:bottom w:val="single" w:sz="4" w:space="0" w:color="auto"/>
              <w:right w:val="single" w:sz="4" w:space="0" w:color="auto"/>
            </w:tcBorders>
            <w:noWrap/>
            <w:vAlign w:val="center"/>
          </w:tcPr>
          <w:p w:rsidR="00446779" w:rsidRPr="008C6D65" w:rsidRDefault="00446779" w:rsidP="008C6D65">
            <w:pPr>
              <w:widowControl/>
              <w:jc w:val="center"/>
              <w:rPr>
                <w:rFonts w:ascii="仿宋_GB2312" w:eastAsia="仿宋_GB2312" w:hAnsi="宋体" w:cs="宋体"/>
                <w:b/>
                <w:bCs/>
                <w:color w:val="000000"/>
                <w:kern w:val="0"/>
                <w:sz w:val="20"/>
                <w:szCs w:val="20"/>
              </w:rPr>
            </w:pPr>
            <w:r w:rsidRPr="008C6D65">
              <w:rPr>
                <w:rFonts w:ascii="仿宋_GB2312" w:eastAsia="仿宋_GB2312" w:hAnsi="宋体" w:cs="宋体" w:hint="eastAsia"/>
                <w:b/>
                <w:bCs/>
                <w:color w:val="000000"/>
                <w:kern w:val="0"/>
                <w:sz w:val="20"/>
                <w:szCs w:val="20"/>
              </w:rPr>
              <w:t xml:space="preserve">　</w:t>
            </w:r>
          </w:p>
        </w:tc>
        <w:tc>
          <w:tcPr>
            <w:tcW w:w="2240" w:type="dxa"/>
            <w:tcBorders>
              <w:top w:val="nil"/>
              <w:left w:val="nil"/>
              <w:bottom w:val="single" w:sz="4" w:space="0" w:color="auto"/>
              <w:right w:val="single" w:sz="4" w:space="0" w:color="auto"/>
            </w:tcBorders>
            <w:noWrap/>
            <w:vAlign w:val="center"/>
          </w:tcPr>
          <w:p w:rsidR="00446779" w:rsidRPr="008C6D65" w:rsidRDefault="00446779" w:rsidP="008C6D65">
            <w:pPr>
              <w:widowControl/>
              <w:jc w:val="center"/>
              <w:rPr>
                <w:rFonts w:ascii="仿宋_GB2312" w:eastAsia="仿宋_GB2312" w:hAnsi="宋体" w:cs="宋体"/>
                <w:b/>
                <w:bCs/>
                <w:color w:val="000000"/>
                <w:kern w:val="0"/>
                <w:sz w:val="20"/>
                <w:szCs w:val="20"/>
              </w:rPr>
            </w:pPr>
            <w:r w:rsidRPr="008C6D65">
              <w:rPr>
                <w:rFonts w:ascii="仿宋_GB2312" w:eastAsia="仿宋_GB2312" w:hAnsi="宋体" w:cs="宋体" w:hint="eastAsia"/>
                <w:b/>
                <w:bCs/>
                <w:color w:val="000000"/>
                <w:kern w:val="0"/>
                <w:sz w:val="20"/>
                <w:szCs w:val="20"/>
              </w:rPr>
              <w:t xml:space="preserve">　</w:t>
            </w:r>
          </w:p>
        </w:tc>
      </w:tr>
      <w:tr w:rsidR="00446779" w:rsidRPr="0023262E" w:rsidTr="008C6D65">
        <w:trPr>
          <w:trHeight w:val="600"/>
        </w:trPr>
        <w:tc>
          <w:tcPr>
            <w:tcW w:w="1820" w:type="dxa"/>
            <w:tcBorders>
              <w:top w:val="nil"/>
              <w:left w:val="single" w:sz="4" w:space="0" w:color="auto"/>
              <w:bottom w:val="single" w:sz="4" w:space="0" w:color="auto"/>
              <w:right w:val="single" w:sz="4" w:space="0" w:color="auto"/>
            </w:tcBorders>
            <w:noWrap/>
            <w:vAlign w:val="center"/>
          </w:tcPr>
          <w:p w:rsidR="00446779" w:rsidRPr="008C6D65" w:rsidRDefault="00446779" w:rsidP="008C6D65">
            <w:pPr>
              <w:widowControl/>
              <w:jc w:val="center"/>
              <w:rPr>
                <w:rFonts w:ascii="方正大标宋简体" w:eastAsia="方正大标宋简体" w:hAnsi="宋体" w:cs="宋体"/>
                <w:color w:val="000000"/>
                <w:kern w:val="0"/>
                <w:sz w:val="28"/>
                <w:szCs w:val="28"/>
              </w:rPr>
            </w:pPr>
            <w:r w:rsidRPr="008C6D65">
              <w:rPr>
                <w:rFonts w:ascii="方正大标宋简体" w:eastAsia="方正大标宋简体" w:hAnsi="宋体" w:cs="宋体" w:hint="eastAsia"/>
                <w:color w:val="000000"/>
                <w:kern w:val="0"/>
                <w:sz w:val="28"/>
                <w:szCs w:val="28"/>
              </w:rPr>
              <w:t>三</w:t>
            </w:r>
          </w:p>
        </w:tc>
        <w:tc>
          <w:tcPr>
            <w:tcW w:w="4800" w:type="dxa"/>
            <w:tcBorders>
              <w:top w:val="nil"/>
              <w:left w:val="nil"/>
              <w:bottom w:val="single" w:sz="4" w:space="0" w:color="auto"/>
              <w:right w:val="single" w:sz="4" w:space="0" w:color="auto"/>
            </w:tcBorders>
            <w:noWrap/>
            <w:vAlign w:val="center"/>
          </w:tcPr>
          <w:p w:rsidR="00446779" w:rsidRPr="008C6D65" w:rsidRDefault="00446779" w:rsidP="008C6D65">
            <w:pPr>
              <w:widowControl/>
              <w:jc w:val="center"/>
              <w:rPr>
                <w:rFonts w:ascii="方正大标宋简体" w:eastAsia="方正大标宋简体" w:hAnsi="宋体" w:cs="宋体"/>
                <w:color w:val="000000"/>
                <w:kern w:val="0"/>
                <w:sz w:val="28"/>
                <w:szCs w:val="28"/>
              </w:rPr>
            </w:pPr>
            <w:r w:rsidRPr="008C6D65">
              <w:rPr>
                <w:rFonts w:ascii="方正大标宋简体" w:eastAsia="方正大标宋简体" w:hAnsi="宋体" w:cs="宋体" w:hint="eastAsia"/>
                <w:color w:val="000000"/>
                <w:kern w:val="0"/>
                <w:sz w:val="28"/>
                <w:szCs w:val="28"/>
              </w:rPr>
              <w:t>拟争取政策项目</w:t>
            </w:r>
          </w:p>
        </w:tc>
        <w:tc>
          <w:tcPr>
            <w:tcW w:w="2240" w:type="dxa"/>
            <w:tcBorders>
              <w:top w:val="nil"/>
              <w:left w:val="nil"/>
              <w:bottom w:val="single" w:sz="4" w:space="0" w:color="auto"/>
              <w:right w:val="single" w:sz="4" w:space="0" w:color="auto"/>
            </w:tcBorders>
            <w:noWrap/>
            <w:vAlign w:val="center"/>
          </w:tcPr>
          <w:p w:rsidR="00446779" w:rsidRPr="008C6D65" w:rsidRDefault="00446779" w:rsidP="008C6D65">
            <w:pPr>
              <w:widowControl/>
              <w:jc w:val="center"/>
              <w:rPr>
                <w:rFonts w:ascii="方正大标宋简体" w:eastAsia="方正大标宋简体" w:hAnsi="宋体" w:cs="宋体"/>
                <w:color w:val="000000"/>
                <w:kern w:val="0"/>
                <w:sz w:val="28"/>
                <w:szCs w:val="28"/>
              </w:rPr>
            </w:pPr>
            <w:r w:rsidRPr="008C6D65">
              <w:rPr>
                <w:rFonts w:ascii="方正大标宋简体" w:eastAsia="方正大标宋简体" w:hAnsi="宋体" w:cs="宋体" w:hint="eastAsia"/>
                <w:color w:val="000000"/>
                <w:kern w:val="0"/>
                <w:sz w:val="28"/>
                <w:szCs w:val="28"/>
              </w:rPr>
              <w:t>拟到位资金</w:t>
            </w:r>
          </w:p>
        </w:tc>
      </w:tr>
      <w:tr w:rsidR="00446779" w:rsidRPr="0023262E" w:rsidTr="008C6D65">
        <w:trPr>
          <w:trHeight w:val="600"/>
        </w:trPr>
        <w:tc>
          <w:tcPr>
            <w:tcW w:w="1820" w:type="dxa"/>
            <w:tcBorders>
              <w:top w:val="nil"/>
              <w:left w:val="single" w:sz="4" w:space="0" w:color="auto"/>
              <w:bottom w:val="single" w:sz="4" w:space="0" w:color="auto"/>
              <w:right w:val="single" w:sz="4" w:space="0" w:color="auto"/>
            </w:tcBorders>
            <w:noWrap/>
            <w:vAlign w:val="center"/>
          </w:tcPr>
          <w:p w:rsidR="00446779" w:rsidRPr="008C6D65" w:rsidRDefault="00446779" w:rsidP="008C6D65">
            <w:pPr>
              <w:widowControl/>
              <w:jc w:val="center"/>
              <w:rPr>
                <w:rFonts w:ascii="仿宋_GB2312" w:eastAsia="仿宋_GB2312" w:hAnsi="宋体" w:cs="宋体"/>
                <w:b/>
                <w:color w:val="000000"/>
                <w:kern w:val="0"/>
                <w:sz w:val="28"/>
                <w:szCs w:val="28"/>
              </w:rPr>
            </w:pPr>
            <w:r w:rsidRPr="008C6D65">
              <w:rPr>
                <w:rFonts w:ascii="仿宋_GB2312" w:eastAsia="仿宋_GB2312" w:hAnsi="宋体" w:cs="宋体"/>
                <w:b/>
                <w:color w:val="000000"/>
                <w:kern w:val="0"/>
                <w:sz w:val="28"/>
                <w:szCs w:val="28"/>
              </w:rPr>
              <w:t>1</w:t>
            </w:r>
          </w:p>
        </w:tc>
        <w:tc>
          <w:tcPr>
            <w:tcW w:w="4800" w:type="dxa"/>
            <w:tcBorders>
              <w:top w:val="nil"/>
              <w:left w:val="nil"/>
              <w:bottom w:val="single" w:sz="4" w:space="0" w:color="auto"/>
              <w:right w:val="single" w:sz="4" w:space="0" w:color="auto"/>
            </w:tcBorders>
            <w:noWrap/>
            <w:vAlign w:val="center"/>
          </w:tcPr>
          <w:p w:rsidR="00446779" w:rsidRPr="008C6D65" w:rsidRDefault="00446779" w:rsidP="008C6D65">
            <w:pPr>
              <w:widowControl/>
              <w:jc w:val="center"/>
              <w:rPr>
                <w:rFonts w:ascii="仿宋_GB2312" w:eastAsia="仿宋_GB2312" w:hAnsi="宋体" w:cs="宋体"/>
                <w:b/>
                <w:color w:val="000000"/>
                <w:kern w:val="0"/>
                <w:sz w:val="28"/>
                <w:szCs w:val="28"/>
              </w:rPr>
            </w:pPr>
            <w:r w:rsidRPr="008C6D65">
              <w:rPr>
                <w:rFonts w:ascii="仿宋_GB2312" w:eastAsia="仿宋_GB2312" w:hAnsi="宋体" w:cs="宋体" w:hint="eastAsia"/>
                <w:b/>
                <w:color w:val="000000"/>
                <w:kern w:val="0"/>
                <w:sz w:val="28"/>
                <w:szCs w:val="28"/>
              </w:rPr>
              <w:t>济宁市乡村振兴尼山示范片区</w:t>
            </w:r>
          </w:p>
        </w:tc>
        <w:tc>
          <w:tcPr>
            <w:tcW w:w="2240" w:type="dxa"/>
            <w:tcBorders>
              <w:top w:val="nil"/>
              <w:left w:val="nil"/>
              <w:bottom w:val="single" w:sz="4" w:space="0" w:color="auto"/>
              <w:right w:val="single" w:sz="4" w:space="0" w:color="auto"/>
            </w:tcBorders>
            <w:noWrap/>
            <w:vAlign w:val="center"/>
          </w:tcPr>
          <w:p w:rsidR="00446779" w:rsidRPr="008C6D65" w:rsidRDefault="00446779" w:rsidP="008C6D65">
            <w:pPr>
              <w:widowControl/>
              <w:jc w:val="center"/>
              <w:rPr>
                <w:rFonts w:ascii="Times New Roman" w:hAnsi="Times New Roman"/>
                <w:b/>
                <w:color w:val="000000"/>
                <w:kern w:val="0"/>
                <w:sz w:val="28"/>
                <w:szCs w:val="28"/>
              </w:rPr>
            </w:pPr>
            <w:r w:rsidRPr="008C6D65">
              <w:rPr>
                <w:rFonts w:ascii="Times New Roman" w:hAnsi="Times New Roman"/>
                <w:b/>
                <w:color w:val="000000"/>
                <w:kern w:val="0"/>
                <w:sz w:val="28"/>
                <w:szCs w:val="28"/>
              </w:rPr>
              <w:t>5000</w:t>
            </w:r>
          </w:p>
        </w:tc>
      </w:tr>
    </w:tbl>
    <w:p w:rsidR="00446779" w:rsidRDefault="00446779" w:rsidP="00446779">
      <w:pPr>
        <w:spacing w:line="600" w:lineRule="exact"/>
        <w:ind w:firstLineChars="200" w:firstLine="31680"/>
        <w:rPr>
          <w:rFonts w:ascii="Times New Roman" w:eastAsia="仿宋_GB2312" w:hAnsi="Times New Roman"/>
          <w:b/>
          <w:sz w:val="32"/>
          <w:szCs w:val="32"/>
        </w:rPr>
      </w:pPr>
    </w:p>
    <w:p w:rsidR="00446779" w:rsidRDefault="00446779" w:rsidP="009775C4">
      <w:pPr>
        <w:spacing w:line="600" w:lineRule="exact"/>
        <w:ind w:firstLineChars="200" w:firstLine="31680"/>
        <w:rPr>
          <w:rFonts w:ascii="Times New Roman" w:eastAsia="仿宋_GB2312" w:hAnsi="Times New Roman"/>
          <w:b/>
          <w:sz w:val="32"/>
          <w:szCs w:val="32"/>
        </w:rPr>
      </w:pPr>
    </w:p>
    <w:p w:rsidR="00446779" w:rsidRDefault="00446779" w:rsidP="00EF41ED">
      <w:pPr>
        <w:spacing w:line="600" w:lineRule="exact"/>
        <w:jc w:val="center"/>
        <w:rPr>
          <w:rFonts w:ascii="方正小标宋简体" w:eastAsia="方正小标宋简体" w:hAnsi="Times New Roman"/>
          <w:b/>
          <w:sz w:val="44"/>
          <w:szCs w:val="44"/>
        </w:rPr>
      </w:pPr>
      <w:r>
        <w:rPr>
          <w:rFonts w:ascii="方正小标宋简体" w:eastAsia="方正小标宋简体" w:hAnsi="Times New Roman" w:hint="eastAsia"/>
          <w:b/>
          <w:sz w:val="44"/>
          <w:szCs w:val="44"/>
        </w:rPr>
        <w:t>尼山镇上半年</w:t>
      </w:r>
      <w:r w:rsidRPr="00EF41ED">
        <w:rPr>
          <w:rFonts w:ascii="方正小标宋简体" w:eastAsia="方正小标宋简体" w:hAnsi="Times New Roman" w:hint="eastAsia"/>
          <w:b/>
          <w:sz w:val="44"/>
          <w:szCs w:val="44"/>
        </w:rPr>
        <w:t>空气质量排名</w:t>
      </w:r>
    </w:p>
    <w:p w:rsidR="00446779" w:rsidRDefault="00446779" w:rsidP="00EF41ED">
      <w:pPr>
        <w:spacing w:line="600" w:lineRule="exact"/>
        <w:jc w:val="center"/>
        <w:rPr>
          <w:rFonts w:ascii="方正小标宋简体" w:eastAsia="方正小标宋简体" w:hAnsi="Times New Roman"/>
          <w:b/>
          <w:sz w:val="44"/>
          <w:szCs w:val="4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27"/>
        <w:gridCol w:w="1349"/>
        <w:gridCol w:w="1134"/>
        <w:gridCol w:w="1134"/>
        <w:gridCol w:w="1134"/>
        <w:gridCol w:w="1134"/>
        <w:gridCol w:w="1134"/>
        <w:gridCol w:w="900"/>
      </w:tblGrid>
      <w:tr w:rsidR="00446779" w:rsidRPr="0023262E" w:rsidTr="0023262E">
        <w:trPr>
          <w:trHeight w:val="629"/>
          <w:jc w:val="center"/>
        </w:trPr>
        <w:tc>
          <w:tcPr>
            <w:tcW w:w="1027" w:type="dxa"/>
            <w:vMerge w:val="restart"/>
            <w:vAlign w:val="center"/>
          </w:tcPr>
          <w:p w:rsidR="00446779" w:rsidRPr="0023262E" w:rsidRDefault="00446779" w:rsidP="0023262E">
            <w:pPr>
              <w:spacing w:line="600" w:lineRule="exact"/>
              <w:jc w:val="center"/>
              <w:rPr>
                <w:rFonts w:ascii="方正小标宋简体" w:eastAsia="方正小标宋简体" w:hAnsi="黑体"/>
                <w:b/>
                <w:sz w:val="24"/>
                <w:szCs w:val="24"/>
              </w:rPr>
            </w:pPr>
            <w:r w:rsidRPr="0023262E">
              <w:rPr>
                <w:rFonts w:ascii="方正小标宋简体" w:eastAsia="方正小标宋简体" w:hAnsi="黑体" w:hint="eastAsia"/>
                <w:b/>
                <w:sz w:val="24"/>
                <w:szCs w:val="24"/>
              </w:rPr>
              <w:t>排名</w:t>
            </w:r>
          </w:p>
        </w:tc>
        <w:tc>
          <w:tcPr>
            <w:tcW w:w="1349" w:type="dxa"/>
            <w:vMerge w:val="restart"/>
            <w:vAlign w:val="center"/>
          </w:tcPr>
          <w:p w:rsidR="00446779" w:rsidRPr="0023262E" w:rsidRDefault="00446779" w:rsidP="0023262E">
            <w:pPr>
              <w:spacing w:line="600" w:lineRule="exact"/>
              <w:jc w:val="center"/>
              <w:rPr>
                <w:rFonts w:ascii="方正小标宋简体" w:eastAsia="方正小标宋简体" w:hAnsi="黑体"/>
                <w:b/>
                <w:sz w:val="24"/>
                <w:szCs w:val="24"/>
              </w:rPr>
            </w:pPr>
            <w:r w:rsidRPr="0023262E">
              <w:rPr>
                <w:rFonts w:ascii="方正小标宋简体" w:eastAsia="方正小标宋简体" w:hAnsi="黑体" w:hint="eastAsia"/>
                <w:b/>
                <w:sz w:val="24"/>
                <w:szCs w:val="24"/>
              </w:rPr>
              <w:t>镇街</w:t>
            </w:r>
          </w:p>
        </w:tc>
        <w:tc>
          <w:tcPr>
            <w:tcW w:w="6570" w:type="dxa"/>
            <w:gridSpan w:val="6"/>
            <w:vAlign w:val="center"/>
          </w:tcPr>
          <w:p w:rsidR="00446779" w:rsidRPr="0023262E" w:rsidRDefault="00446779" w:rsidP="0023262E">
            <w:pPr>
              <w:spacing w:line="600" w:lineRule="exact"/>
              <w:jc w:val="center"/>
              <w:rPr>
                <w:rFonts w:ascii="方正小标宋简体" w:eastAsia="方正小标宋简体" w:hAnsi="黑体"/>
                <w:b/>
                <w:sz w:val="24"/>
                <w:szCs w:val="24"/>
              </w:rPr>
            </w:pPr>
            <w:r w:rsidRPr="0023262E">
              <w:rPr>
                <w:rFonts w:ascii="方正小标宋简体" w:eastAsia="方正小标宋简体" w:hAnsi="黑体" w:hint="eastAsia"/>
                <w:b/>
                <w:sz w:val="24"/>
                <w:szCs w:val="24"/>
              </w:rPr>
              <w:t>镇域空气指数</w:t>
            </w:r>
          </w:p>
        </w:tc>
      </w:tr>
      <w:tr w:rsidR="00446779" w:rsidRPr="0023262E" w:rsidTr="0023262E">
        <w:trPr>
          <w:trHeight w:val="837"/>
          <w:jc w:val="center"/>
        </w:trPr>
        <w:tc>
          <w:tcPr>
            <w:tcW w:w="1027" w:type="dxa"/>
            <w:vMerge/>
            <w:vAlign w:val="center"/>
          </w:tcPr>
          <w:p w:rsidR="00446779" w:rsidRPr="0023262E" w:rsidRDefault="00446779" w:rsidP="0023262E">
            <w:pPr>
              <w:spacing w:line="600" w:lineRule="exact"/>
              <w:jc w:val="center"/>
              <w:rPr>
                <w:rFonts w:ascii="方正小标宋简体" w:eastAsia="方正小标宋简体" w:hAnsi="黑体"/>
                <w:b/>
                <w:sz w:val="24"/>
                <w:szCs w:val="24"/>
              </w:rPr>
            </w:pPr>
          </w:p>
        </w:tc>
        <w:tc>
          <w:tcPr>
            <w:tcW w:w="1349" w:type="dxa"/>
            <w:vMerge/>
            <w:vAlign w:val="center"/>
          </w:tcPr>
          <w:p w:rsidR="00446779" w:rsidRPr="0023262E" w:rsidRDefault="00446779" w:rsidP="0023262E">
            <w:pPr>
              <w:spacing w:line="600" w:lineRule="exact"/>
              <w:jc w:val="center"/>
              <w:rPr>
                <w:rFonts w:ascii="方正小标宋简体" w:eastAsia="方正小标宋简体" w:hAnsi="黑体"/>
                <w:b/>
                <w:sz w:val="24"/>
                <w:szCs w:val="24"/>
              </w:rPr>
            </w:pPr>
          </w:p>
        </w:tc>
        <w:tc>
          <w:tcPr>
            <w:tcW w:w="1134" w:type="dxa"/>
            <w:vAlign w:val="center"/>
          </w:tcPr>
          <w:p w:rsidR="00446779" w:rsidRPr="0023262E" w:rsidRDefault="00446779" w:rsidP="0023262E">
            <w:pPr>
              <w:spacing w:line="600" w:lineRule="exact"/>
              <w:jc w:val="center"/>
              <w:rPr>
                <w:rFonts w:ascii="方正小标宋简体" w:eastAsia="方正小标宋简体" w:hAnsi="黑体"/>
                <w:b/>
                <w:sz w:val="24"/>
                <w:szCs w:val="24"/>
              </w:rPr>
            </w:pPr>
            <w:r w:rsidRPr="0023262E">
              <w:rPr>
                <w:rFonts w:ascii="方正小标宋简体" w:eastAsia="方正小标宋简体" w:hAnsi="黑体" w:hint="eastAsia"/>
                <w:b/>
                <w:sz w:val="24"/>
                <w:szCs w:val="24"/>
              </w:rPr>
              <w:t>一月</w:t>
            </w:r>
          </w:p>
        </w:tc>
        <w:tc>
          <w:tcPr>
            <w:tcW w:w="1134" w:type="dxa"/>
            <w:vAlign w:val="center"/>
          </w:tcPr>
          <w:p w:rsidR="00446779" w:rsidRPr="0023262E" w:rsidRDefault="00446779" w:rsidP="0023262E">
            <w:pPr>
              <w:spacing w:line="600" w:lineRule="exact"/>
              <w:jc w:val="center"/>
              <w:rPr>
                <w:rFonts w:ascii="方正小标宋简体" w:eastAsia="方正小标宋简体" w:hAnsi="黑体"/>
                <w:b/>
                <w:sz w:val="24"/>
                <w:szCs w:val="24"/>
              </w:rPr>
            </w:pPr>
            <w:r w:rsidRPr="0023262E">
              <w:rPr>
                <w:rFonts w:ascii="方正小标宋简体" w:eastAsia="方正小标宋简体" w:hAnsi="黑体" w:hint="eastAsia"/>
                <w:b/>
                <w:sz w:val="24"/>
                <w:szCs w:val="24"/>
              </w:rPr>
              <w:t>二月</w:t>
            </w:r>
          </w:p>
        </w:tc>
        <w:tc>
          <w:tcPr>
            <w:tcW w:w="1134" w:type="dxa"/>
            <w:vAlign w:val="center"/>
          </w:tcPr>
          <w:p w:rsidR="00446779" w:rsidRPr="0023262E" w:rsidRDefault="00446779" w:rsidP="0023262E">
            <w:pPr>
              <w:spacing w:line="600" w:lineRule="exact"/>
              <w:jc w:val="center"/>
              <w:rPr>
                <w:rFonts w:ascii="方正小标宋简体" w:eastAsia="方正小标宋简体" w:hAnsi="黑体"/>
                <w:b/>
                <w:sz w:val="24"/>
                <w:szCs w:val="24"/>
              </w:rPr>
            </w:pPr>
            <w:r w:rsidRPr="0023262E">
              <w:rPr>
                <w:rFonts w:ascii="方正小标宋简体" w:eastAsia="方正小标宋简体" w:hAnsi="黑体" w:hint="eastAsia"/>
                <w:b/>
                <w:sz w:val="24"/>
                <w:szCs w:val="24"/>
              </w:rPr>
              <w:t>三月</w:t>
            </w:r>
          </w:p>
        </w:tc>
        <w:tc>
          <w:tcPr>
            <w:tcW w:w="1134" w:type="dxa"/>
            <w:vAlign w:val="center"/>
          </w:tcPr>
          <w:p w:rsidR="00446779" w:rsidRPr="0023262E" w:rsidRDefault="00446779" w:rsidP="0023262E">
            <w:pPr>
              <w:spacing w:line="600" w:lineRule="exact"/>
              <w:jc w:val="center"/>
              <w:rPr>
                <w:rFonts w:ascii="方正小标宋简体" w:eastAsia="方正小标宋简体" w:hAnsi="黑体"/>
                <w:b/>
                <w:sz w:val="24"/>
                <w:szCs w:val="24"/>
              </w:rPr>
            </w:pPr>
            <w:r w:rsidRPr="0023262E">
              <w:rPr>
                <w:rFonts w:ascii="方正小标宋简体" w:eastAsia="方正小标宋简体" w:hAnsi="黑体" w:hint="eastAsia"/>
                <w:b/>
                <w:sz w:val="24"/>
                <w:szCs w:val="24"/>
              </w:rPr>
              <w:t>四月</w:t>
            </w:r>
          </w:p>
        </w:tc>
        <w:tc>
          <w:tcPr>
            <w:tcW w:w="1134" w:type="dxa"/>
            <w:vAlign w:val="center"/>
          </w:tcPr>
          <w:p w:rsidR="00446779" w:rsidRPr="0023262E" w:rsidRDefault="00446779" w:rsidP="0023262E">
            <w:pPr>
              <w:spacing w:line="600" w:lineRule="exact"/>
              <w:jc w:val="center"/>
              <w:rPr>
                <w:rFonts w:ascii="方正小标宋简体" w:eastAsia="方正小标宋简体" w:hAnsi="黑体"/>
                <w:b/>
                <w:sz w:val="24"/>
                <w:szCs w:val="24"/>
              </w:rPr>
            </w:pPr>
            <w:r w:rsidRPr="0023262E">
              <w:rPr>
                <w:rFonts w:ascii="方正小标宋简体" w:eastAsia="方正小标宋简体" w:hAnsi="黑体" w:hint="eastAsia"/>
                <w:b/>
                <w:sz w:val="24"/>
                <w:szCs w:val="24"/>
              </w:rPr>
              <w:t>五月</w:t>
            </w:r>
          </w:p>
        </w:tc>
        <w:tc>
          <w:tcPr>
            <w:tcW w:w="900" w:type="dxa"/>
            <w:vAlign w:val="center"/>
          </w:tcPr>
          <w:p w:rsidR="00446779" w:rsidRPr="0023262E" w:rsidRDefault="00446779" w:rsidP="0023262E">
            <w:pPr>
              <w:spacing w:line="600" w:lineRule="exact"/>
              <w:jc w:val="center"/>
              <w:rPr>
                <w:rFonts w:ascii="方正小标宋简体" w:eastAsia="方正小标宋简体" w:hAnsi="黑体"/>
                <w:b/>
                <w:sz w:val="24"/>
                <w:szCs w:val="24"/>
              </w:rPr>
            </w:pPr>
            <w:r w:rsidRPr="0023262E">
              <w:rPr>
                <w:rFonts w:ascii="方正小标宋简体" w:eastAsia="方正小标宋简体" w:hAnsi="黑体" w:hint="eastAsia"/>
                <w:b/>
                <w:sz w:val="24"/>
                <w:szCs w:val="24"/>
              </w:rPr>
              <w:t>平均</w:t>
            </w:r>
          </w:p>
        </w:tc>
      </w:tr>
      <w:tr w:rsidR="00446779" w:rsidRPr="0023262E" w:rsidTr="0023262E">
        <w:trPr>
          <w:trHeight w:val="1392"/>
          <w:jc w:val="center"/>
        </w:trPr>
        <w:tc>
          <w:tcPr>
            <w:tcW w:w="1027" w:type="dxa"/>
            <w:vAlign w:val="center"/>
          </w:tcPr>
          <w:p w:rsidR="00446779" w:rsidRPr="0023262E" w:rsidRDefault="00446779" w:rsidP="0023262E">
            <w:pPr>
              <w:spacing w:line="600" w:lineRule="exact"/>
              <w:jc w:val="center"/>
              <w:rPr>
                <w:rFonts w:ascii="Times New Roman" w:eastAsia="仿宋_GB2312" w:hAnsi="Times New Roman"/>
                <w:b/>
                <w:sz w:val="24"/>
                <w:szCs w:val="24"/>
              </w:rPr>
            </w:pPr>
            <w:r w:rsidRPr="0023262E">
              <w:rPr>
                <w:rFonts w:ascii="Times New Roman" w:eastAsia="仿宋_GB2312" w:hAnsi="Times New Roman"/>
                <w:b/>
                <w:sz w:val="24"/>
                <w:szCs w:val="24"/>
              </w:rPr>
              <w:t>10</w:t>
            </w:r>
          </w:p>
        </w:tc>
        <w:tc>
          <w:tcPr>
            <w:tcW w:w="1349" w:type="dxa"/>
            <w:vAlign w:val="center"/>
          </w:tcPr>
          <w:p w:rsidR="00446779" w:rsidRPr="0023262E" w:rsidRDefault="00446779" w:rsidP="0023262E">
            <w:pPr>
              <w:spacing w:line="600" w:lineRule="exact"/>
              <w:jc w:val="center"/>
              <w:rPr>
                <w:rFonts w:ascii="Times New Roman" w:eastAsia="仿宋_GB2312" w:hAnsi="Times New Roman"/>
                <w:b/>
                <w:sz w:val="24"/>
                <w:szCs w:val="24"/>
              </w:rPr>
            </w:pPr>
            <w:r w:rsidRPr="0023262E">
              <w:rPr>
                <w:rFonts w:ascii="Times New Roman" w:eastAsia="仿宋_GB2312" w:hAnsi="Times New Roman" w:hint="eastAsia"/>
                <w:b/>
                <w:sz w:val="24"/>
                <w:szCs w:val="24"/>
              </w:rPr>
              <w:t>尼山镇</w:t>
            </w:r>
          </w:p>
        </w:tc>
        <w:tc>
          <w:tcPr>
            <w:tcW w:w="1134" w:type="dxa"/>
            <w:vAlign w:val="center"/>
          </w:tcPr>
          <w:p w:rsidR="00446779" w:rsidRPr="0023262E" w:rsidRDefault="00446779" w:rsidP="0023262E">
            <w:pPr>
              <w:spacing w:line="600" w:lineRule="exact"/>
              <w:jc w:val="center"/>
              <w:rPr>
                <w:rFonts w:ascii="Times New Roman" w:eastAsia="仿宋_GB2312" w:hAnsi="Times New Roman"/>
                <w:b/>
                <w:sz w:val="24"/>
                <w:szCs w:val="24"/>
              </w:rPr>
            </w:pPr>
            <w:r w:rsidRPr="0023262E">
              <w:rPr>
                <w:rFonts w:ascii="Times New Roman" w:eastAsia="仿宋_GB2312" w:hAnsi="Times New Roman"/>
                <w:b/>
                <w:sz w:val="24"/>
                <w:szCs w:val="24"/>
              </w:rPr>
              <w:t>9.90</w:t>
            </w:r>
          </w:p>
        </w:tc>
        <w:tc>
          <w:tcPr>
            <w:tcW w:w="1134" w:type="dxa"/>
            <w:vAlign w:val="center"/>
          </w:tcPr>
          <w:p w:rsidR="00446779" w:rsidRPr="0023262E" w:rsidRDefault="00446779" w:rsidP="0023262E">
            <w:pPr>
              <w:spacing w:line="600" w:lineRule="exact"/>
              <w:jc w:val="center"/>
              <w:rPr>
                <w:rFonts w:ascii="Times New Roman" w:eastAsia="仿宋_GB2312" w:hAnsi="Times New Roman"/>
                <w:b/>
                <w:sz w:val="24"/>
                <w:szCs w:val="24"/>
              </w:rPr>
            </w:pPr>
            <w:r w:rsidRPr="0023262E">
              <w:rPr>
                <w:rFonts w:ascii="Times New Roman" w:eastAsia="仿宋_GB2312" w:hAnsi="Times New Roman"/>
                <w:b/>
                <w:sz w:val="24"/>
                <w:szCs w:val="24"/>
              </w:rPr>
              <w:t>8.56</w:t>
            </w:r>
          </w:p>
        </w:tc>
        <w:tc>
          <w:tcPr>
            <w:tcW w:w="1134" w:type="dxa"/>
            <w:vAlign w:val="center"/>
          </w:tcPr>
          <w:p w:rsidR="00446779" w:rsidRPr="0023262E" w:rsidRDefault="00446779" w:rsidP="0023262E">
            <w:pPr>
              <w:spacing w:line="600" w:lineRule="exact"/>
              <w:jc w:val="center"/>
              <w:rPr>
                <w:rFonts w:ascii="Times New Roman" w:eastAsia="仿宋_GB2312" w:hAnsi="Times New Roman"/>
                <w:b/>
                <w:sz w:val="24"/>
                <w:szCs w:val="24"/>
              </w:rPr>
            </w:pPr>
            <w:r w:rsidRPr="0023262E">
              <w:rPr>
                <w:rFonts w:ascii="Times New Roman" w:eastAsia="仿宋_GB2312" w:hAnsi="Times New Roman"/>
                <w:b/>
                <w:sz w:val="24"/>
                <w:szCs w:val="24"/>
              </w:rPr>
              <w:t>6.73</w:t>
            </w:r>
          </w:p>
        </w:tc>
        <w:tc>
          <w:tcPr>
            <w:tcW w:w="1134" w:type="dxa"/>
            <w:vAlign w:val="center"/>
          </w:tcPr>
          <w:p w:rsidR="00446779" w:rsidRPr="0023262E" w:rsidRDefault="00446779" w:rsidP="0023262E">
            <w:pPr>
              <w:spacing w:line="600" w:lineRule="exact"/>
              <w:jc w:val="center"/>
              <w:rPr>
                <w:rFonts w:ascii="Times New Roman" w:eastAsia="仿宋_GB2312" w:hAnsi="Times New Roman"/>
                <w:b/>
                <w:sz w:val="24"/>
                <w:szCs w:val="24"/>
              </w:rPr>
            </w:pPr>
            <w:r w:rsidRPr="0023262E">
              <w:rPr>
                <w:rFonts w:ascii="Times New Roman" w:eastAsia="仿宋_GB2312" w:hAnsi="Times New Roman"/>
                <w:b/>
                <w:sz w:val="24"/>
                <w:szCs w:val="24"/>
              </w:rPr>
              <w:t>6.31</w:t>
            </w:r>
          </w:p>
        </w:tc>
        <w:tc>
          <w:tcPr>
            <w:tcW w:w="1134" w:type="dxa"/>
            <w:vAlign w:val="center"/>
          </w:tcPr>
          <w:p w:rsidR="00446779" w:rsidRPr="0023262E" w:rsidRDefault="00446779" w:rsidP="0023262E">
            <w:pPr>
              <w:spacing w:line="600" w:lineRule="exact"/>
              <w:jc w:val="center"/>
              <w:rPr>
                <w:rFonts w:ascii="Times New Roman" w:eastAsia="仿宋_GB2312" w:hAnsi="Times New Roman"/>
                <w:b/>
                <w:sz w:val="24"/>
                <w:szCs w:val="24"/>
              </w:rPr>
            </w:pPr>
            <w:r w:rsidRPr="0023262E">
              <w:rPr>
                <w:rFonts w:ascii="Times New Roman" w:eastAsia="仿宋_GB2312" w:hAnsi="Times New Roman"/>
                <w:b/>
                <w:sz w:val="24"/>
                <w:szCs w:val="24"/>
              </w:rPr>
              <w:t>5.75</w:t>
            </w:r>
          </w:p>
        </w:tc>
        <w:tc>
          <w:tcPr>
            <w:tcW w:w="900" w:type="dxa"/>
            <w:vAlign w:val="center"/>
          </w:tcPr>
          <w:p w:rsidR="00446779" w:rsidRPr="0023262E" w:rsidRDefault="00446779" w:rsidP="0023262E">
            <w:pPr>
              <w:spacing w:line="600" w:lineRule="exact"/>
              <w:jc w:val="center"/>
              <w:rPr>
                <w:rFonts w:ascii="Times New Roman" w:eastAsia="仿宋_GB2312" w:hAnsi="Times New Roman"/>
                <w:b/>
                <w:sz w:val="24"/>
                <w:szCs w:val="24"/>
              </w:rPr>
            </w:pPr>
            <w:r w:rsidRPr="0023262E">
              <w:rPr>
                <w:rFonts w:ascii="Times New Roman" w:eastAsia="仿宋_GB2312" w:hAnsi="Times New Roman"/>
                <w:b/>
                <w:sz w:val="24"/>
                <w:szCs w:val="24"/>
              </w:rPr>
              <w:t>7.45</w:t>
            </w:r>
          </w:p>
        </w:tc>
      </w:tr>
    </w:tbl>
    <w:p w:rsidR="00446779" w:rsidRDefault="00446779" w:rsidP="00EF41ED">
      <w:pPr>
        <w:spacing w:line="600" w:lineRule="exact"/>
        <w:jc w:val="center"/>
        <w:rPr>
          <w:rFonts w:ascii="方正小标宋简体" w:eastAsia="方正小标宋简体" w:hAnsi="Times New Roman"/>
          <w:b/>
          <w:sz w:val="44"/>
          <w:szCs w:val="44"/>
        </w:rPr>
      </w:pPr>
    </w:p>
    <w:p w:rsidR="00446779" w:rsidRDefault="00446779" w:rsidP="00EF41ED">
      <w:pPr>
        <w:spacing w:line="600" w:lineRule="exact"/>
        <w:jc w:val="center"/>
        <w:rPr>
          <w:rFonts w:ascii="方正小标宋简体" w:eastAsia="方正小标宋简体" w:hAnsi="Times New Roman"/>
          <w:b/>
          <w:sz w:val="44"/>
          <w:szCs w:val="44"/>
        </w:rPr>
      </w:pPr>
    </w:p>
    <w:p w:rsidR="00446779" w:rsidRDefault="00446779" w:rsidP="00EF41ED">
      <w:pPr>
        <w:spacing w:line="600" w:lineRule="exact"/>
        <w:jc w:val="center"/>
        <w:rPr>
          <w:rFonts w:ascii="方正小标宋简体" w:eastAsia="方正小标宋简体" w:hAnsi="Times New Roman"/>
          <w:b/>
          <w:sz w:val="44"/>
          <w:szCs w:val="44"/>
        </w:rPr>
      </w:pPr>
      <w:r>
        <w:rPr>
          <w:rFonts w:ascii="方正小标宋简体" w:eastAsia="方正小标宋简体" w:hAnsi="Times New Roman" w:hint="eastAsia"/>
          <w:b/>
          <w:sz w:val="44"/>
          <w:szCs w:val="44"/>
        </w:rPr>
        <w:t>尼山镇违法违规用地专项整治情况</w:t>
      </w:r>
    </w:p>
    <w:p w:rsidR="00446779" w:rsidRDefault="00446779" w:rsidP="00EF41ED">
      <w:pPr>
        <w:spacing w:line="600" w:lineRule="exact"/>
        <w:jc w:val="center"/>
        <w:rPr>
          <w:rFonts w:ascii="方正小标宋简体" w:eastAsia="方正小标宋简体" w:hAnsi="Times New Roman"/>
          <w:b/>
          <w:sz w:val="44"/>
          <w:szCs w:val="4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9"/>
        <w:gridCol w:w="1022"/>
        <w:gridCol w:w="1022"/>
        <w:gridCol w:w="1021"/>
        <w:gridCol w:w="1021"/>
        <w:gridCol w:w="1021"/>
        <w:gridCol w:w="960"/>
        <w:gridCol w:w="960"/>
        <w:gridCol w:w="960"/>
      </w:tblGrid>
      <w:tr w:rsidR="00446779" w:rsidRPr="0023262E" w:rsidTr="0023262E">
        <w:trPr>
          <w:trHeight w:val="1065"/>
        </w:trPr>
        <w:tc>
          <w:tcPr>
            <w:tcW w:w="959" w:type="dxa"/>
            <w:vAlign w:val="center"/>
          </w:tcPr>
          <w:p w:rsidR="00446779" w:rsidRPr="0023262E" w:rsidRDefault="00446779" w:rsidP="0023262E">
            <w:pPr>
              <w:spacing w:line="320" w:lineRule="exact"/>
              <w:jc w:val="center"/>
              <w:rPr>
                <w:rFonts w:ascii="方正小标宋简体" w:eastAsia="方正小标宋简体" w:hAnsi="Times New Roman"/>
                <w:b/>
                <w:szCs w:val="21"/>
              </w:rPr>
            </w:pPr>
            <w:r w:rsidRPr="0023262E">
              <w:rPr>
                <w:rFonts w:ascii="方正小标宋简体" w:eastAsia="方正小标宋简体" w:hAnsi="Times New Roman" w:hint="eastAsia"/>
                <w:b/>
                <w:szCs w:val="21"/>
              </w:rPr>
              <w:t>镇街</w:t>
            </w:r>
          </w:p>
        </w:tc>
        <w:tc>
          <w:tcPr>
            <w:tcW w:w="1022" w:type="dxa"/>
            <w:vAlign w:val="center"/>
          </w:tcPr>
          <w:p w:rsidR="00446779" w:rsidRPr="0023262E" w:rsidRDefault="00446779" w:rsidP="0023262E">
            <w:pPr>
              <w:spacing w:line="320" w:lineRule="exact"/>
              <w:jc w:val="center"/>
              <w:rPr>
                <w:rFonts w:ascii="方正小标宋简体" w:eastAsia="方正小标宋简体" w:hAnsi="Times New Roman"/>
                <w:b/>
                <w:szCs w:val="21"/>
              </w:rPr>
            </w:pPr>
            <w:r w:rsidRPr="0023262E">
              <w:rPr>
                <w:rFonts w:ascii="方正小标宋简体" w:eastAsia="方正小标宋简体" w:hAnsi="Times New Roman" w:hint="eastAsia"/>
                <w:b/>
                <w:szCs w:val="21"/>
              </w:rPr>
              <w:t>整改任务数</w:t>
            </w:r>
          </w:p>
        </w:tc>
        <w:tc>
          <w:tcPr>
            <w:tcW w:w="1022" w:type="dxa"/>
            <w:vAlign w:val="center"/>
          </w:tcPr>
          <w:p w:rsidR="00446779" w:rsidRPr="0023262E" w:rsidRDefault="00446779" w:rsidP="0023262E">
            <w:pPr>
              <w:spacing w:line="320" w:lineRule="exact"/>
              <w:jc w:val="center"/>
              <w:rPr>
                <w:rFonts w:ascii="方正小标宋简体" w:eastAsia="方正小标宋简体" w:hAnsi="Times New Roman"/>
                <w:b/>
                <w:szCs w:val="21"/>
              </w:rPr>
            </w:pPr>
            <w:r w:rsidRPr="0023262E">
              <w:rPr>
                <w:rFonts w:ascii="方正小标宋简体" w:eastAsia="方正小标宋简体" w:hAnsi="Times New Roman" w:hint="eastAsia"/>
                <w:b/>
                <w:szCs w:val="21"/>
              </w:rPr>
              <w:t>完成整改数</w:t>
            </w:r>
          </w:p>
        </w:tc>
        <w:tc>
          <w:tcPr>
            <w:tcW w:w="1021" w:type="dxa"/>
            <w:vAlign w:val="center"/>
          </w:tcPr>
          <w:p w:rsidR="00446779" w:rsidRPr="0023262E" w:rsidRDefault="00446779" w:rsidP="0023262E">
            <w:pPr>
              <w:spacing w:line="320" w:lineRule="exact"/>
              <w:jc w:val="center"/>
              <w:rPr>
                <w:rFonts w:ascii="方正小标宋简体" w:eastAsia="方正小标宋简体" w:hAnsi="Times New Roman"/>
                <w:b/>
                <w:szCs w:val="21"/>
              </w:rPr>
            </w:pPr>
            <w:r w:rsidRPr="0023262E">
              <w:rPr>
                <w:rFonts w:ascii="方正小标宋简体" w:eastAsia="方正小标宋简体" w:hAnsi="Times New Roman" w:hint="eastAsia"/>
                <w:b/>
                <w:szCs w:val="21"/>
              </w:rPr>
              <w:t>完成比例</w:t>
            </w:r>
          </w:p>
        </w:tc>
        <w:tc>
          <w:tcPr>
            <w:tcW w:w="1021" w:type="dxa"/>
            <w:vAlign w:val="center"/>
          </w:tcPr>
          <w:p w:rsidR="00446779" w:rsidRPr="0023262E" w:rsidRDefault="00446779" w:rsidP="0023262E">
            <w:pPr>
              <w:spacing w:line="320" w:lineRule="exact"/>
              <w:jc w:val="center"/>
              <w:rPr>
                <w:rFonts w:ascii="方正小标宋简体" w:eastAsia="方正小标宋简体" w:hAnsi="Times New Roman"/>
                <w:b/>
                <w:szCs w:val="21"/>
              </w:rPr>
            </w:pPr>
            <w:r w:rsidRPr="0023262E">
              <w:rPr>
                <w:rFonts w:ascii="方正小标宋简体" w:eastAsia="方正小标宋简体" w:hAnsi="Times New Roman" w:hint="eastAsia"/>
                <w:b/>
                <w:szCs w:val="21"/>
              </w:rPr>
              <w:t>名次</w:t>
            </w:r>
          </w:p>
        </w:tc>
        <w:tc>
          <w:tcPr>
            <w:tcW w:w="1021" w:type="dxa"/>
            <w:vAlign w:val="center"/>
          </w:tcPr>
          <w:p w:rsidR="00446779" w:rsidRPr="0023262E" w:rsidRDefault="00446779" w:rsidP="0023262E">
            <w:pPr>
              <w:spacing w:line="320" w:lineRule="exact"/>
              <w:jc w:val="center"/>
              <w:rPr>
                <w:rFonts w:ascii="方正小标宋简体" w:eastAsia="方正小标宋简体" w:hAnsi="Times New Roman"/>
                <w:b/>
                <w:szCs w:val="21"/>
              </w:rPr>
            </w:pPr>
            <w:r w:rsidRPr="0023262E">
              <w:rPr>
                <w:rFonts w:ascii="方正小标宋简体" w:eastAsia="方正小标宋简体" w:hAnsi="Times New Roman" w:hint="eastAsia"/>
                <w:b/>
                <w:szCs w:val="21"/>
              </w:rPr>
              <w:t>需整改面积</w:t>
            </w:r>
          </w:p>
        </w:tc>
        <w:tc>
          <w:tcPr>
            <w:tcW w:w="960" w:type="dxa"/>
            <w:vAlign w:val="center"/>
          </w:tcPr>
          <w:p w:rsidR="00446779" w:rsidRPr="0023262E" w:rsidRDefault="00446779" w:rsidP="0023262E">
            <w:pPr>
              <w:spacing w:line="320" w:lineRule="exact"/>
              <w:jc w:val="center"/>
              <w:rPr>
                <w:rFonts w:ascii="方正小标宋简体" w:eastAsia="方正小标宋简体" w:hAnsi="Times New Roman"/>
                <w:b/>
                <w:szCs w:val="21"/>
              </w:rPr>
            </w:pPr>
            <w:r w:rsidRPr="0023262E">
              <w:rPr>
                <w:rFonts w:ascii="方正小标宋简体" w:eastAsia="方正小标宋简体" w:hAnsi="Times New Roman" w:hint="eastAsia"/>
                <w:b/>
                <w:szCs w:val="21"/>
              </w:rPr>
              <w:t>整改完成面积</w:t>
            </w:r>
          </w:p>
        </w:tc>
        <w:tc>
          <w:tcPr>
            <w:tcW w:w="960" w:type="dxa"/>
            <w:vAlign w:val="center"/>
          </w:tcPr>
          <w:p w:rsidR="00446779" w:rsidRPr="0023262E" w:rsidRDefault="00446779" w:rsidP="0023262E">
            <w:pPr>
              <w:spacing w:line="320" w:lineRule="exact"/>
              <w:jc w:val="center"/>
              <w:rPr>
                <w:rFonts w:ascii="方正小标宋简体" w:eastAsia="方正小标宋简体" w:hAnsi="Times New Roman"/>
                <w:b/>
                <w:szCs w:val="21"/>
              </w:rPr>
            </w:pPr>
            <w:r w:rsidRPr="0023262E">
              <w:rPr>
                <w:rFonts w:ascii="方正小标宋简体" w:eastAsia="方正小标宋简体" w:hAnsi="Times New Roman" w:hint="eastAsia"/>
                <w:b/>
                <w:szCs w:val="21"/>
              </w:rPr>
              <w:t>完成面积比例</w:t>
            </w:r>
          </w:p>
        </w:tc>
        <w:tc>
          <w:tcPr>
            <w:tcW w:w="960" w:type="dxa"/>
            <w:vAlign w:val="center"/>
          </w:tcPr>
          <w:p w:rsidR="00446779" w:rsidRPr="0023262E" w:rsidRDefault="00446779" w:rsidP="0023262E">
            <w:pPr>
              <w:spacing w:line="320" w:lineRule="exact"/>
              <w:jc w:val="center"/>
              <w:rPr>
                <w:rFonts w:ascii="方正小标宋简体" w:eastAsia="方正小标宋简体" w:hAnsi="Times New Roman"/>
                <w:b/>
                <w:szCs w:val="21"/>
              </w:rPr>
            </w:pPr>
            <w:r w:rsidRPr="0023262E">
              <w:rPr>
                <w:rFonts w:ascii="方正小标宋简体" w:eastAsia="方正小标宋简体" w:hAnsi="Times New Roman" w:hint="eastAsia"/>
                <w:b/>
                <w:szCs w:val="21"/>
              </w:rPr>
              <w:t>名次</w:t>
            </w:r>
          </w:p>
        </w:tc>
      </w:tr>
      <w:tr w:rsidR="00446779" w:rsidRPr="0023262E" w:rsidTr="0023262E">
        <w:trPr>
          <w:trHeight w:val="1123"/>
        </w:trPr>
        <w:tc>
          <w:tcPr>
            <w:tcW w:w="959" w:type="dxa"/>
            <w:vAlign w:val="center"/>
          </w:tcPr>
          <w:p w:rsidR="00446779" w:rsidRPr="0023262E" w:rsidRDefault="00446779" w:rsidP="0023262E">
            <w:pPr>
              <w:spacing w:line="600" w:lineRule="exact"/>
              <w:jc w:val="center"/>
              <w:rPr>
                <w:rFonts w:ascii="Times New Roman" w:eastAsia="仿宋_GB2312" w:hAnsi="Times New Roman"/>
                <w:b/>
                <w:szCs w:val="21"/>
              </w:rPr>
            </w:pPr>
            <w:r w:rsidRPr="0023262E">
              <w:rPr>
                <w:rFonts w:ascii="Times New Roman" w:eastAsia="仿宋_GB2312" w:hAnsi="Times New Roman" w:hint="eastAsia"/>
                <w:b/>
                <w:szCs w:val="21"/>
              </w:rPr>
              <w:t>尼山镇</w:t>
            </w:r>
          </w:p>
        </w:tc>
        <w:tc>
          <w:tcPr>
            <w:tcW w:w="1022" w:type="dxa"/>
            <w:vAlign w:val="center"/>
          </w:tcPr>
          <w:p w:rsidR="00446779" w:rsidRPr="0023262E" w:rsidRDefault="00446779" w:rsidP="0023262E">
            <w:pPr>
              <w:spacing w:line="600" w:lineRule="exact"/>
              <w:jc w:val="center"/>
              <w:rPr>
                <w:rFonts w:ascii="Times New Roman" w:eastAsia="仿宋_GB2312" w:hAnsi="Times New Roman"/>
                <w:b/>
                <w:szCs w:val="21"/>
              </w:rPr>
            </w:pPr>
            <w:r w:rsidRPr="0023262E">
              <w:rPr>
                <w:rFonts w:ascii="Times New Roman" w:eastAsia="仿宋_GB2312" w:hAnsi="Times New Roman"/>
                <w:b/>
                <w:szCs w:val="21"/>
              </w:rPr>
              <w:t>4</w:t>
            </w:r>
          </w:p>
        </w:tc>
        <w:tc>
          <w:tcPr>
            <w:tcW w:w="1022" w:type="dxa"/>
            <w:vAlign w:val="center"/>
          </w:tcPr>
          <w:p w:rsidR="00446779" w:rsidRPr="0023262E" w:rsidRDefault="00446779" w:rsidP="0023262E">
            <w:pPr>
              <w:spacing w:line="600" w:lineRule="exact"/>
              <w:jc w:val="center"/>
              <w:rPr>
                <w:rFonts w:ascii="Times New Roman" w:eastAsia="仿宋_GB2312" w:hAnsi="Times New Roman"/>
                <w:b/>
                <w:szCs w:val="21"/>
              </w:rPr>
            </w:pPr>
            <w:r w:rsidRPr="0023262E">
              <w:rPr>
                <w:rFonts w:ascii="Times New Roman" w:eastAsia="仿宋_GB2312" w:hAnsi="Times New Roman"/>
                <w:b/>
                <w:szCs w:val="21"/>
              </w:rPr>
              <w:t>1</w:t>
            </w:r>
          </w:p>
        </w:tc>
        <w:tc>
          <w:tcPr>
            <w:tcW w:w="1021" w:type="dxa"/>
            <w:vAlign w:val="center"/>
          </w:tcPr>
          <w:p w:rsidR="00446779" w:rsidRPr="0023262E" w:rsidRDefault="00446779" w:rsidP="0023262E">
            <w:pPr>
              <w:spacing w:line="600" w:lineRule="exact"/>
              <w:jc w:val="center"/>
              <w:rPr>
                <w:rFonts w:ascii="Times New Roman" w:eastAsia="仿宋_GB2312" w:hAnsi="Times New Roman"/>
                <w:b/>
                <w:szCs w:val="21"/>
              </w:rPr>
            </w:pPr>
            <w:r w:rsidRPr="0023262E">
              <w:rPr>
                <w:rFonts w:ascii="Times New Roman" w:eastAsia="仿宋_GB2312" w:hAnsi="Times New Roman"/>
                <w:b/>
                <w:szCs w:val="21"/>
              </w:rPr>
              <w:t>25%</w:t>
            </w:r>
          </w:p>
        </w:tc>
        <w:tc>
          <w:tcPr>
            <w:tcW w:w="1021" w:type="dxa"/>
            <w:vAlign w:val="center"/>
          </w:tcPr>
          <w:p w:rsidR="00446779" w:rsidRPr="0023262E" w:rsidRDefault="00446779" w:rsidP="0023262E">
            <w:pPr>
              <w:spacing w:line="600" w:lineRule="exact"/>
              <w:jc w:val="center"/>
              <w:rPr>
                <w:rFonts w:ascii="Times New Roman" w:eastAsia="仿宋_GB2312" w:hAnsi="Times New Roman"/>
                <w:b/>
                <w:szCs w:val="21"/>
              </w:rPr>
            </w:pPr>
            <w:r w:rsidRPr="0023262E">
              <w:rPr>
                <w:rFonts w:ascii="Times New Roman" w:eastAsia="仿宋_GB2312" w:hAnsi="Times New Roman"/>
                <w:b/>
                <w:szCs w:val="21"/>
              </w:rPr>
              <w:t>4</w:t>
            </w:r>
          </w:p>
        </w:tc>
        <w:tc>
          <w:tcPr>
            <w:tcW w:w="1021" w:type="dxa"/>
            <w:vAlign w:val="center"/>
          </w:tcPr>
          <w:p w:rsidR="00446779" w:rsidRPr="0023262E" w:rsidRDefault="00446779" w:rsidP="0023262E">
            <w:pPr>
              <w:spacing w:line="600" w:lineRule="exact"/>
              <w:jc w:val="center"/>
              <w:rPr>
                <w:rFonts w:ascii="Times New Roman" w:eastAsia="仿宋_GB2312" w:hAnsi="Times New Roman"/>
                <w:b/>
                <w:szCs w:val="21"/>
              </w:rPr>
            </w:pPr>
            <w:r w:rsidRPr="0023262E">
              <w:rPr>
                <w:rFonts w:ascii="Times New Roman" w:eastAsia="仿宋_GB2312" w:hAnsi="Times New Roman"/>
                <w:b/>
                <w:szCs w:val="21"/>
              </w:rPr>
              <w:t>27.5</w:t>
            </w:r>
          </w:p>
        </w:tc>
        <w:tc>
          <w:tcPr>
            <w:tcW w:w="960" w:type="dxa"/>
            <w:vAlign w:val="center"/>
          </w:tcPr>
          <w:p w:rsidR="00446779" w:rsidRPr="0023262E" w:rsidRDefault="00446779" w:rsidP="0023262E">
            <w:pPr>
              <w:spacing w:line="600" w:lineRule="exact"/>
              <w:jc w:val="center"/>
              <w:rPr>
                <w:rFonts w:ascii="Times New Roman" w:eastAsia="仿宋_GB2312" w:hAnsi="Times New Roman"/>
                <w:b/>
                <w:szCs w:val="21"/>
              </w:rPr>
            </w:pPr>
            <w:r w:rsidRPr="0023262E">
              <w:rPr>
                <w:rFonts w:ascii="Times New Roman" w:eastAsia="仿宋_GB2312" w:hAnsi="Times New Roman"/>
                <w:b/>
                <w:szCs w:val="21"/>
              </w:rPr>
              <w:t>1.0</w:t>
            </w:r>
          </w:p>
        </w:tc>
        <w:tc>
          <w:tcPr>
            <w:tcW w:w="960" w:type="dxa"/>
            <w:vAlign w:val="center"/>
          </w:tcPr>
          <w:p w:rsidR="00446779" w:rsidRPr="0023262E" w:rsidRDefault="00446779" w:rsidP="0023262E">
            <w:pPr>
              <w:spacing w:line="600" w:lineRule="exact"/>
              <w:jc w:val="center"/>
              <w:rPr>
                <w:rFonts w:ascii="Times New Roman" w:eastAsia="仿宋_GB2312" w:hAnsi="Times New Roman"/>
                <w:b/>
                <w:szCs w:val="21"/>
              </w:rPr>
            </w:pPr>
            <w:r w:rsidRPr="0023262E">
              <w:rPr>
                <w:rFonts w:ascii="Times New Roman" w:eastAsia="仿宋_GB2312" w:hAnsi="Times New Roman"/>
                <w:b/>
                <w:szCs w:val="21"/>
              </w:rPr>
              <w:t>3.64%</w:t>
            </w:r>
          </w:p>
        </w:tc>
        <w:tc>
          <w:tcPr>
            <w:tcW w:w="960" w:type="dxa"/>
            <w:vAlign w:val="center"/>
          </w:tcPr>
          <w:p w:rsidR="00446779" w:rsidRPr="0023262E" w:rsidRDefault="00446779" w:rsidP="0023262E">
            <w:pPr>
              <w:spacing w:line="600" w:lineRule="exact"/>
              <w:jc w:val="center"/>
              <w:rPr>
                <w:rFonts w:ascii="Times New Roman" w:eastAsia="仿宋_GB2312" w:hAnsi="Times New Roman"/>
                <w:b/>
                <w:szCs w:val="21"/>
              </w:rPr>
            </w:pPr>
            <w:r w:rsidRPr="0023262E">
              <w:rPr>
                <w:rFonts w:ascii="Times New Roman" w:eastAsia="仿宋_GB2312" w:hAnsi="Times New Roman"/>
                <w:b/>
                <w:szCs w:val="21"/>
              </w:rPr>
              <w:t>8</w:t>
            </w:r>
          </w:p>
        </w:tc>
      </w:tr>
    </w:tbl>
    <w:p w:rsidR="00446779" w:rsidRDefault="00446779" w:rsidP="00EF41ED">
      <w:pPr>
        <w:spacing w:line="600" w:lineRule="exact"/>
        <w:jc w:val="center"/>
        <w:rPr>
          <w:rFonts w:ascii="方正小标宋简体" w:eastAsia="方正小标宋简体" w:hAnsi="Times New Roman"/>
          <w:b/>
          <w:sz w:val="44"/>
          <w:szCs w:val="44"/>
        </w:rPr>
      </w:pPr>
    </w:p>
    <w:sectPr w:rsidR="00446779" w:rsidSect="00BE427D">
      <w:footerReference w:type="default" r:id="rId7"/>
      <w:pgSz w:w="11906" w:h="16838"/>
      <w:pgMar w:top="2211" w:right="1588" w:bottom="1871"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6779" w:rsidRDefault="00446779" w:rsidP="00C25AE2">
      <w:r>
        <w:separator/>
      </w:r>
    </w:p>
  </w:endnote>
  <w:endnote w:type="continuationSeparator" w:id="0">
    <w:p w:rsidR="00446779" w:rsidRDefault="00446779" w:rsidP="00C25AE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方正小标宋简体">
    <w:panose1 w:val="02010601030101010101"/>
    <w:charset w:val="86"/>
    <w:family w:val="auto"/>
    <w:pitch w:val="variable"/>
    <w:sig w:usb0="00000001" w:usb1="080E0000" w:usb2="00000010" w:usb3="00000000" w:csb0="00040000" w:csb1="00000000"/>
  </w:font>
  <w:font w:name="微软雅黑">
    <w:panose1 w:val="00000000000000000000"/>
    <w:charset w:val="86"/>
    <w:family w:val="swiss"/>
    <w:notTrueType/>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方正楷体简体">
    <w:panose1 w:val="02010601030101010101"/>
    <w:charset w:val="86"/>
    <w:family w:val="auto"/>
    <w:pitch w:val="variable"/>
    <w:sig w:usb0="00000001" w:usb1="080E0000" w:usb2="00000010" w:usb3="00000000" w:csb0="00040000" w:csb1="00000000"/>
  </w:font>
  <w:font w:name="方正大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6779" w:rsidRPr="00C25AE2" w:rsidRDefault="00446779">
    <w:pPr>
      <w:pStyle w:val="Footer"/>
      <w:jc w:val="center"/>
      <w:rPr>
        <w:rFonts w:ascii="Times New Roman" w:hAnsi="Times New Roman"/>
        <w:sz w:val="28"/>
        <w:szCs w:val="28"/>
      </w:rPr>
    </w:pPr>
    <w:r w:rsidRPr="00C25AE2">
      <w:rPr>
        <w:rFonts w:ascii="Times New Roman" w:hAnsi="Times New Roman"/>
        <w:sz w:val="28"/>
        <w:szCs w:val="28"/>
      </w:rPr>
      <w:fldChar w:fldCharType="begin"/>
    </w:r>
    <w:r w:rsidRPr="00C25AE2">
      <w:rPr>
        <w:rFonts w:ascii="Times New Roman" w:hAnsi="Times New Roman"/>
        <w:sz w:val="28"/>
        <w:szCs w:val="28"/>
      </w:rPr>
      <w:instrText xml:space="preserve"> PAGE   \* MERGEFORMAT </w:instrText>
    </w:r>
    <w:r w:rsidRPr="00C25AE2">
      <w:rPr>
        <w:rFonts w:ascii="Times New Roman" w:hAnsi="Times New Roman"/>
        <w:sz w:val="28"/>
        <w:szCs w:val="28"/>
      </w:rPr>
      <w:fldChar w:fldCharType="separate"/>
    </w:r>
    <w:r w:rsidRPr="009775C4">
      <w:rPr>
        <w:rFonts w:ascii="Times New Roman" w:hAnsi="Times New Roman"/>
        <w:noProof/>
        <w:sz w:val="28"/>
        <w:szCs w:val="28"/>
        <w:lang w:val="zh-CN"/>
      </w:rPr>
      <w:t>8</w:t>
    </w:r>
    <w:r w:rsidRPr="00C25AE2">
      <w:rPr>
        <w:rFonts w:ascii="Times New Roman" w:hAnsi="Times New Roman"/>
        <w:sz w:val="28"/>
        <w:szCs w:val="28"/>
      </w:rPr>
      <w:fldChar w:fldCharType="end"/>
    </w:r>
  </w:p>
  <w:p w:rsidR="00446779" w:rsidRDefault="0044677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6779" w:rsidRDefault="00446779" w:rsidP="00C25AE2">
      <w:r>
        <w:separator/>
      </w:r>
    </w:p>
  </w:footnote>
  <w:footnote w:type="continuationSeparator" w:id="0">
    <w:p w:rsidR="00446779" w:rsidRDefault="00446779" w:rsidP="00C25AE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FD4D257"/>
    <w:multiLevelType w:val="singleLevel"/>
    <w:tmpl w:val="AFD4D257"/>
    <w:lvl w:ilvl="0">
      <w:start w:val="5"/>
      <w:numFmt w:val="chineseCounting"/>
      <w:suff w:val="nothing"/>
      <w:lvlText w:val="%1、"/>
      <w:lvlJc w:val="left"/>
      <w:rPr>
        <w:rFonts w:cs="Times New Roman"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D2E81"/>
    <w:rsid w:val="000179A3"/>
    <w:rsid w:val="00070CB8"/>
    <w:rsid w:val="0007668F"/>
    <w:rsid w:val="0008438B"/>
    <w:rsid w:val="00087FE5"/>
    <w:rsid w:val="000A40D8"/>
    <w:rsid w:val="000C6A0A"/>
    <w:rsid w:val="000D0A68"/>
    <w:rsid w:val="00104546"/>
    <w:rsid w:val="00152815"/>
    <w:rsid w:val="00161F93"/>
    <w:rsid w:val="00181515"/>
    <w:rsid w:val="00184D7F"/>
    <w:rsid w:val="00184D88"/>
    <w:rsid w:val="00187D95"/>
    <w:rsid w:val="001F65F9"/>
    <w:rsid w:val="00202671"/>
    <w:rsid w:val="00213192"/>
    <w:rsid w:val="0023262E"/>
    <w:rsid w:val="00260799"/>
    <w:rsid w:val="002633B1"/>
    <w:rsid w:val="0027069B"/>
    <w:rsid w:val="002B5F0B"/>
    <w:rsid w:val="002C510C"/>
    <w:rsid w:val="002D2E81"/>
    <w:rsid w:val="00302507"/>
    <w:rsid w:val="00317DD8"/>
    <w:rsid w:val="0034275D"/>
    <w:rsid w:val="00364C04"/>
    <w:rsid w:val="0036788E"/>
    <w:rsid w:val="003B569D"/>
    <w:rsid w:val="003D0CDF"/>
    <w:rsid w:val="003D5F13"/>
    <w:rsid w:val="003F7490"/>
    <w:rsid w:val="0042698D"/>
    <w:rsid w:val="00446779"/>
    <w:rsid w:val="00453205"/>
    <w:rsid w:val="00466ABC"/>
    <w:rsid w:val="00470410"/>
    <w:rsid w:val="00483CC4"/>
    <w:rsid w:val="004C763E"/>
    <w:rsid w:val="004D2275"/>
    <w:rsid w:val="004D4F01"/>
    <w:rsid w:val="00501C59"/>
    <w:rsid w:val="005210FD"/>
    <w:rsid w:val="00535CB7"/>
    <w:rsid w:val="00566DBA"/>
    <w:rsid w:val="00593240"/>
    <w:rsid w:val="005C67C6"/>
    <w:rsid w:val="005E192D"/>
    <w:rsid w:val="005F0126"/>
    <w:rsid w:val="00630903"/>
    <w:rsid w:val="00637880"/>
    <w:rsid w:val="0064127D"/>
    <w:rsid w:val="006535E8"/>
    <w:rsid w:val="006608C0"/>
    <w:rsid w:val="006639CD"/>
    <w:rsid w:val="00671CD7"/>
    <w:rsid w:val="00674001"/>
    <w:rsid w:val="00675F39"/>
    <w:rsid w:val="00695DE4"/>
    <w:rsid w:val="006B0A1F"/>
    <w:rsid w:val="006B6CA5"/>
    <w:rsid w:val="006D3C7A"/>
    <w:rsid w:val="006F0DC5"/>
    <w:rsid w:val="006F58C9"/>
    <w:rsid w:val="00700ED6"/>
    <w:rsid w:val="00742F53"/>
    <w:rsid w:val="00751BDA"/>
    <w:rsid w:val="00763D3B"/>
    <w:rsid w:val="00770E77"/>
    <w:rsid w:val="007C1B49"/>
    <w:rsid w:val="007E38A8"/>
    <w:rsid w:val="007F1533"/>
    <w:rsid w:val="00810085"/>
    <w:rsid w:val="00816C2E"/>
    <w:rsid w:val="008443C6"/>
    <w:rsid w:val="0084565C"/>
    <w:rsid w:val="00866C73"/>
    <w:rsid w:val="00891331"/>
    <w:rsid w:val="00892BE8"/>
    <w:rsid w:val="00897DB8"/>
    <w:rsid w:val="008A2CF6"/>
    <w:rsid w:val="008A5E21"/>
    <w:rsid w:val="008A652A"/>
    <w:rsid w:val="008C61E2"/>
    <w:rsid w:val="008C6D65"/>
    <w:rsid w:val="00905821"/>
    <w:rsid w:val="00914CFC"/>
    <w:rsid w:val="009154F4"/>
    <w:rsid w:val="009171D4"/>
    <w:rsid w:val="0096495E"/>
    <w:rsid w:val="00974841"/>
    <w:rsid w:val="009775C4"/>
    <w:rsid w:val="009800B3"/>
    <w:rsid w:val="00983E47"/>
    <w:rsid w:val="009E1B83"/>
    <w:rsid w:val="009E25AD"/>
    <w:rsid w:val="00A023FE"/>
    <w:rsid w:val="00A11019"/>
    <w:rsid w:val="00A156D2"/>
    <w:rsid w:val="00A20B69"/>
    <w:rsid w:val="00A30092"/>
    <w:rsid w:val="00A32395"/>
    <w:rsid w:val="00A53750"/>
    <w:rsid w:val="00A9146B"/>
    <w:rsid w:val="00AC000D"/>
    <w:rsid w:val="00AC25DC"/>
    <w:rsid w:val="00AE2A74"/>
    <w:rsid w:val="00B127CD"/>
    <w:rsid w:val="00B13D39"/>
    <w:rsid w:val="00B252C4"/>
    <w:rsid w:val="00B44866"/>
    <w:rsid w:val="00B75EE4"/>
    <w:rsid w:val="00BB2306"/>
    <w:rsid w:val="00BB48D3"/>
    <w:rsid w:val="00BB6489"/>
    <w:rsid w:val="00BD1F2F"/>
    <w:rsid w:val="00BE0B81"/>
    <w:rsid w:val="00BE427D"/>
    <w:rsid w:val="00BF0202"/>
    <w:rsid w:val="00BF110F"/>
    <w:rsid w:val="00C173FE"/>
    <w:rsid w:val="00C25AE2"/>
    <w:rsid w:val="00C2764D"/>
    <w:rsid w:val="00C33568"/>
    <w:rsid w:val="00C467EA"/>
    <w:rsid w:val="00C90F9E"/>
    <w:rsid w:val="00CB2A20"/>
    <w:rsid w:val="00CB3119"/>
    <w:rsid w:val="00CC3498"/>
    <w:rsid w:val="00CD4195"/>
    <w:rsid w:val="00CD5A16"/>
    <w:rsid w:val="00CE3057"/>
    <w:rsid w:val="00CF0E07"/>
    <w:rsid w:val="00CF5FC3"/>
    <w:rsid w:val="00D017E1"/>
    <w:rsid w:val="00D30034"/>
    <w:rsid w:val="00D333F7"/>
    <w:rsid w:val="00D3685A"/>
    <w:rsid w:val="00D40488"/>
    <w:rsid w:val="00D66127"/>
    <w:rsid w:val="00D75926"/>
    <w:rsid w:val="00D930AF"/>
    <w:rsid w:val="00DA01A2"/>
    <w:rsid w:val="00DA0AB8"/>
    <w:rsid w:val="00DE24A9"/>
    <w:rsid w:val="00DF04BF"/>
    <w:rsid w:val="00E07125"/>
    <w:rsid w:val="00E14D6A"/>
    <w:rsid w:val="00E17674"/>
    <w:rsid w:val="00E17EE5"/>
    <w:rsid w:val="00E24E81"/>
    <w:rsid w:val="00E376F9"/>
    <w:rsid w:val="00E60B56"/>
    <w:rsid w:val="00E935C7"/>
    <w:rsid w:val="00EA7DEF"/>
    <w:rsid w:val="00ED23F7"/>
    <w:rsid w:val="00ED33EE"/>
    <w:rsid w:val="00ED468E"/>
    <w:rsid w:val="00EE0847"/>
    <w:rsid w:val="00EF41ED"/>
    <w:rsid w:val="00F07FBB"/>
    <w:rsid w:val="00F2426A"/>
    <w:rsid w:val="00F430ED"/>
    <w:rsid w:val="00F452FE"/>
    <w:rsid w:val="00F6122D"/>
    <w:rsid w:val="00F6581C"/>
    <w:rsid w:val="00F71CD4"/>
    <w:rsid w:val="00F77A3C"/>
    <w:rsid w:val="00F82BFD"/>
    <w:rsid w:val="00F847A0"/>
    <w:rsid w:val="00FA49B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6489"/>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22">
    <w:name w:val="ca-22"/>
    <w:basedOn w:val="DefaultParagraphFont"/>
    <w:uiPriority w:val="99"/>
    <w:rsid w:val="005210FD"/>
    <w:rPr>
      <w:rFonts w:cs="Times New Roman"/>
    </w:rPr>
  </w:style>
  <w:style w:type="paragraph" w:styleId="Header">
    <w:name w:val="header"/>
    <w:basedOn w:val="Normal"/>
    <w:link w:val="HeaderChar"/>
    <w:uiPriority w:val="99"/>
    <w:semiHidden/>
    <w:rsid w:val="00C25AE2"/>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C25AE2"/>
    <w:rPr>
      <w:rFonts w:cs="Times New Roman"/>
      <w:sz w:val="18"/>
      <w:szCs w:val="18"/>
    </w:rPr>
  </w:style>
  <w:style w:type="paragraph" w:styleId="Footer">
    <w:name w:val="footer"/>
    <w:basedOn w:val="Normal"/>
    <w:link w:val="FooterChar"/>
    <w:uiPriority w:val="99"/>
    <w:rsid w:val="00C25AE2"/>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C25AE2"/>
    <w:rPr>
      <w:rFonts w:cs="Times New Roman"/>
      <w:sz w:val="18"/>
      <w:szCs w:val="18"/>
    </w:rPr>
  </w:style>
  <w:style w:type="table" w:styleId="TableGrid">
    <w:name w:val="Table Grid"/>
    <w:basedOn w:val="TableNormal"/>
    <w:uiPriority w:val="99"/>
    <w:rsid w:val="008C6D65"/>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BE427D"/>
    <w:pPr>
      <w:widowControl/>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303046940">
      <w:marLeft w:val="0"/>
      <w:marRight w:val="0"/>
      <w:marTop w:val="0"/>
      <w:marBottom w:val="0"/>
      <w:divBdr>
        <w:top w:val="none" w:sz="0" w:space="0" w:color="auto"/>
        <w:left w:val="none" w:sz="0" w:space="0" w:color="auto"/>
        <w:bottom w:val="none" w:sz="0" w:space="0" w:color="auto"/>
        <w:right w:val="none" w:sz="0" w:space="0" w:color="auto"/>
      </w:divBdr>
    </w:div>
    <w:div w:id="303046941">
      <w:marLeft w:val="0"/>
      <w:marRight w:val="0"/>
      <w:marTop w:val="0"/>
      <w:marBottom w:val="0"/>
      <w:divBdr>
        <w:top w:val="none" w:sz="0" w:space="0" w:color="auto"/>
        <w:left w:val="none" w:sz="0" w:space="0" w:color="auto"/>
        <w:bottom w:val="none" w:sz="0" w:space="0" w:color="auto"/>
        <w:right w:val="none" w:sz="0" w:space="0" w:color="auto"/>
      </w:divBdr>
    </w:div>
    <w:div w:id="303046942">
      <w:marLeft w:val="0"/>
      <w:marRight w:val="0"/>
      <w:marTop w:val="0"/>
      <w:marBottom w:val="0"/>
      <w:divBdr>
        <w:top w:val="none" w:sz="0" w:space="0" w:color="auto"/>
        <w:left w:val="none" w:sz="0" w:space="0" w:color="auto"/>
        <w:bottom w:val="none" w:sz="0" w:space="0" w:color="auto"/>
        <w:right w:val="none" w:sz="0" w:space="0" w:color="auto"/>
      </w:divBdr>
    </w:div>
    <w:div w:id="303046943">
      <w:marLeft w:val="0"/>
      <w:marRight w:val="0"/>
      <w:marTop w:val="0"/>
      <w:marBottom w:val="0"/>
      <w:divBdr>
        <w:top w:val="none" w:sz="0" w:space="0" w:color="auto"/>
        <w:left w:val="none" w:sz="0" w:space="0" w:color="auto"/>
        <w:bottom w:val="none" w:sz="0" w:space="0" w:color="auto"/>
        <w:right w:val="none" w:sz="0" w:space="0" w:color="auto"/>
      </w:divBdr>
    </w:div>
    <w:div w:id="30304694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10</Pages>
  <Words>693</Words>
  <Characters>3955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尼政发〔2019〕60号</dc:title>
  <dc:subject/>
  <dc:creator>Windows 用户</dc:creator>
  <cp:keywords/>
  <dc:description/>
  <cp:lastModifiedBy>微软用户</cp:lastModifiedBy>
  <cp:revision>2</cp:revision>
  <cp:lastPrinted>2019-07-02T06:32:00Z</cp:lastPrinted>
  <dcterms:created xsi:type="dcterms:W3CDTF">2019-07-09T07:31:00Z</dcterms:created>
  <dcterms:modified xsi:type="dcterms:W3CDTF">2019-07-09T07:31:00Z</dcterms:modified>
</cp:coreProperties>
</file>