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42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曲阜市行政服务中心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42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2014年政府信息公开工作年度报告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42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3" w:firstLineChars="20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市行政服务中心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根据《中华人民共和国政府信息公开条例》（以下简称《条例》）和《山东省政府信息公开办法》规定，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结合本部门政府信息公开工作的实际情况编制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2014年度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政府信息公开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报告。本报告所列数据的统计期限从2014年1月1日至2014年12月31日止。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3" w:firstLineChars="200"/>
        <w:textAlignment w:val="auto"/>
        <w:outlineLvl w:val="9"/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  <w:t>一、政府信息公开工作概述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市行政服务中心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领导高度重视政府信息公开工作，把政府信息公开工作摆在突出位置，多次召开会议研究部署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，明确政府信息公开工作的分管领导，电子政务科具体负责信息公开的日常工作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并指定专人负责信息的公开发布，形成了一级抓一级、层层抓落实的工作机制。制定了政府信息公开工作计划，编制了政府信息公开指南和公开目录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结合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审批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工作实际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情况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，将政府信息公开任务分解到各个科室。严格执行政府信息公开保密审查制度，对每一条需要公开的信息，进行严格的逐级审批，确保所有发布信息安全无误。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3" w:firstLineChars="200"/>
        <w:textAlignment w:val="auto"/>
        <w:outlineLvl w:val="9"/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  <w:t>二</w:t>
      </w: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  <w:t>、重点领域政府信息公开工作推进情况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根据市政府关于政府信息公开的要求，及时将并联审批有关文件、部门财政预算及决算情况及时发布到市政府网站政务公开栏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3" w:firstLineChars="200"/>
        <w:textAlignment w:val="auto"/>
        <w:outlineLvl w:val="9"/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  <w:t>三</w:t>
      </w: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  <w:t>、主动公开政府信息建设情况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 xml:space="preserve"> 根据上级要求，对市政府网站政务公开栏关于本单位的政府信息进行了充实完善，主动发布了机构职能、内部机构设置及职能、单位领导及其分工情况、本单位制定的文件、工作计划、工作简报等信息。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3" w:firstLineChars="200"/>
        <w:textAlignment w:val="auto"/>
        <w:outlineLvl w:val="9"/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  <w:t>四、依申请</w:t>
      </w: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  <w:t>政府信息公开办理情况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3" w:firstLineChars="20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认真学习了市政府关于依申请政府信息办理的流程等事宜，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2014年未收到依申请政府信息公开办件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3" w:firstLineChars="200"/>
        <w:textAlignment w:val="auto"/>
        <w:outlineLvl w:val="9"/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  <w:t>政府信息公开的收费及减免情况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2014年度本单位未向任何个人和企业收取政府信息公开费用。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3" w:firstLineChars="200"/>
        <w:textAlignment w:val="auto"/>
        <w:outlineLvl w:val="9"/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  <w:t>六、政府信息公开工作存在的主要问题和改进措施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3" w:firstLineChars="20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本单位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认真贯彻落实《条例》精神，政府信息公开工作取得了一定成效，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但同时也存在一些问题和不足，主要是信息公开的内容有待进一步完善，信息公开的规范性有待进一步加强，主动公开信息的领域有待进一步拓展。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3" w:firstLineChars="20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2015年，将从以下几个方面改进提升：一是完善政府信息公开工作制度和机制，继续推进信息制作、管理、审查、公开的规范化，稳步拓展信息公开的深度和广度。二是进一步加强公开平台建设。加强门户网站建设和管理，不断优化网站栏目，完善网上咨询、建言等互动栏目的功能，强化办事服务功能；三是进一步扩大公开范围，充实公开内容。在确保不泄密的情况下，最大限度公开政府信息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643" w:firstLineChars="200"/>
        <w:textAlignment w:val="auto"/>
        <w:outlineLvl w:val="9"/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  <w:t>其他</w:t>
      </w: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  <w:t>需要说明的事项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right="0" w:rightChars="0" w:firstLine="643" w:firstLineChars="20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无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。</w:t>
      </w:r>
    </w:p>
    <w:bookmarkEnd w:id="0"/>
    <w:p>
      <w:pPr>
        <w:pStyle w:val="4"/>
        <w:keepNext w:val="0"/>
        <w:keepLines w:val="0"/>
        <w:widowControl/>
        <w:suppressLineNumbers w:val="0"/>
      </w:pPr>
    </w:p>
    <w:p>
      <w:pPr>
        <w:pStyle w:val="4"/>
        <w:keepNext w:val="0"/>
        <w:keepLines w:val="0"/>
        <w:widowControl/>
        <w:suppressLineNumbers w:val="0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42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ind w:firstLine="5461" w:firstLineChars="1700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3FB3A"/>
    <w:multiLevelType w:val="singleLevel"/>
    <w:tmpl w:val="7E43FB3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32562"/>
    <w:rsid w:val="19D32562"/>
    <w:rsid w:val="2951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2020-07-01T07:21:00Z</dcterms:created>
  <dc:creator>小海豚</dc:creator>
  <cp:lastModifiedBy>小海豚</cp:lastModifiedBy>
  <cp:lastPrinted>2020-07-01T09:22:26Z</cp:lastPrinted>
  <dcterms:modified xsi:type="dcterms:W3CDTF">2020-07-01T10:34:38Z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