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5F9D2">
      <w:pPr>
        <w:spacing w:line="590" w:lineRule="exact"/>
        <w:ind w:right="-96" w:rightChars="-50"/>
        <w:rPr>
          <w:rFonts w:hint="default" w:ascii="Times New Roman" w:hAnsi="Times New Roman" w:eastAsia="方正仿宋简体" w:cs="Times New Roman"/>
          <w:b/>
          <w:color w:val="000000"/>
          <w:sz w:val="32"/>
          <w:szCs w:val="32"/>
        </w:rPr>
      </w:pPr>
    </w:p>
    <w:p w14:paraId="4E281B1F">
      <w:pPr>
        <w:spacing w:line="590" w:lineRule="exact"/>
        <w:ind w:right="-96" w:rightChars="-50"/>
        <w:jc w:val="center"/>
        <w:outlineLvl w:val="0"/>
        <w:rPr>
          <w:rFonts w:hint="eastAsia" w:eastAsia="方正小标宋简体" w:cs="Times New Roman"/>
          <w:b/>
          <w:color w:val="000000"/>
          <w:sz w:val="44"/>
          <w:szCs w:val="44"/>
          <w:lang w:val="en-US" w:eastAsia="zh-CN"/>
        </w:rPr>
      </w:pPr>
      <w:bookmarkStart w:id="10" w:name="_GoBack"/>
      <w:bookmarkEnd w:id="10"/>
      <w:r>
        <w:rPr>
          <w:rFonts w:hint="eastAsia" w:eastAsia="方正小标宋简体" w:cs="Times New Roman"/>
          <w:b/>
          <w:color w:val="000000"/>
          <w:sz w:val="44"/>
          <w:szCs w:val="44"/>
          <w:lang w:val="en-US" w:eastAsia="zh-CN"/>
        </w:rPr>
        <w:t>曲阜市民政局</w:t>
      </w:r>
    </w:p>
    <w:p w14:paraId="3CFC81EF">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年政府信息公开工作年度报告</w:t>
      </w:r>
    </w:p>
    <w:p w14:paraId="0EA85A61">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7A3E5B69">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曲阜市民政局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769BFFF7">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0776B51F">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曲阜市民政局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曲阜市春秋西路15号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4461622</w:t>
      </w:r>
      <w:r>
        <w:rPr>
          <w:rFonts w:hint="default" w:ascii="Times New Roman" w:hAnsi="Times New Roman" w:eastAsia="方正仿宋简体" w:cs="Times New Roman"/>
          <w:b/>
          <w:color w:val="000000"/>
          <w:sz w:val="32"/>
          <w:szCs w:val="32"/>
        </w:rPr>
        <w:t>）。</w:t>
      </w:r>
    </w:p>
    <w:p w14:paraId="14F97C12">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0696DD37">
      <w:pPr>
        <w:spacing w:line="590" w:lineRule="exact"/>
        <w:ind w:right="-96" w:rightChars="-50" w:firstLine="624" w:firstLineChars="200"/>
        <w:rPr>
          <w:rFonts w:hint="eastAsia" w:ascii="方正仿宋简体" w:hAnsi="方正仿宋简体" w:eastAsia="方正仿宋简体" w:cs="方正仿宋简体"/>
          <w:b/>
          <w:color w:val="000000"/>
          <w:sz w:val="32"/>
          <w:szCs w:val="32"/>
        </w:rPr>
      </w:pPr>
      <w:r>
        <w:rPr>
          <w:rFonts w:hint="default" w:ascii="Times New Roman" w:hAnsi="Times New Roman" w:eastAsia="方正楷体简体" w:cs="Times New Roman"/>
          <w:b/>
          <w:color w:val="000000"/>
          <w:sz w:val="32"/>
          <w:szCs w:val="32"/>
        </w:rPr>
        <w:t>2024</w:t>
      </w:r>
      <w:r>
        <w:rPr>
          <w:rFonts w:hint="eastAsia" w:ascii="方正仿宋简体" w:hAnsi="方正仿宋简体" w:eastAsia="方正仿宋简体" w:cs="方正仿宋简体"/>
          <w:b/>
          <w:color w:val="000000"/>
          <w:sz w:val="32"/>
          <w:szCs w:val="32"/>
        </w:rPr>
        <w:t>年曲阜市民政局认真贯彻落实《中华人民共和国政府信息公开条例》，聚焦重点民生领域，发挥兜底保障取能，回应群众期盼，保障群众知情权、参与权、监督权，全面提升政务公开质量和实效。</w:t>
      </w:r>
    </w:p>
    <w:p w14:paraId="6A6BC301">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4ABE1B39">
      <w:pPr>
        <w:spacing w:line="590" w:lineRule="exact"/>
        <w:ind w:right="-96" w:rightChars="-50" w:firstLine="624"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曲阜市民政局2024年公开政府信息共计162条，其中社会救助56条，养老服务48条，社会福利33条，行政执法8条，其他各类信息17条。市民政局严格按照《条例》规定，主动公开各类政府信息，出现调整变化时及时更新，确保信息准确无误。</w:t>
      </w:r>
    </w:p>
    <w:p w14:paraId="7B6F844C">
      <w:pPr>
        <w:spacing w:line="590" w:lineRule="exact"/>
        <w:ind w:right="-96" w:rightChars="-50"/>
        <w:rPr>
          <w:rFonts w:hint="default" w:eastAsia="方正仿宋简体" w:cs="Times New Roman"/>
          <w:b/>
          <w:color w:val="000000"/>
          <w:sz w:val="32"/>
          <w:szCs w:val="32"/>
          <w:lang w:val="en-US" w:eastAsia="zh-CN"/>
        </w:rPr>
      </w:pPr>
      <w:r>
        <w:rPr>
          <w:rFonts w:hint="default" w:eastAsia="方正仿宋简体" w:cs="Times New Roman"/>
          <w:b/>
          <w:color w:val="000000"/>
          <w:sz w:val="32"/>
          <w:szCs w:val="32"/>
          <w:lang w:val="en-US" w:eastAsia="zh-CN"/>
        </w:rPr>
        <w:drawing>
          <wp:anchor distT="0" distB="0" distL="114300" distR="114300" simplePos="0" relativeHeight="251660288" behindDoc="0" locked="0" layoutInCell="1" allowOverlap="1">
            <wp:simplePos x="0" y="0"/>
            <wp:positionH relativeFrom="column">
              <wp:posOffset>9525</wp:posOffset>
            </wp:positionH>
            <wp:positionV relativeFrom="paragraph">
              <wp:posOffset>118110</wp:posOffset>
            </wp:positionV>
            <wp:extent cx="5609590" cy="3305175"/>
            <wp:effectExtent l="0" t="0" r="10160" b="9525"/>
            <wp:wrapSquare wrapText="bothSides"/>
            <wp:docPr id="1" name="图片 1" descr="90defaa30ae0b3b2c1fb452445a4e0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defaa30ae0b3b2c1fb452445a4e09d"/>
                    <pic:cNvPicPr>
                      <a:picLocks noChangeAspect="1"/>
                    </pic:cNvPicPr>
                  </pic:nvPicPr>
                  <pic:blipFill>
                    <a:blip r:embed="rId5"/>
                    <a:stretch>
                      <a:fillRect/>
                    </a:stretch>
                  </pic:blipFill>
                  <pic:spPr>
                    <a:xfrm>
                      <a:off x="0" y="0"/>
                      <a:ext cx="5609590" cy="3305175"/>
                    </a:xfrm>
                    <a:prstGeom prst="rect">
                      <a:avLst/>
                    </a:prstGeom>
                  </pic:spPr>
                </pic:pic>
              </a:graphicData>
            </a:graphic>
          </wp:anchor>
        </w:drawing>
      </w:r>
    </w:p>
    <w:p w14:paraId="666A21DC">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670EE5BF">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市民政局</w:t>
      </w:r>
      <w:r>
        <w:rPr>
          <w:rFonts w:hint="eastAsia" w:eastAsia="方正仿宋简体" w:cs="Times New Roman"/>
          <w:b/>
          <w:color w:val="000000"/>
          <w:sz w:val="32"/>
          <w:szCs w:val="32"/>
          <w:lang w:val="en-US" w:eastAsia="zh-CN"/>
        </w:rPr>
        <w:t>未收到</w:t>
      </w:r>
      <w:r>
        <w:rPr>
          <w:rFonts w:hint="default" w:ascii="Times New Roman" w:hAnsi="Times New Roman" w:eastAsia="方正仿宋简体" w:cs="Times New Roman"/>
          <w:b/>
          <w:color w:val="000000"/>
          <w:sz w:val="32"/>
          <w:szCs w:val="32"/>
        </w:rPr>
        <w:t>公开</w:t>
      </w:r>
      <w:r>
        <w:rPr>
          <w:rFonts w:hint="eastAsia" w:eastAsia="方正仿宋简体" w:cs="Times New Roman"/>
          <w:b/>
          <w:color w:val="000000"/>
          <w:sz w:val="32"/>
          <w:szCs w:val="32"/>
          <w:lang w:val="en-US" w:eastAsia="zh-CN"/>
        </w:rPr>
        <w:t>申请</w:t>
      </w:r>
      <w:r>
        <w:rPr>
          <w:rFonts w:hint="default" w:ascii="Times New Roman" w:hAnsi="Times New Roman" w:eastAsia="方正仿宋简体" w:cs="Times New Roman"/>
          <w:b/>
          <w:color w:val="000000"/>
          <w:sz w:val="32"/>
          <w:szCs w:val="32"/>
        </w:rPr>
        <w:t>。自开展政府信息公开工作以来，市民政局</w:t>
      </w:r>
      <w:r>
        <w:rPr>
          <w:rFonts w:hint="eastAsia" w:eastAsia="方正仿宋简体" w:cs="Times New Roman"/>
          <w:b/>
          <w:color w:val="000000"/>
          <w:sz w:val="32"/>
          <w:szCs w:val="32"/>
          <w:lang w:val="en-US" w:eastAsia="zh-CN"/>
        </w:rPr>
        <w:t>严格按照相关规定，对申请公开事项确保件件有答复、事事有回应，</w:t>
      </w:r>
      <w:r>
        <w:rPr>
          <w:rFonts w:hint="default" w:ascii="Times New Roman" w:hAnsi="Times New Roman" w:eastAsia="方正仿宋简体" w:cs="Times New Roman"/>
          <w:b/>
          <w:color w:val="000000"/>
          <w:sz w:val="32"/>
          <w:szCs w:val="32"/>
        </w:rPr>
        <w:t>依申请公开政府信息未向申请人收取任何费用。</w:t>
      </w:r>
    </w:p>
    <w:p w14:paraId="6A37F00C">
      <w:pPr>
        <w:spacing w:line="590" w:lineRule="exact"/>
        <w:ind w:right="-96" w:rightChars="-50"/>
        <w:rPr>
          <w:rFonts w:hint="eastAsia" w:ascii="Times New Roman" w:hAnsi="Times New Roman" w:eastAsia="方正仿宋简体" w:cs="Times New Roman"/>
          <w:b/>
          <w:color w:val="000000"/>
          <w:sz w:val="32"/>
          <w:szCs w:val="32"/>
          <w:lang w:eastAsia="zh-CN"/>
        </w:rPr>
      </w:pPr>
      <w:r>
        <w:drawing>
          <wp:anchor distT="0" distB="0" distL="114300" distR="114300" simplePos="0" relativeHeight="251659264" behindDoc="0" locked="0" layoutInCell="1" allowOverlap="1">
            <wp:simplePos x="0" y="0"/>
            <wp:positionH relativeFrom="column">
              <wp:posOffset>38100</wp:posOffset>
            </wp:positionH>
            <wp:positionV relativeFrom="paragraph">
              <wp:posOffset>114935</wp:posOffset>
            </wp:positionV>
            <wp:extent cx="5615305" cy="3282315"/>
            <wp:effectExtent l="0" t="0" r="4445" b="1333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615305" cy="3282315"/>
                    </a:xfrm>
                    <a:prstGeom prst="rect">
                      <a:avLst/>
                    </a:prstGeom>
                    <a:noFill/>
                    <a:ln>
                      <a:noFill/>
                    </a:ln>
                  </pic:spPr>
                </pic:pic>
              </a:graphicData>
            </a:graphic>
          </wp:anchor>
        </w:drawing>
      </w:r>
    </w:p>
    <w:p w14:paraId="5F7EA8ED">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38003AE3">
      <w:pPr>
        <w:spacing w:line="590" w:lineRule="exact"/>
        <w:ind w:right="-96" w:rightChars="-50" w:firstLine="624" w:firstLineChars="200"/>
        <w:rPr>
          <w:rFonts w:hint="eastAsia" w:ascii="Times New Roman" w:hAnsi="Times New Roman" w:eastAsia="方正仿宋简体" w:cs="Times New Roman"/>
          <w:b/>
          <w:color w:val="000000"/>
          <w:sz w:val="32"/>
          <w:szCs w:val="32"/>
          <w:lang w:eastAsia="zh-CN"/>
        </w:rPr>
      </w:pPr>
      <w:r>
        <w:rPr>
          <w:rFonts w:hint="eastAsia" w:eastAsia="方正仿宋简体" w:cs="Times New Roman"/>
          <w:b/>
          <w:color w:val="000000"/>
          <w:sz w:val="32"/>
          <w:szCs w:val="32"/>
          <w:lang w:val="en-US" w:eastAsia="zh-CN"/>
        </w:rPr>
        <w:t>曲阜市民政局严格执行信息公开、</w:t>
      </w:r>
      <w:r>
        <w:rPr>
          <w:rFonts w:hint="eastAsia" w:eastAsia="方正仿宋简体" w:cs="Times New Roman"/>
          <w:b/>
          <w:color w:val="000000"/>
          <w:sz w:val="32"/>
          <w:szCs w:val="32"/>
          <w:lang w:eastAsia="zh-CN"/>
        </w:rPr>
        <w:t>保密审查、监督检查等制度，规范政府信息公开各项工作流程，确保信息公开工作有序进行。</w:t>
      </w: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市民政局政府信息公开内容中未出现敏感信息、涉密信息</w:t>
      </w:r>
      <w:r>
        <w:rPr>
          <w:rFonts w:hint="eastAsia" w:eastAsia="方正仿宋简体" w:cs="Times New Roman"/>
          <w:b/>
          <w:color w:val="000000"/>
          <w:sz w:val="32"/>
          <w:szCs w:val="32"/>
          <w:lang w:eastAsia="zh-CN"/>
        </w:rPr>
        <w:t>。</w:t>
      </w:r>
    </w:p>
    <w:p w14:paraId="6B435EFD">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2FA2FC20">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曲阜市民政局充分利用</w:t>
      </w:r>
      <w:r>
        <w:rPr>
          <w:rFonts w:hint="default" w:ascii="Times New Roman" w:hAnsi="Times New Roman" w:eastAsia="方正仿宋简体" w:cs="Times New Roman"/>
          <w:b/>
          <w:color w:val="000000"/>
          <w:sz w:val="32"/>
          <w:szCs w:val="32"/>
        </w:rPr>
        <w:t>各类政府信息公开渠道，通过网站、</w:t>
      </w:r>
      <w:r>
        <w:rPr>
          <w:rFonts w:hint="eastAsia" w:eastAsia="方正仿宋简体" w:cs="Times New Roman"/>
          <w:b/>
          <w:color w:val="000000"/>
          <w:sz w:val="32"/>
          <w:szCs w:val="32"/>
          <w:lang w:val="en-US" w:eastAsia="zh-CN"/>
        </w:rPr>
        <w:t>新闻发布会、线下宣传</w:t>
      </w:r>
      <w:r>
        <w:rPr>
          <w:rFonts w:hint="default" w:ascii="Times New Roman" w:hAnsi="Times New Roman" w:eastAsia="方正仿宋简体" w:cs="Times New Roman"/>
          <w:b/>
          <w:color w:val="000000"/>
          <w:sz w:val="32"/>
          <w:szCs w:val="32"/>
        </w:rPr>
        <w:t>等多渠道发布信息。202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年，曲阜市民政局通过政府网站·民政局子网站公开</w:t>
      </w:r>
      <w:r>
        <w:rPr>
          <w:rFonts w:hint="eastAsia" w:eastAsia="方正仿宋简体" w:cs="Times New Roman"/>
          <w:b/>
          <w:color w:val="000000"/>
          <w:sz w:val="32"/>
          <w:szCs w:val="32"/>
          <w:lang w:val="en-US" w:eastAsia="zh-CN"/>
        </w:rPr>
        <w:t>各类</w:t>
      </w:r>
      <w:r>
        <w:rPr>
          <w:rFonts w:hint="default" w:ascii="Times New Roman" w:hAnsi="Times New Roman" w:eastAsia="方正仿宋简体" w:cs="Times New Roman"/>
          <w:b/>
          <w:color w:val="000000"/>
          <w:sz w:val="32"/>
          <w:szCs w:val="32"/>
        </w:rPr>
        <w:t>信息</w:t>
      </w:r>
      <w:r>
        <w:rPr>
          <w:rFonts w:hint="eastAsia" w:eastAsia="方正仿宋简体" w:cs="Times New Roman"/>
          <w:b/>
          <w:color w:val="000000"/>
          <w:sz w:val="32"/>
          <w:szCs w:val="32"/>
          <w:lang w:val="en-US" w:eastAsia="zh-CN"/>
        </w:rPr>
        <w:t>118</w:t>
      </w:r>
      <w:r>
        <w:rPr>
          <w:rFonts w:hint="default" w:ascii="Times New Roman" w:hAnsi="Times New Roman" w:eastAsia="方正仿宋简体" w:cs="Times New Roman"/>
          <w:b/>
          <w:color w:val="000000"/>
          <w:sz w:val="32"/>
          <w:szCs w:val="32"/>
        </w:rPr>
        <w:t>条；通过政务公开专栏公开政府信息</w:t>
      </w:r>
      <w:r>
        <w:rPr>
          <w:rFonts w:hint="eastAsia" w:eastAsia="方正仿宋简体" w:cs="Times New Roman"/>
          <w:b/>
          <w:color w:val="000000"/>
          <w:sz w:val="32"/>
          <w:szCs w:val="32"/>
          <w:lang w:val="en-US" w:eastAsia="zh-CN"/>
        </w:rPr>
        <w:t>162</w:t>
      </w:r>
      <w:r>
        <w:rPr>
          <w:rFonts w:hint="default" w:ascii="Times New Roman" w:hAnsi="Times New Roman" w:eastAsia="方正仿宋简体" w:cs="Times New Roman"/>
          <w:b/>
          <w:color w:val="000000"/>
          <w:sz w:val="32"/>
          <w:szCs w:val="32"/>
        </w:rPr>
        <w:t>条；</w:t>
      </w:r>
      <w:r>
        <w:rPr>
          <w:rFonts w:hint="eastAsia" w:eastAsia="方正仿宋简体" w:cs="Times New Roman"/>
          <w:b/>
          <w:color w:val="000000"/>
          <w:sz w:val="32"/>
          <w:szCs w:val="32"/>
          <w:lang w:val="en-US" w:eastAsia="zh-CN"/>
        </w:rPr>
        <w:t>举办新闻发布会2次，</w:t>
      </w:r>
      <w:r>
        <w:rPr>
          <w:rFonts w:hint="default" w:ascii="Times New Roman" w:hAnsi="Times New Roman" w:eastAsia="方正仿宋简体" w:cs="Times New Roman"/>
          <w:b/>
          <w:color w:val="000000"/>
          <w:sz w:val="32"/>
          <w:szCs w:val="32"/>
        </w:rPr>
        <w:t>同时</w:t>
      </w:r>
      <w:r>
        <w:rPr>
          <w:rFonts w:hint="eastAsia" w:eastAsia="方正仿宋简体" w:cs="Times New Roman"/>
          <w:b/>
          <w:color w:val="000000"/>
          <w:sz w:val="32"/>
          <w:szCs w:val="32"/>
          <w:lang w:val="en-US" w:eastAsia="zh-CN"/>
        </w:rPr>
        <w:t>利用节假日、赶大集等机会积极</w:t>
      </w:r>
      <w:r>
        <w:rPr>
          <w:rFonts w:hint="default" w:ascii="Times New Roman" w:hAnsi="Times New Roman" w:eastAsia="方正仿宋简体" w:cs="Times New Roman"/>
          <w:b/>
          <w:color w:val="000000"/>
          <w:sz w:val="32"/>
          <w:szCs w:val="32"/>
        </w:rPr>
        <w:t>开展民政政策</w:t>
      </w:r>
      <w:r>
        <w:rPr>
          <w:rFonts w:hint="eastAsia" w:eastAsia="方正仿宋简体" w:cs="Times New Roman"/>
          <w:b/>
          <w:color w:val="000000"/>
          <w:sz w:val="32"/>
          <w:szCs w:val="32"/>
          <w:lang w:eastAsia="zh-CN"/>
        </w:rPr>
        <w:t>线下</w:t>
      </w:r>
      <w:r>
        <w:rPr>
          <w:rFonts w:hint="default" w:ascii="Times New Roman" w:hAnsi="Times New Roman" w:eastAsia="方正仿宋简体" w:cs="Times New Roman"/>
          <w:b/>
          <w:color w:val="000000"/>
          <w:sz w:val="32"/>
          <w:szCs w:val="32"/>
        </w:rPr>
        <w:t>宣讲</w:t>
      </w:r>
      <w:r>
        <w:rPr>
          <w:rFonts w:hint="eastAsia" w:eastAsia="方正仿宋简体" w:cs="Times New Roman"/>
          <w:b/>
          <w:color w:val="000000"/>
          <w:sz w:val="32"/>
          <w:szCs w:val="32"/>
          <w:lang w:val="en-US" w:eastAsia="zh-CN"/>
        </w:rPr>
        <w:t>活动</w:t>
      </w:r>
      <w:r>
        <w:rPr>
          <w:rFonts w:hint="default" w:ascii="Times New Roman" w:hAnsi="Times New Roman" w:eastAsia="方正仿宋简体" w:cs="Times New Roman"/>
          <w:b/>
          <w:color w:val="000000"/>
          <w:sz w:val="32"/>
          <w:szCs w:val="32"/>
        </w:rPr>
        <w:t>，</w:t>
      </w:r>
      <w:r>
        <w:rPr>
          <w:rFonts w:hint="eastAsia" w:eastAsia="方正仿宋简体" w:cs="Times New Roman"/>
          <w:b/>
          <w:color w:val="000000"/>
          <w:sz w:val="32"/>
          <w:szCs w:val="32"/>
          <w:lang w:val="en-US" w:eastAsia="zh-CN"/>
        </w:rPr>
        <w:t>提高了群众政策信息知晓率</w:t>
      </w:r>
      <w:r>
        <w:rPr>
          <w:rFonts w:hint="default" w:ascii="Times New Roman" w:hAnsi="Times New Roman" w:eastAsia="方正仿宋简体" w:cs="Times New Roman"/>
          <w:b/>
          <w:color w:val="000000"/>
          <w:sz w:val="32"/>
          <w:szCs w:val="32"/>
        </w:rPr>
        <w:t>。</w:t>
      </w:r>
    </w:p>
    <w:p w14:paraId="66E92F5F">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75CEF097">
      <w:pPr>
        <w:spacing w:line="590" w:lineRule="exact"/>
        <w:ind w:right="-96" w:rightChars="-50" w:firstLine="624" w:firstLineChars="200"/>
        <w:rPr>
          <w:rFonts w:hint="default"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市民政局加强组织领导，及时调整完善政务公开领导小组，统筹规划全局政务公开工作。同时严格落实信息发布审查制度，加强程序监督，及时整改政务公开办公室反馈问题，有力保障社会公众依法获取信息，2024年未发生因政务公开责任追究情况。</w:t>
      </w:r>
    </w:p>
    <w:p w14:paraId="6388B2D8">
      <w:pPr>
        <w:spacing w:line="590" w:lineRule="exact"/>
        <w:ind w:right="-96" w:rightChars="-50" w:firstLine="624" w:firstLineChars="200"/>
        <w:rPr>
          <w:rFonts w:hint="default" w:eastAsia="方正仿宋简体" w:cs="Times New Roman"/>
          <w:b/>
          <w:color w:val="000000"/>
          <w:sz w:val="32"/>
          <w:szCs w:val="32"/>
          <w:lang w:val="en-US" w:eastAsia="zh-CN"/>
        </w:rPr>
      </w:pPr>
    </w:p>
    <w:p w14:paraId="3475F506">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tblInd w:w="0" w:type="dxa"/>
        <w:tblLayout w:type="fixed"/>
        <w:tblCellMar>
          <w:top w:w="0" w:type="dxa"/>
          <w:left w:w="108" w:type="dxa"/>
          <w:bottom w:w="0" w:type="dxa"/>
          <w:right w:w="108" w:type="dxa"/>
        </w:tblCellMar>
      </w:tblPr>
      <w:tblGrid>
        <w:gridCol w:w="2265"/>
        <w:gridCol w:w="2265"/>
        <w:gridCol w:w="2265"/>
        <w:gridCol w:w="2265"/>
      </w:tblGrid>
      <w:tr w14:paraId="54FF17A9">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B4D1B0C">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3E897F5E">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031516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4568E4C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0C5D7FC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2A05428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528C9041">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A2C19D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0124483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71A754B1">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2F698E9">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6CE2F6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2F0E02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D79C9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8A1CBB7">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0520F622">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11567397">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2B4477F">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029075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21E975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E0B97E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91CF4F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BD64BD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15DBB45A">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5EF13356">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3203978">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17889D01">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197EED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36352D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BBEE1E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12E68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3C16DC4">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687D9F6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7DCE6F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022C5CA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4FB97A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1E2C4A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584EC4E0">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3DC2D4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04A72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87183C6">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B50E3E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1DE7F521">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7D1DB4BE">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14:paraId="6E20FAF0">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2D22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8A26367">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15853279">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77E7295D">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518E5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34673A3A">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004B6036">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4497688B">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105DA63A">
            <w:pPr>
              <w:widowControl/>
              <w:jc w:val="center"/>
              <w:rPr>
                <w:rFonts w:ascii="黑体" w:hAnsi="黑体" w:eastAsia="黑体"/>
                <w:szCs w:val="21"/>
              </w:rPr>
            </w:pPr>
            <w:r>
              <w:rPr>
                <w:rFonts w:hint="eastAsia" w:ascii="黑体" w:hAnsi="黑体" w:eastAsia="黑体"/>
                <w:kern w:val="0"/>
                <w:szCs w:val="21"/>
              </w:rPr>
              <w:t>总计</w:t>
            </w:r>
          </w:p>
        </w:tc>
      </w:tr>
      <w:tr w14:paraId="1213C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30933EE3">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4254F32B">
            <w:pPr>
              <w:jc w:val="center"/>
              <w:rPr>
                <w:rFonts w:ascii="黑体" w:hAnsi="黑体" w:eastAsia="黑体"/>
                <w:szCs w:val="21"/>
              </w:rPr>
            </w:pPr>
          </w:p>
        </w:tc>
        <w:tc>
          <w:tcPr>
            <w:tcW w:w="567" w:type="dxa"/>
            <w:shd w:val="clear" w:color="auto" w:fill="auto"/>
            <w:tcMar>
              <w:left w:w="108" w:type="dxa"/>
              <w:right w:w="108" w:type="dxa"/>
            </w:tcMar>
            <w:vAlign w:val="center"/>
          </w:tcPr>
          <w:p w14:paraId="6E4365AA">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677B89ED">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0D25DB0A">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0A3639A8">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746A755A">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02E3826F">
            <w:pPr>
              <w:jc w:val="center"/>
              <w:rPr>
                <w:rFonts w:ascii="仿宋_GB2312" w:hAnsi="Times New Roman" w:eastAsia="仿宋_GB2312"/>
                <w:szCs w:val="21"/>
              </w:rPr>
            </w:pPr>
          </w:p>
        </w:tc>
      </w:tr>
      <w:tr w14:paraId="62677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AB997BD">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1CC053C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175DE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8F182A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FEACA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F5FCE1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B0F9E5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CB60B4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05F75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8D4727E">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7BB1D92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E8B46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7BCD92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5FA156F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2E0D11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86DAC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BA6E21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41A7B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0A18AAE0">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70EC3022">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541F3B5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9666D0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AC9AD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7BE040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CE14B0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9E7FC1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78BD5C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435FB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DFDE77">
            <w:pPr>
              <w:rPr>
                <w:rFonts w:ascii="黑体" w:hAnsi="黑体" w:eastAsia="黑体"/>
                <w:szCs w:val="21"/>
              </w:rPr>
            </w:pPr>
          </w:p>
        </w:tc>
        <w:tc>
          <w:tcPr>
            <w:tcW w:w="4677" w:type="dxa"/>
            <w:gridSpan w:val="2"/>
            <w:shd w:val="clear" w:color="auto" w:fill="auto"/>
            <w:tcMar>
              <w:left w:w="108" w:type="dxa"/>
              <w:right w:w="108" w:type="dxa"/>
            </w:tcMar>
            <w:vAlign w:val="center"/>
          </w:tcPr>
          <w:p w14:paraId="4DA2893D">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5C008EA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601926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EEFA92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4925A6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981CE8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6CE684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3E71FE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5B7D8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D4C7CA">
            <w:pPr>
              <w:rPr>
                <w:rFonts w:ascii="黑体" w:hAnsi="黑体" w:eastAsia="黑体"/>
                <w:szCs w:val="21"/>
              </w:rPr>
            </w:pPr>
          </w:p>
        </w:tc>
        <w:tc>
          <w:tcPr>
            <w:tcW w:w="1701" w:type="dxa"/>
            <w:vMerge w:val="restart"/>
            <w:shd w:val="clear" w:color="auto" w:fill="auto"/>
            <w:tcMar>
              <w:left w:w="108" w:type="dxa"/>
              <w:right w:w="108" w:type="dxa"/>
            </w:tcMar>
            <w:vAlign w:val="center"/>
          </w:tcPr>
          <w:p w14:paraId="6F4EBB50">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6E3D6B1">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52C399A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12644A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14C809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366BA9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E8354B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607D5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DDB70F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DD45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2704CD">
            <w:pPr>
              <w:rPr>
                <w:rFonts w:ascii="黑体" w:hAnsi="黑体" w:eastAsia="黑体"/>
                <w:szCs w:val="21"/>
              </w:rPr>
            </w:pPr>
          </w:p>
        </w:tc>
        <w:tc>
          <w:tcPr>
            <w:tcW w:w="1701" w:type="dxa"/>
            <w:vMerge w:val="continue"/>
            <w:shd w:val="clear" w:color="auto" w:fill="auto"/>
            <w:tcMar>
              <w:left w:w="108" w:type="dxa"/>
              <w:right w:w="108" w:type="dxa"/>
            </w:tcMar>
            <w:vAlign w:val="center"/>
          </w:tcPr>
          <w:p w14:paraId="00083F6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1BDAA8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49866BB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6C222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F16B5D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5D13145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1EE395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CEAD5E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65197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143DD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92412DE">
            <w:pPr>
              <w:rPr>
                <w:rFonts w:ascii="黑体" w:hAnsi="黑体" w:eastAsia="黑体"/>
                <w:szCs w:val="21"/>
              </w:rPr>
            </w:pPr>
          </w:p>
        </w:tc>
        <w:tc>
          <w:tcPr>
            <w:tcW w:w="1701" w:type="dxa"/>
            <w:vMerge w:val="continue"/>
            <w:shd w:val="clear" w:color="auto" w:fill="auto"/>
            <w:tcMar>
              <w:left w:w="108" w:type="dxa"/>
              <w:right w:w="108" w:type="dxa"/>
            </w:tcMar>
            <w:vAlign w:val="center"/>
          </w:tcPr>
          <w:p w14:paraId="68AFB05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A20EBFB">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6C082BB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9C6D8C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58192A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00E2B4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56C5643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76A8CA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B5C470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1BBD3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D65791">
            <w:pPr>
              <w:rPr>
                <w:rFonts w:ascii="黑体" w:hAnsi="黑体" w:eastAsia="黑体"/>
                <w:szCs w:val="21"/>
              </w:rPr>
            </w:pPr>
          </w:p>
        </w:tc>
        <w:tc>
          <w:tcPr>
            <w:tcW w:w="1701" w:type="dxa"/>
            <w:vMerge w:val="continue"/>
            <w:shd w:val="clear" w:color="auto" w:fill="auto"/>
            <w:tcMar>
              <w:left w:w="108" w:type="dxa"/>
              <w:right w:w="108" w:type="dxa"/>
            </w:tcMar>
            <w:vAlign w:val="center"/>
          </w:tcPr>
          <w:p w14:paraId="5CD1922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DD71454">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10A7317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17A51D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954FA9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5042B0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E2CD9D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4976E3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C143CB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18799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C4D395">
            <w:pPr>
              <w:rPr>
                <w:rFonts w:ascii="黑体" w:hAnsi="黑体" w:eastAsia="黑体"/>
                <w:szCs w:val="21"/>
              </w:rPr>
            </w:pPr>
          </w:p>
        </w:tc>
        <w:tc>
          <w:tcPr>
            <w:tcW w:w="1701" w:type="dxa"/>
            <w:vMerge w:val="continue"/>
            <w:shd w:val="clear" w:color="auto" w:fill="auto"/>
            <w:tcMar>
              <w:left w:w="108" w:type="dxa"/>
              <w:right w:w="108" w:type="dxa"/>
            </w:tcMar>
            <w:vAlign w:val="center"/>
          </w:tcPr>
          <w:p w14:paraId="2CBD6B2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1261C61">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5A44DC4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1DAD10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36E1EC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04D7BB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76C238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227A3D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736CE7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1EF244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20A9CB">
            <w:pPr>
              <w:rPr>
                <w:rFonts w:ascii="黑体" w:hAnsi="黑体" w:eastAsia="黑体"/>
                <w:szCs w:val="21"/>
              </w:rPr>
            </w:pPr>
          </w:p>
        </w:tc>
        <w:tc>
          <w:tcPr>
            <w:tcW w:w="1701" w:type="dxa"/>
            <w:vMerge w:val="continue"/>
            <w:shd w:val="clear" w:color="auto" w:fill="auto"/>
            <w:tcMar>
              <w:left w:w="108" w:type="dxa"/>
              <w:right w:w="108" w:type="dxa"/>
            </w:tcMar>
            <w:vAlign w:val="center"/>
          </w:tcPr>
          <w:p w14:paraId="3EB17D8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978166E">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454670C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9E2546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184180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05452E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61AA73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D913FD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AA1262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BD9E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E2DC9A6">
            <w:pPr>
              <w:rPr>
                <w:rFonts w:ascii="黑体" w:hAnsi="黑体" w:eastAsia="黑体"/>
                <w:szCs w:val="21"/>
              </w:rPr>
            </w:pPr>
          </w:p>
        </w:tc>
        <w:tc>
          <w:tcPr>
            <w:tcW w:w="1701" w:type="dxa"/>
            <w:vMerge w:val="continue"/>
            <w:shd w:val="clear" w:color="auto" w:fill="auto"/>
            <w:tcMar>
              <w:left w:w="108" w:type="dxa"/>
              <w:right w:w="108" w:type="dxa"/>
            </w:tcMar>
            <w:vAlign w:val="center"/>
          </w:tcPr>
          <w:p w14:paraId="5BE228D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111334C">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5DC5E99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DDC43E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578A90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FE4AE8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E17290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F679F4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E35C52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0B6DB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5F18BFF">
            <w:pPr>
              <w:rPr>
                <w:rFonts w:ascii="黑体" w:hAnsi="黑体" w:eastAsia="黑体"/>
                <w:szCs w:val="21"/>
              </w:rPr>
            </w:pPr>
          </w:p>
        </w:tc>
        <w:tc>
          <w:tcPr>
            <w:tcW w:w="1701" w:type="dxa"/>
            <w:vMerge w:val="continue"/>
            <w:shd w:val="clear" w:color="auto" w:fill="auto"/>
            <w:tcMar>
              <w:left w:w="108" w:type="dxa"/>
              <w:right w:w="108" w:type="dxa"/>
            </w:tcMar>
            <w:vAlign w:val="center"/>
          </w:tcPr>
          <w:p w14:paraId="1FA5524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F47E71D">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20D5A98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7EAAF1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27715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24B03C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31C8ED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426E44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9D7A2B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8F87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12C8EE">
            <w:pPr>
              <w:rPr>
                <w:rFonts w:ascii="黑体" w:hAnsi="黑体" w:eastAsia="黑体"/>
                <w:szCs w:val="21"/>
              </w:rPr>
            </w:pPr>
          </w:p>
        </w:tc>
        <w:tc>
          <w:tcPr>
            <w:tcW w:w="1701" w:type="dxa"/>
            <w:vMerge w:val="restart"/>
            <w:shd w:val="clear" w:color="auto" w:fill="auto"/>
            <w:tcMar>
              <w:left w:w="108" w:type="dxa"/>
              <w:right w:w="108" w:type="dxa"/>
            </w:tcMar>
            <w:vAlign w:val="center"/>
          </w:tcPr>
          <w:p w14:paraId="0EB34E6B">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6831EA69">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434B19A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FCD3F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4E6248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E8867F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5FEE972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C2A6DA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A116E7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1AF3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C2BAE">
            <w:pPr>
              <w:rPr>
                <w:rFonts w:ascii="黑体" w:hAnsi="黑体" w:eastAsia="黑体"/>
                <w:szCs w:val="21"/>
              </w:rPr>
            </w:pPr>
          </w:p>
        </w:tc>
        <w:tc>
          <w:tcPr>
            <w:tcW w:w="1701" w:type="dxa"/>
            <w:vMerge w:val="continue"/>
            <w:shd w:val="clear" w:color="auto" w:fill="auto"/>
            <w:tcMar>
              <w:left w:w="108" w:type="dxa"/>
              <w:right w:w="108" w:type="dxa"/>
            </w:tcMar>
            <w:vAlign w:val="center"/>
          </w:tcPr>
          <w:p w14:paraId="2E1BFBFE">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654E0602">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2E2B97C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CE351F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B1BDAE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4B7AA9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BB28F7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EAEA1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A43CB1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37DB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11A3075">
            <w:pPr>
              <w:rPr>
                <w:rFonts w:ascii="黑体" w:hAnsi="黑体" w:eastAsia="黑体"/>
                <w:szCs w:val="21"/>
              </w:rPr>
            </w:pPr>
          </w:p>
        </w:tc>
        <w:tc>
          <w:tcPr>
            <w:tcW w:w="1701" w:type="dxa"/>
            <w:vMerge w:val="continue"/>
            <w:shd w:val="clear" w:color="auto" w:fill="auto"/>
            <w:tcMar>
              <w:left w:w="108" w:type="dxa"/>
              <w:right w:w="108" w:type="dxa"/>
            </w:tcMar>
            <w:vAlign w:val="center"/>
          </w:tcPr>
          <w:p w14:paraId="784C99F2">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7FEED3FB">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2A34D50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F49C7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273151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A4763F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807183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479AD6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690DC8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03716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412DFC6">
            <w:pPr>
              <w:rPr>
                <w:rFonts w:ascii="黑体" w:hAnsi="黑体" w:eastAsia="黑体"/>
                <w:szCs w:val="21"/>
              </w:rPr>
            </w:pPr>
          </w:p>
        </w:tc>
        <w:tc>
          <w:tcPr>
            <w:tcW w:w="1701" w:type="dxa"/>
            <w:vMerge w:val="restart"/>
            <w:shd w:val="clear" w:color="auto" w:fill="auto"/>
            <w:tcMar>
              <w:left w:w="108" w:type="dxa"/>
              <w:right w:w="108" w:type="dxa"/>
            </w:tcMar>
            <w:vAlign w:val="center"/>
          </w:tcPr>
          <w:p w14:paraId="37C2DFCA">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15F5AECF">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60F4557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917CD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E341A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BC1011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F4AAA0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874EA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7AD216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334C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B7B4B4C">
            <w:pPr>
              <w:rPr>
                <w:rFonts w:ascii="黑体" w:hAnsi="黑体" w:eastAsia="黑体"/>
                <w:szCs w:val="21"/>
              </w:rPr>
            </w:pPr>
          </w:p>
        </w:tc>
        <w:tc>
          <w:tcPr>
            <w:tcW w:w="1701" w:type="dxa"/>
            <w:vMerge w:val="continue"/>
            <w:shd w:val="clear" w:color="auto" w:fill="auto"/>
            <w:tcMar>
              <w:left w:w="108" w:type="dxa"/>
              <w:right w:w="108" w:type="dxa"/>
            </w:tcMar>
            <w:vAlign w:val="center"/>
          </w:tcPr>
          <w:p w14:paraId="186BAB9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6F70CD">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4A8C885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3A08A5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251E3B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58A45AB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43622D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D0B6F9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F26548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5D2F0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0ABCED">
            <w:pPr>
              <w:rPr>
                <w:rFonts w:ascii="黑体" w:hAnsi="黑体" w:eastAsia="黑体"/>
                <w:szCs w:val="21"/>
              </w:rPr>
            </w:pPr>
          </w:p>
        </w:tc>
        <w:tc>
          <w:tcPr>
            <w:tcW w:w="1701" w:type="dxa"/>
            <w:vMerge w:val="continue"/>
            <w:shd w:val="clear" w:color="auto" w:fill="auto"/>
            <w:tcMar>
              <w:left w:w="108" w:type="dxa"/>
              <w:right w:w="108" w:type="dxa"/>
            </w:tcMar>
            <w:vAlign w:val="center"/>
          </w:tcPr>
          <w:p w14:paraId="27019C7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0B134B3">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7F425AD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8C8A3F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F7E2E4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0F28DF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8D7679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8C521B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D0EDCD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93C7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7C5B2A5">
            <w:pPr>
              <w:rPr>
                <w:rFonts w:ascii="黑体" w:hAnsi="黑体" w:eastAsia="黑体"/>
                <w:szCs w:val="21"/>
              </w:rPr>
            </w:pPr>
          </w:p>
        </w:tc>
        <w:tc>
          <w:tcPr>
            <w:tcW w:w="1701" w:type="dxa"/>
            <w:vMerge w:val="continue"/>
            <w:shd w:val="clear" w:color="auto" w:fill="auto"/>
            <w:tcMar>
              <w:left w:w="108" w:type="dxa"/>
              <w:right w:w="108" w:type="dxa"/>
            </w:tcMar>
            <w:vAlign w:val="center"/>
          </w:tcPr>
          <w:p w14:paraId="6E7D64C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57B9ED3">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6E44FAC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C7A87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57759F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A81294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925E38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CC80E7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7679D1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4FA6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D785230">
            <w:pPr>
              <w:rPr>
                <w:rFonts w:ascii="黑体" w:hAnsi="黑体" w:eastAsia="黑体"/>
                <w:szCs w:val="21"/>
              </w:rPr>
            </w:pPr>
          </w:p>
        </w:tc>
        <w:tc>
          <w:tcPr>
            <w:tcW w:w="1701" w:type="dxa"/>
            <w:vMerge w:val="continue"/>
            <w:shd w:val="clear" w:color="auto" w:fill="auto"/>
            <w:tcMar>
              <w:left w:w="108" w:type="dxa"/>
              <w:right w:w="108" w:type="dxa"/>
            </w:tcMar>
            <w:vAlign w:val="center"/>
          </w:tcPr>
          <w:p w14:paraId="2A25C78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9911E27">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6F8A3F0">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07B99B1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BCB62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C151A4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816C75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D85327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71C9D5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F7B1DA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F5F2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02EF51E">
            <w:pPr>
              <w:rPr>
                <w:rFonts w:ascii="黑体" w:hAnsi="黑体" w:eastAsia="黑体"/>
                <w:szCs w:val="21"/>
              </w:rPr>
            </w:pPr>
          </w:p>
        </w:tc>
        <w:tc>
          <w:tcPr>
            <w:tcW w:w="1701" w:type="dxa"/>
            <w:vMerge w:val="restart"/>
            <w:shd w:val="clear" w:color="auto" w:fill="auto"/>
            <w:tcMar>
              <w:left w:w="108" w:type="dxa"/>
              <w:right w:w="108" w:type="dxa"/>
            </w:tcMar>
            <w:vAlign w:val="center"/>
          </w:tcPr>
          <w:p w14:paraId="56DC55A2">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18AB36C7">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6695609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E8FB36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3C2A78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2D3E76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945A49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627899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066AE9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1A999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EAD6E5A">
            <w:pPr>
              <w:rPr>
                <w:rFonts w:ascii="黑体" w:hAnsi="黑体" w:eastAsia="黑体"/>
                <w:szCs w:val="21"/>
              </w:rPr>
            </w:pPr>
          </w:p>
        </w:tc>
        <w:tc>
          <w:tcPr>
            <w:tcW w:w="1701" w:type="dxa"/>
            <w:vMerge w:val="continue"/>
            <w:shd w:val="clear" w:color="auto" w:fill="auto"/>
            <w:tcMar>
              <w:left w:w="108" w:type="dxa"/>
              <w:right w:w="108" w:type="dxa"/>
            </w:tcMar>
            <w:vAlign w:val="center"/>
          </w:tcPr>
          <w:p w14:paraId="39735E01">
            <w:pPr>
              <w:widowControl/>
              <w:spacing w:line="300" w:lineRule="exact"/>
              <w:rPr>
                <w:rFonts w:ascii="黑体" w:hAnsi="黑体" w:eastAsia="黑体"/>
                <w:kern w:val="0"/>
                <w:szCs w:val="21"/>
              </w:rPr>
            </w:pPr>
          </w:p>
        </w:tc>
        <w:tc>
          <w:tcPr>
            <w:tcW w:w="2976" w:type="dxa"/>
            <w:shd w:val="clear" w:color="auto" w:fill="auto"/>
            <w:vAlign w:val="center"/>
          </w:tcPr>
          <w:p w14:paraId="4962AE44">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7DD3DE1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1B50E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C23541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A724B0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7C294B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5013DC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E3B9F7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557E2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7E2BC59">
            <w:pPr>
              <w:rPr>
                <w:rFonts w:ascii="黑体" w:hAnsi="黑体" w:eastAsia="黑体"/>
                <w:szCs w:val="21"/>
              </w:rPr>
            </w:pPr>
          </w:p>
        </w:tc>
        <w:tc>
          <w:tcPr>
            <w:tcW w:w="1701" w:type="dxa"/>
            <w:vMerge w:val="continue"/>
            <w:shd w:val="clear" w:color="auto" w:fill="auto"/>
            <w:tcMar>
              <w:left w:w="108" w:type="dxa"/>
              <w:right w:w="108" w:type="dxa"/>
            </w:tcMar>
            <w:vAlign w:val="center"/>
          </w:tcPr>
          <w:p w14:paraId="7BB8D82A">
            <w:pPr>
              <w:widowControl/>
              <w:spacing w:line="300" w:lineRule="exact"/>
              <w:rPr>
                <w:rFonts w:ascii="黑体" w:hAnsi="黑体" w:eastAsia="黑体"/>
                <w:kern w:val="0"/>
                <w:szCs w:val="21"/>
              </w:rPr>
            </w:pPr>
          </w:p>
        </w:tc>
        <w:tc>
          <w:tcPr>
            <w:tcW w:w="2976" w:type="dxa"/>
            <w:shd w:val="clear" w:color="auto" w:fill="auto"/>
            <w:vAlign w:val="center"/>
          </w:tcPr>
          <w:p w14:paraId="14268B43">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3BAA130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A2DFAD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C32BF6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B112AF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9B210A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884F80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CB1B97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06F13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8C3C3EB">
            <w:pPr>
              <w:rPr>
                <w:rFonts w:ascii="黑体" w:hAnsi="黑体" w:eastAsia="黑体"/>
                <w:szCs w:val="21"/>
              </w:rPr>
            </w:pPr>
          </w:p>
        </w:tc>
        <w:tc>
          <w:tcPr>
            <w:tcW w:w="4677" w:type="dxa"/>
            <w:gridSpan w:val="2"/>
            <w:shd w:val="clear" w:color="auto" w:fill="auto"/>
            <w:tcMar>
              <w:left w:w="108" w:type="dxa"/>
              <w:right w:w="108" w:type="dxa"/>
            </w:tcMar>
            <w:vAlign w:val="center"/>
          </w:tcPr>
          <w:p w14:paraId="0C3AC40C">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AADC72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79A1B1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593D83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5962E1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5F2056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D68479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3574B1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7F7F2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AF10CF2">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7CD602B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551CFE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69CEAC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33E8D3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4DE357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91EEA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2EA6B1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bl>
    <w:p w14:paraId="66AF8C2C">
      <w:pPr>
        <w:spacing w:line="590" w:lineRule="exact"/>
        <w:ind w:right="-96" w:rightChars="-50" w:firstLine="624" w:firstLineChars="200"/>
        <w:rPr>
          <w:rFonts w:hint="default" w:ascii="Times New Roman" w:hAnsi="Times New Roman" w:eastAsia="方正黑体简体" w:cs="Times New Roman"/>
          <w:b/>
          <w:sz w:val="32"/>
          <w:szCs w:val="32"/>
        </w:rPr>
      </w:pPr>
    </w:p>
    <w:p w14:paraId="5E7E8787">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34D56B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B069EB">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3F186B">
            <w:pPr>
              <w:widowControl/>
              <w:jc w:val="center"/>
              <w:rPr>
                <w:rFonts w:ascii="黑体" w:hAnsi="黑体" w:eastAsia="黑体"/>
              </w:rPr>
            </w:pPr>
            <w:r>
              <w:rPr>
                <w:rFonts w:ascii="黑体" w:hAnsi="黑体" w:eastAsia="黑体"/>
                <w:kern w:val="0"/>
                <w:sz w:val="20"/>
                <w:szCs w:val="20"/>
              </w:rPr>
              <w:t>行政诉讼</w:t>
            </w:r>
          </w:p>
        </w:tc>
      </w:tr>
      <w:tr w14:paraId="2F1D56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5F79E7">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14:paraId="461B2844">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A51C050">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C06F51">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83C904">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14:paraId="1C378018">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1EDDDC">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120686E7">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611524">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38533F">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5428C4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0E2655">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9F26FEB">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2235A5">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B20DC6">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25A8C1C">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2388FE0">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CC85D78">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C319DA">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14:paraId="2CD0191C">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230826">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14:paraId="04BC67D5">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2CACA2">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8A8EB1">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379BA7">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14:paraId="44BEE5F8">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E15366">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14:paraId="7112F63A">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2F7F9A">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FBEB82">
            <w:pPr>
              <w:widowControl/>
              <w:jc w:val="center"/>
              <w:rPr>
                <w:rFonts w:ascii="黑体" w:hAnsi="黑体" w:eastAsia="黑体"/>
              </w:rPr>
            </w:pPr>
            <w:r>
              <w:rPr>
                <w:rFonts w:ascii="黑体" w:hAnsi="黑体" w:eastAsia="黑体"/>
                <w:kern w:val="0"/>
                <w:sz w:val="20"/>
                <w:szCs w:val="20"/>
              </w:rPr>
              <w:t>总计</w:t>
            </w:r>
          </w:p>
        </w:tc>
      </w:tr>
      <w:tr w14:paraId="19AE2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9B410D">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1C60E19">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A70866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05CE36C">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8629DB1">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BC46FFC">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EC9B895">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0D47CDC">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8704D2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ECB6DD5">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90F92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2F78975">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24E9A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01D1169">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11346158">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3A4561D9">
      <w:pPr>
        <w:spacing w:line="590" w:lineRule="exact"/>
        <w:ind w:right="-96" w:rightChars="-50"/>
        <w:rPr>
          <w:rFonts w:hint="default" w:ascii="Times New Roman" w:hAnsi="Times New Roman" w:eastAsia="方正黑体简体" w:cs="Times New Roman"/>
          <w:b/>
          <w:sz w:val="32"/>
          <w:szCs w:val="32"/>
        </w:rPr>
      </w:pPr>
    </w:p>
    <w:p w14:paraId="3435E54A">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3CB22A05">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市民政局仍存在工作人员信息公开意识不足；对政府信息公开工作的重要性认识不够；有的栏目出现更新不及时现象等问题。市民政局在工作中充分发挥好领导</w:t>
      </w:r>
      <w:r>
        <w:rPr>
          <w:rFonts w:hint="eastAsia" w:eastAsia="方正仿宋简体" w:cs="Times New Roman"/>
          <w:b/>
          <w:sz w:val="32"/>
          <w:szCs w:val="32"/>
          <w:lang w:eastAsia="zh-CN"/>
        </w:rPr>
        <w:t>小组</w:t>
      </w:r>
      <w:r>
        <w:rPr>
          <w:rFonts w:hint="default" w:ascii="Times New Roman" w:hAnsi="Times New Roman" w:eastAsia="方正仿宋简体" w:cs="Times New Roman"/>
          <w:b/>
          <w:sz w:val="32"/>
          <w:szCs w:val="32"/>
        </w:rPr>
        <w:t>统筹协调作用，推动各项政务公开工作有序推进。持续加强队伍建设，参加政府政务公开培训，加大本系统内部政务公开业务培训，全面提升政务公开理论水平和业务能力，自觉地履行信息公开职责。进一步强化责任落实，提高信息公开的责任意识、服务意识，主动梳理并按规范程序做好信息公开，及时更新替换栏目内容，做到应公开尽公开</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确保政务信息公开工作及时、准确。同时更好地接受社会公众对信息公开情况的监督。</w:t>
      </w:r>
    </w:p>
    <w:p w14:paraId="4F40AD3A">
      <w:pPr>
        <w:spacing w:line="590" w:lineRule="exact"/>
        <w:ind w:right="-96" w:rightChars="-50" w:firstLine="624" w:firstLineChars="200"/>
        <w:rPr>
          <w:rFonts w:hint="default" w:ascii="Times New Roman" w:hAnsi="Times New Roman" w:eastAsia="方正仿宋简体" w:cs="Times New Roman"/>
          <w:b/>
          <w:sz w:val="32"/>
          <w:szCs w:val="32"/>
        </w:rPr>
      </w:pPr>
    </w:p>
    <w:p w14:paraId="3E235529">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643102EE">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主要报告本行政机关认为需要报告的其他事项，以及其他有关文件专门要求通过政府信息公开工作年度报告予以报告的事项，包括但不限于：</w:t>
      </w:r>
    </w:p>
    <w:p w14:paraId="28E870F1">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依据《政府信息公开信息处理费管理办法》收取信息处理费的情况;</w:t>
      </w:r>
      <w:r>
        <w:rPr>
          <w:rFonts w:hint="eastAsia" w:eastAsia="方正仿宋简体" w:cs="Times New Roman"/>
          <w:b/>
          <w:sz w:val="32"/>
          <w:szCs w:val="32"/>
          <w:lang w:val="en-US" w:eastAsia="zh-CN"/>
        </w:rPr>
        <w:t>无。</w:t>
      </w:r>
    </w:p>
    <w:p w14:paraId="2A69A6D3">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落实年度政务公开工作要点情况</w:t>
      </w:r>
      <w:r>
        <w:rPr>
          <w:rFonts w:hint="eastAsia" w:ascii="Times New Roman" w:hAnsi="Times New Roman" w:eastAsia="方正仿宋简体" w:cs="Times New Roman"/>
          <w:b/>
          <w:sz w:val="32"/>
          <w:szCs w:val="32"/>
          <w:lang w:eastAsia="zh-CN"/>
        </w:rPr>
        <w:t>；</w:t>
      </w:r>
      <w:r>
        <w:rPr>
          <w:rFonts w:hint="default" w:eastAsia="方正仿宋简体" w:cs="Times New Roman"/>
          <w:b/>
          <w:sz w:val="32"/>
          <w:szCs w:val="32"/>
          <w:lang w:val="en-US" w:eastAsia="zh-CN"/>
        </w:rPr>
        <w:t>2024</w:t>
      </w:r>
      <w:r>
        <w:rPr>
          <w:rFonts w:hint="eastAsia" w:eastAsia="方正仿宋简体" w:cs="Times New Roman"/>
          <w:b/>
          <w:sz w:val="32"/>
          <w:szCs w:val="32"/>
          <w:lang w:val="en-US" w:eastAsia="zh-CN"/>
        </w:rPr>
        <w:t>曲阜市民政局召开了政务公开专题会，安排部署信息公开相关工作，组织了全体人员政务公开培训会，提高了公开意识和业务水平，根据政务公开工作要点要求，严格及时公开各类信息，全面保障了政务公开工作质量。</w:t>
      </w:r>
    </w:p>
    <w:p w14:paraId="126DCA0A">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人大代表建议和政协提案办理结果公开情况</w:t>
      </w:r>
      <w:r>
        <w:rPr>
          <w:rFonts w:hint="eastAsia" w:ascii="Times New Roman" w:hAnsi="Times New Roman" w:eastAsia="方正仿宋简体" w:cs="Times New Roman"/>
          <w:b/>
          <w:sz w:val="32"/>
          <w:szCs w:val="32"/>
          <w:lang w:eastAsia="zh-CN"/>
        </w:rPr>
        <w:t>；202</w:t>
      </w:r>
      <w:r>
        <w:rPr>
          <w:rFonts w:hint="eastAsia" w:eastAsia="方正仿宋简体" w:cs="Times New Roman"/>
          <w:b/>
          <w:sz w:val="32"/>
          <w:szCs w:val="32"/>
          <w:lang w:val="en-US" w:eastAsia="zh-CN"/>
        </w:rPr>
        <w:t>4</w:t>
      </w:r>
      <w:r>
        <w:rPr>
          <w:rFonts w:hint="eastAsia" w:ascii="Times New Roman" w:hAnsi="Times New Roman" w:eastAsia="方正仿宋简体" w:cs="Times New Roman"/>
          <w:b/>
          <w:sz w:val="32"/>
          <w:szCs w:val="32"/>
          <w:lang w:eastAsia="zh-CN"/>
        </w:rPr>
        <w:t>年曲阜市民政局共收到政协提案</w:t>
      </w:r>
      <w:r>
        <w:rPr>
          <w:rFonts w:hint="eastAsia" w:eastAsia="方正仿宋简体" w:cs="Times New Roman"/>
          <w:b/>
          <w:sz w:val="32"/>
          <w:szCs w:val="32"/>
          <w:lang w:val="en-US" w:eastAsia="zh-CN"/>
        </w:rPr>
        <w:t>7</w:t>
      </w:r>
      <w:r>
        <w:rPr>
          <w:rFonts w:hint="eastAsia" w:ascii="Times New Roman" w:hAnsi="Times New Roman" w:eastAsia="方正仿宋简体" w:cs="Times New Roman"/>
          <w:b/>
          <w:sz w:val="32"/>
          <w:szCs w:val="32"/>
          <w:lang w:eastAsia="zh-CN"/>
        </w:rPr>
        <w:t>件，人大建议</w:t>
      </w:r>
      <w:r>
        <w:rPr>
          <w:rFonts w:hint="eastAsia" w:eastAsia="方正仿宋简体" w:cs="Times New Roman"/>
          <w:b/>
          <w:sz w:val="32"/>
          <w:szCs w:val="32"/>
          <w:lang w:val="en-US" w:eastAsia="zh-CN"/>
        </w:rPr>
        <w:t>1</w:t>
      </w:r>
      <w:r>
        <w:rPr>
          <w:rFonts w:hint="eastAsia" w:ascii="Times New Roman" w:hAnsi="Times New Roman" w:eastAsia="方正仿宋简体" w:cs="Times New Roman"/>
          <w:b/>
          <w:sz w:val="32"/>
          <w:szCs w:val="32"/>
          <w:lang w:eastAsia="zh-CN"/>
        </w:rPr>
        <w:t>件，全部</w:t>
      </w:r>
      <w:r>
        <w:rPr>
          <w:rFonts w:hint="eastAsia" w:eastAsia="方正仿宋简体" w:cs="Times New Roman"/>
          <w:b/>
          <w:sz w:val="32"/>
          <w:szCs w:val="32"/>
          <w:lang w:val="en-US" w:eastAsia="zh-CN"/>
        </w:rPr>
        <w:t>及时</w:t>
      </w:r>
      <w:r>
        <w:rPr>
          <w:rFonts w:hint="eastAsia" w:ascii="Times New Roman" w:hAnsi="Times New Roman" w:eastAsia="方正仿宋简体" w:cs="Times New Roman"/>
          <w:b/>
          <w:sz w:val="32"/>
          <w:szCs w:val="32"/>
          <w:lang w:eastAsia="zh-CN"/>
        </w:rPr>
        <w:t>答复并在规定时间内</w:t>
      </w:r>
      <w:r>
        <w:rPr>
          <w:rFonts w:hint="eastAsia" w:eastAsia="方正仿宋简体" w:cs="Times New Roman"/>
          <w:b/>
          <w:sz w:val="32"/>
          <w:szCs w:val="32"/>
          <w:lang w:val="en-US" w:eastAsia="zh-CN"/>
        </w:rPr>
        <w:t>办结</w:t>
      </w:r>
      <w:r>
        <w:rPr>
          <w:rFonts w:hint="eastAsia" w:ascii="Times New Roman" w:hAnsi="Times New Roman" w:eastAsia="方正仿宋简体" w:cs="Times New Roman"/>
          <w:b/>
          <w:sz w:val="32"/>
          <w:szCs w:val="32"/>
          <w:lang w:eastAsia="zh-CN"/>
        </w:rPr>
        <w:t>。</w:t>
      </w:r>
    </w:p>
    <w:p w14:paraId="4508F58A">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本</w:t>
      </w:r>
      <w:r>
        <w:rPr>
          <w:rFonts w:hint="default" w:ascii="Times New Roman" w:hAnsi="Times New Roman" w:eastAsia="方正仿宋简体" w:cs="Times New Roman"/>
          <w:b/>
          <w:sz w:val="32"/>
          <w:szCs w:val="32"/>
        </w:rPr>
        <w:t>年度政务公开工作创新情况；</w:t>
      </w:r>
      <w:r>
        <w:rPr>
          <w:rFonts w:hint="eastAsia" w:eastAsia="方正仿宋简体" w:cs="Times New Roman"/>
          <w:b/>
          <w:sz w:val="32"/>
          <w:szCs w:val="32"/>
          <w:lang w:val="en-US" w:eastAsia="zh-CN"/>
        </w:rPr>
        <w:t>无。</w:t>
      </w:r>
    </w:p>
    <w:p w14:paraId="06A9C2C7">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本年度信息公开工作年度报告数据统计需要说明的事项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p>
    <w:p w14:paraId="359D2F69">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需要报告的其他事项</w:t>
      </w:r>
      <w:r>
        <w:rPr>
          <w:rFonts w:hint="eastAsia" w:ascii="Times New Roman" w:hAnsi="Times New Roman" w:eastAsia="方正仿宋简体" w:cs="Times New Roman"/>
          <w:b/>
          <w:sz w:val="32"/>
          <w:szCs w:val="32"/>
          <w:lang w:eastAsia="zh-CN"/>
        </w:rPr>
        <w:t>；</w:t>
      </w:r>
      <w:r>
        <w:rPr>
          <w:rFonts w:hint="eastAsia" w:eastAsia="方正仿宋简体" w:cs="Times New Roman"/>
          <w:b/>
          <w:sz w:val="32"/>
          <w:szCs w:val="32"/>
          <w:lang w:val="en-US" w:eastAsia="zh-CN"/>
        </w:rPr>
        <w:t>无。</w:t>
      </w:r>
    </w:p>
    <w:p w14:paraId="6C5DCC6C">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eastAsia="方正仿宋简体" w:cs="Times New Roman"/>
          <w:b/>
          <w:sz w:val="32"/>
          <w:szCs w:val="32"/>
          <w:lang w:val="en-US" w:eastAsia="zh-CN"/>
        </w:rPr>
        <w:t>无。</w:t>
      </w:r>
    </w:p>
    <w:p w14:paraId="5E50FAB7">
      <w:pPr>
        <w:rPr>
          <w:rFonts w:hint="default"/>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97E936-6595-44C4-8450-330081996B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C6ACA3A-5EE1-447B-844D-DCD85DDA6A4F}"/>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671C0BD-2468-4502-A19F-B646ABADC722}"/>
  </w:font>
  <w:font w:name="楷体_GB2312">
    <w:panose1 w:val="02010609030101010101"/>
    <w:charset w:val="86"/>
    <w:family w:val="modern"/>
    <w:pitch w:val="default"/>
    <w:sig w:usb0="00000001" w:usb1="080E0000" w:usb2="00000000" w:usb3="00000000" w:csb0="00040000" w:csb1="00000000"/>
    <w:embedRegular r:id="rId4" w:fontKey="{CC81F7D7-9763-41CF-9B93-76FBE779CADF}"/>
  </w:font>
  <w:font w:name="楷体">
    <w:panose1 w:val="02010609060101010101"/>
    <w:charset w:val="86"/>
    <w:family w:val="modern"/>
    <w:pitch w:val="default"/>
    <w:sig w:usb0="800002BF" w:usb1="38CF7CFA" w:usb2="00000016" w:usb3="00000000" w:csb0="00040001" w:csb1="00000000"/>
    <w:embedRegular r:id="rId5" w:fontKey="{91726BE9-F438-4012-8EB3-FACBEAC5C0F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0C6C3DC5">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94142"/>
    <w:multiLevelType w:val="singleLevel"/>
    <w:tmpl w:val="A809414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00000000"/>
    <w:rsid w:val="001C66E0"/>
    <w:rsid w:val="002E6413"/>
    <w:rsid w:val="00C528D4"/>
    <w:rsid w:val="014C6B51"/>
    <w:rsid w:val="01581AAD"/>
    <w:rsid w:val="015B4FE6"/>
    <w:rsid w:val="019D115B"/>
    <w:rsid w:val="01C25065"/>
    <w:rsid w:val="01DB2B87"/>
    <w:rsid w:val="024A0BB7"/>
    <w:rsid w:val="026B3007"/>
    <w:rsid w:val="032F672A"/>
    <w:rsid w:val="03634626"/>
    <w:rsid w:val="038D16A3"/>
    <w:rsid w:val="03C07382"/>
    <w:rsid w:val="049251C3"/>
    <w:rsid w:val="04C74740"/>
    <w:rsid w:val="04D07A99"/>
    <w:rsid w:val="05121E5F"/>
    <w:rsid w:val="053C6EDC"/>
    <w:rsid w:val="05461B09"/>
    <w:rsid w:val="05FB6D97"/>
    <w:rsid w:val="07247C28"/>
    <w:rsid w:val="07293490"/>
    <w:rsid w:val="074309F6"/>
    <w:rsid w:val="08386081"/>
    <w:rsid w:val="09153CCC"/>
    <w:rsid w:val="094B1DE4"/>
    <w:rsid w:val="09AF5ECF"/>
    <w:rsid w:val="09D27E0F"/>
    <w:rsid w:val="0A1B5312"/>
    <w:rsid w:val="0A252635"/>
    <w:rsid w:val="0A640151"/>
    <w:rsid w:val="0ABB4D47"/>
    <w:rsid w:val="0AC0235E"/>
    <w:rsid w:val="0ADD081A"/>
    <w:rsid w:val="0B3F7726"/>
    <w:rsid w:val="0BA35EEA"/>
    <w:rsid w:val="0C3C3C66"/>
    <w:rsid w:val="0C654F6B"/>
    <w:rsid w:val="0DEB5944"/>
    <w:rsid w:val="0E963B01"/>
    <w:rsid w:val="0EAA4EB7"/>
    <w:rsid w:val="0F9811B3"/>
    <w:rsid w:val="0FC30926"/>
    <w:rsid w:val="0FC4644C"/>
    <w:rsid w:val="104650B3"/>
    <w:rsid w:val="109127D2"/>
    <w:rsid w:val="10953945"/>
    <w:rsid w:val="11162CD7"/>
    <w:rsid w:val="11511F61"/>
    <w:rsid w:val="11812847"/>
    <w:rsid w:val="11B60016"/>
    <w:rsid w:val="11F34DC7"/>
    <w:rsid w:val="127203E1"/>
    <w:rsid w:val="12F31522"/>
    <w:rsid w:val="12FC5EFD"/>
    <w:rsid w:val="130A686C"/>
    <w:rsid w:val="13983E78"/>
    <w:rsid w:val="13F60B9E"/>
    <w:rsid w:val="13FD017F"/>
    <w:rsid w:val="141C0605"/>
    <w:rsid w:val="146B6E96"/>
    <w:rsid w:val="147C5547"/>
    <w:rsid w:val="147D5535"/>
    <w:rsid w:val="147E4E1C"/>
    <w:rsid w:val="14A800EA"/>
    <w:rsid w:val="14BE346A"/>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9FE07AD"/>
    <w:rsid w:val="1A277D03"/>
    <w:rsid w:val="1A4C32C6"/>
    <w:rsid w:val="1AD80FFE"/>
    <w:rsid w:val="1B495A57"/>
    <w:rsid w:val="1B516ABF"/>
    <w:rsid w:val="1BA809D0"/>
    <w:rsid w:val="1C6A2129"/>
    <w:rsid w:val="1C6A3ED7"/>
    <w:rsid w:val="1C735482"/>
    <w:rsid w:val="1C9B22E3"/>
    <w:rsid w:val="1D1125A5"/>
    <w:rsid w:val="1D187DD7"/>
    <w:rsid w:val="1D5C7CC4"/>
    <w:rsid w:val="1DB47B00"/>
    <w:rsid w:val="1DD737EE"/>
    <w:rsid w:val="1E546BED"/>
    <w:rsid w:val="1EA50136"/>
    <w:rsid w:val="1EB06519"/>
    <w:rsid w:val="1EBB6C6C"/>
    <w:rsid w:val="1EC73863"/>
    <w:rsid w:val="1EC801A6"/>
    <w:rsid w:val="1F4924CA"/>
    <w:rsid w:val="1F7303C4"/>
    <w:rsid w:val="1FD60202"/>
    <w:rsid w:val="1FE43FA1"/>
    <w:rsid w:val="1FE65F6B"/>
    <w:rsid w:val="200C59D1"/>
    <w:rsid w:val="203767C6"/>
    <w:rsid w:val="207B66B3"/>
    <w:rsid w:val="21182154"/>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7906EE8"/>
    <w:rsid w:val="285C501C"/>
    <w:rsid w:val="286914E7"/>
    <w:rsid w:val="293B10D5"/>
    <w:rsid w:val="29D46E34"/>
    <w:rsid w:val="29DA5DB5"/>
    <w:rsid w:val="2A1262DA"/>
    <w:rsid w:val="2AAF1D7B"/>
    <w:rsid w:val="2B053749"/>
    <w:rsid w:val="2B1716CE"/>
    <w:rsid w:val="2BC74EA2"/>
    <w:rsid w:val="2C6C77F8"/>
    <w:rsid w:val="2C820DC9"/>
    <w:rsid w:val="2CA927FA"/>
    <w:rsid w:val="2D355E3C"/>
    <w:rsid w:val="2D360531"/>
    <w:rsid w:val="2D8F19F0"/>
    <w:rsid w:val="2DCC67A0"/>
    <w:rsid w:val="2DDF2977"/>
    <w:rsid w:val="2DFB52D7"/>
    <w:rsid w:val="2E1A3538"/>
    <w:rsid w:val="2F9C21A2"/>
    <w:rsid w:val="2FAB58C1"/>
    <w:rsid w:val="2FD162F0"/>
    <w:rsid w:val="2FD47B8E"/>
    <w:rsid w:val="301D1535"/>
    <w:rsid w:val="304C5976"/>
    <w:rsid w:val="307B44AD"/>
    <w:rsid w:val="308415B4"/>
    <w:rsid w:val="31091D92"/>
    <w:rsid w:val="311A3CC6"/>
    <w:rsid w:val="3179279B"/>
    <w:rsid w:val="31796C3F"/>
    <w:rsid w:val="31E71DFA"/>
    <w:rsid w:val="326E42CA"/>
    <w:rsid w:val="326E6078"/>
    <w:rsid w:val="329655CE"/>
    <w:rsid w:val="32CE4D68"/>
    <w:rsid w:val="33264BA4"/>
    <w:rsid w:val="3330332D"/>
    <w:rsid w:val="33482D6D"/>
    <w:rsid w:val="338418CB"/>
    <w:rsid w:val="33F95E15"/>
    <w:rsid w:val="33FD3B57"/>
    <w:rsid w:val="34052A0C"/>
    <w:rsid w:val="348C0A37"/>
    <w:rsid w:val="34BA1A48"/>
    <w:rsid w:val="35B91D00"/>
    <w:rsid w:val="35D02BA5"/>
    <w:rsid w:val="36B3674F"/>
    <w:rsid w:val="36EC7EB3"/>
    <w:rsid w:val="37060F75"/>
    <w:rsid w:val="372B2789"/>
    <w:rsid w:val="373F4487"/>
    <w:rsid w:val="375A4E1C"/>
    <w:rsid w:val="37621F23"/>
    <w:rsid w:val="37EA43F2"/>
    <w:rsid w:val="38066101"/>
    <w:rsid w:val="38390ED6"/>
    <w:rsid w:val="386A72E1"/>
    <w:rsid w:val="387E0FDF"/>
    <w:rsid w:val="388F3C84"/>
    <w:rsid w:val="388F6D48"/>
    <w:rsid w:val="38DD3F57"/>
    <w:rsid w:val="38DD5D05"/>
    <w:rsid w:val="38FD1F03"/>
    <w:rsid w:val="39697599"/>
    <w:rsid w:val="39B60304"/>
    <w:rsid w:val="39BA6046"/>
    <w:rsid w:val="3A663AD8"/>
    <w:rsid w:val="3A6B10EF"/>
    <w:rsid w:val="3ADE3FB6"/>
    <w:rsid w:val="3B181276"/>
    <w:rsid w:val="3B1B0D67"/>
    <w:rsid w:val="3B750477"/>
    <w:rsid w:val="3B8763FC"/>
    <w:rsid w:val="3BA7084C"/>
    <w:rsid w:val="3C1F6635"/>
    <w:rsid w:val="3C300842"/>
    <w:rsid w:val="3CE321F5"/>
    <w:rsid w:val="3D211F38"/>
    <w:rsid w:val="3D2A703F"/>
    <w:rsid w:val="3D864BBD"/>
    <w:rsid w:val="3DA07301"/>
    <w:rsid w:val="3DA9265A"/>
    <w:rsid w:val="3DBD7EB3"/>
    <w:rsid w:val="3E530817"/>
    <w:rsid w:val="3E6D3687"/>
    <w:rsid w:val="3E8C540C"/>
    <w:rsid w:val="3E9055C8"/>
    <w:rsid w:val="3EC040FF"/>
    <w:rsid w:val="3EC534C3"/>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47497A"/>
    <w:rsid w:val="44E81CBA"/>
    <w:rsid w:val="456A4DC4"/>
    <w:rsid w:val="45B34E94"/>
    <w:rsid w:val="46080139"/>
    <w:rsid w:val="46F30DEA"/>
    <w:rsid w:val="471A0124"/>
    <w:rsid w:val="471C5C4A"/>
    <w:rsid w:val="47215957"/>
    <w:rsid w:val="473A07C7"/>
    <w:rsid w:val="47857C94"/>
    <w:rsid w:val="48521346"/>
    <w:rsid w:val="48657AC5"/>
    <w:rsid w:val="48A64365"/>
    <w:rsid w:val="49436EF7"/>
    <w:rsid w:val="494E0559"/>
    <w:rsid w:val="49A168DB"/>
    <w:rsid w:val="49CE5703"/>
    <w:rsid w:val="4A02381D"/>
    <w:rsid w:val="4A02502A"/>
    <w:rsid w:val="4A1672C9"/>
    <w:rsid w:val="4A8A55C1"/>
    <w:rsid w:val="4A903CD0"/>
    <w:rsid w:val="4AB443EC"/>
    <w:rsid w:val="4ABF34BD"/>
    <w:rsid w:val="4AE7656F"/>
    <w:rsid w:val="4AF62C56"/>
    <w:rsid w:val="4BA17856"/>
    <w:rsid w:val="4BC114B6"/>
    <w:rsid w:val="4C0A69B9"/>
    <w:rsid w:val="4CCE5C39"/>
    <w:rsid w:val="4CDD5E7C"/>
    <w:rsid w:val="4D754306"/>
    <w:rsid w:val="4DA90454"/>
    <w:rsid w:val="4DE60D60"/>
    <w:rsid w:val="4E41068C"/>
    <w:rsid w:val="4E710F72"/>
    <w:rsid w:val="4EB33338"/>
    <w:rsid w:val="4F17423C"/>
    <w:rsid w:val="4F18319B"/>
    <w:rsid w:val="4F29184C"/>
    <w:rsid w:val="50175B49"/>
    <w:rsid w:val="503C735D"/>
    <w:rsid w:val="50926F7D"/>
    <w:rsid w:val="50A54F03"/>
    <w:rsid w:val="50AC44E3"/>
    <w:rsid w:val="50AF5D81"/>
    <w:rsid w:val="51295B34"/>
    <w:rsid w:val="514364CA"/>
    <w:rsid w:val="51477D68"/>
    <w:rsid w:val="51D57A6A"/>
    <w:rsid w:val="51E101BC"/>
    <w:rsid w:val="526130AB"/>
    <w:rsid w:val="526B6152"/>
    <w:rsid w:val="52B4142D"/>
    <w:rsid w:val="53220A8C"/>
    <w:rsid w:val="533407C0"/>
    <w:rsid w:val="53AB0A82"/>
    <w:rsid w:val="53E2021C"/>
    <w:rsid w:val="54091C4C"/>
    <w:rsid w:val="543C16DA"/>
    <w:rsid w:val="54556C40"/>
    <w:rsid w:val="546B6463"/>
    <w:rsid w:val="5486504B"/>
    <w:rsid w:val="54FE2E33"/>
    <w:rsid w:val="556A2277"/>
    <w:rsid w:val="556C5FEF"/>
    <w:rsid w:val="558772CD"/>
    <w:rsid w:val="56384123"/>
    <w:rsid w:val="57346FE0"/>
    <w:rsid w:val="577E64AD"/>
    <w:rsid w:val="57E5652D"/>
    <w:rsid w:val="58256929"/>
    <w:rsid w:val="589E6E07"/>
    <w:rsid w:val="593908DE"/>
    <w:rsid w:val="59E940B2"/>
    <w:rsid w:val="59ED3294"/>
    <w:rsid w:val="5A8913F1"/>
    <w:rsid w:val="5A9A1850"/>
    <w:rsid w:val="5AE623A0"/>
    <w:rsid w:val="5B1C2265"/>
    <w:rsid w:val="5C0F1DCA"/>
    <w:rsid w:val="5C71038F"/>
    <w:rsid w:val="5CBF559E"/>
    <w:rsid w:val="5DAF73C1"/>
    <w:rsid w:val="5DDA4491"/>
    <w:rsid w:val="5E677C9B"/>
    <w:rsid w:val="5E7559F9"/>
    <w:rsid w:val="5E7D126D"/>
    <w:rsid w:val="5E8E6FD6"/>
    <w:rsid w:val="5EDD1D0C"/>
    <w:rsid w:val="5EFC1288"/>
    <w:rsid w:val="5F08322C"/>
    <w:rsid w:val="5F473629"/>
    <w:rsid w:val="5F8053EF"/>
    <w:rsid w:val="5FC86518"/>
    <w:rsid w:val="60762418"/>
    <w:rsid w:val="60A52CFD"/>
    <w:rsid w:val="60D158A0"/>
    <w:rsid w:val="60F375C4"/>
    <w:rsid w:val="613C71BD"/>
    <w:rsid w:val="616E7593"/>
    <w:rsid w:val="61700C15"/>
    <w:rsid w:val="61B52ACC"/>
    <w:rsid w:val="61F950AE"/>
    <w:rsid w:val="62053A53"/>
    <w:rsid w:val="62E278F0"/>
    <w:rsid w:val="6324615B"/>
    <w:rsid w:val="63464323"/>
    <w:rsid w:val="639C3F43"/>
    <w:rsid w:val="63A86D8C"/>
    <w:rsid w:val="63B868A3"/>
    <w:rsid w:val="64A137DB"/>
    <w:rsid w:val="64B96D77"/>
    <w:rsid w:val="64CA0F84"/>
    <w:rsid w:val="64EF4547"/>
    <w:rsid w:val="65B512EC"/>
    <w:rsid w:val="65BA6903"/>
    <w:rsid w:val="66D87988"/>
    <w:rsid w:val="674072DB"/>
    <w:rsid w:val="67D619EE"/>
    <w:rsid w:val="67F307F2"/>
    <w:rsid w:val="68264952"/>
    <w:rsid w:val="68914293"/>
    <w:rsid w:val="69224EEB"/>
    <w:rsid w:val="69272501"/>
    <w:rsid w:val="69A41DA4"/>
    <w:rsid w:val="6A0A597F"/>
    <w:rsid w:val="6A3D7B02"/>
    <w:rsid w:val="6A611A43"/>
    <w:rsid w:val="6AB73D58"/>
    <w:rsid w:val="6B234F4A"/>
    <w:rsid w:val="6B8C6709"/>
    <w:rsid w:val="6BDB75D3"/>
    <w:rsid w:val="6BF87B65"/>
    <w:rsid w:val="6C450EF0"/>
    <w:rsid w:val="6C6D0B73"/>
    <w:rsid w:val="6CF546C4"/>
    <w:rsid w:val="6D784291"/>
    <w:rsid w:val="6E076DA5"/>
    <w:rsid w:val="6E7206C2"/>
    <w:rsid w:val="6E775CD9"/>
    <w:rsid w:val="6EC32CCC"/>
    <w:rsid w:val="6F03756C"/>
    <w:rsid w:val="6F101C89"/>
    <w:rsid w:val="6F3E05A4"/>
    <w:rsid w:val="6F926B42"/>
    <w:rsid w:val="6FC30AAA"/>
    <w:rsid w:val="6FEC1DAE"/>
    <w:rsid w:val="70645DE9"/>
    <w:rsid w:val="7073427E"/>
    <w:rsid w:val="71A32941"/>
    <w:rsid w:val="726447C6"/>
    <w:rsid w:val="72DA4A88"/>
    <w:rsid w:val="72FF629D"/>
    <w:rsid w:val="73A0182E"/>
    <w:rsid w:val="73D96AEE"/>
    <w:rsid w:val="74045C0C"/>
    <w:rsid w:val="740C0C71"/>
    <w:rsid w:val="744523D5"/>
    <w:rsid w:val="74E7348C"/>
    <w:rsid w:val="75CB06B8"/>
    <w:rsid w:val="76116A13"/>
    <w:rsid w:val="76796366"/>
    <w:rsid w:val="76EF03D6"/>
    <w:rsid w:val="77044B75"/>
    <w:rsid w:val="771D13E7"/>
    <w:rsid w:val="7726029C"/>
    <w:rsid w:val="773F4EBA"/>
    <w:rsid w:val="781225CE"/>
    <w:rsid w:val="782347DB"/>
    <w:rsid w:val="784F3822"/>
    <w:rsid w:val="78D5702C"/>
    <w:rsid w:val="7A0D5743"/>
    <w:rsid w:val="7AA761AA"/>
    <w:rsid w:val="7ABE6A3D"/>
    <w:rsid w:val="7AEF309B"/>
    <w:rsid w:val="7AFB37ED"/>
    <w:rsid w:val="7B5A4DD2"/>
    <w:rsid w:val="7C224DAA"/>
    <w:rsid w:val="7C6F7FEF"/>
    <w:rsid w:val="7C8021FC"/>
    <w:rsid w:val="7CA33D37"/>
    <w:rsid w:val="7D11554A"/>
    <w:rsid w:val="7D781125"/>
    <w:rsid w:val="7D7D4F2C"/>
    <w:rsid w:val="7EC02D84"/>
    <w:rsid w:val="7EC62364"/>
    <w:rsid w:val="7F2C0419"/>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1502</Words>
  <Characters>1583</Characters>
  <Lines>0</Lines>
  <Paragraphs>0</Paragraphs>
  <TotalTime>1</TotalTime>
  <ScaleCrop>false</ScaleCrop>
  <LinksUpToDate>false</LinksUpToDate>
  <CharactersWithSpaces>1583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coco</cp:lastModifiedBy>
  <dcterms:modified xsi:type="dcterms:W3CDTF">2025-01-15T09:08:11Z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97E7037CE0C14DCC816F7870D88B40BC_13</vt:lpwstr>
  </property>
  <property fmtid="{D5CDD505-2E9C-101B-9397-08002B2CF9AE}" pid="4" name="KSOTemplateDocerSaveRecord">
    <vt:lpwstr>eyJoZGlkIjoiNDFmN2YwY2U3ZjI5NjgwYTc5NjdlN2YyMzI1ODk1MmEiLCJ1c2VySWQiOiI0OTgwODg4MjMifQ==</vt:lpwstr>
  </property>
</Properties>
</file>