
<file path=[Content_Types].xml><?xml version="1.0" encoding="utf-8"?>
<Types xmlns="http://schemas.openxmlformats.org/package/2006/content-types">
  <Default Extension="xlsx" ContentType="application/vnd.openxmlformats-officedocument.spreadsheetml.sheet"/>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Extensions/webExtension1.xml" ContentType="application/vnd.wps-officedocument.webExtension+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580" w:lineRule="exact"/>
        <w:ind w:right="0" w:rightChars="0"/>
        <w:jc w:val="both"/>
        <w:textAlignment w:val="auto"/>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lang w:val="en-US" w:eastAsia="zh-CN"/>
        </w:rPr>
        <w:t>曲阜市时庄街道办事处</w:t>
      </w:r>
      <w:r>
        <w:rPr>
          <w:rFonts w:hint="default" w:ascii="Times New Roman" w:hAnsi="Times New Roman" w:eastAsia="方正小标宋简体" w:cs="Times New Roman"/>
          <w:b/>
          <w:color w:val="000000"/>
          <w:sz w:val="44"/>
          <w:szCs w:val="44"/>
        </w:rPr>
        <w:t>202</w:t>
      </w:r>
      <w:r>
        <w:rPr>
          <w:rFonts w:hint="eastAsia" w:eastAsia="方正小标宋简体" w:cs="Times New Roman"/>
          <w:b/>
          <w:color w:val="000000"/>
          <w:sz w:val="44"/>
          <w:szCs w:val="44"/>
          <w:lang w:val="en-US" w:eastAsia="zh-CN"/>
        </w:rPr>
        <w:t>3</w:t>
      </w:r>
      <w:r>
        <w:rPr>
          <w:rFonts w:hint="default" w:ascii="Times New Roman" w:hAnsi="Times New Roman" w:eastAsia="方正小标宋简体" w:cs="Times New Roman"/>
          <w:b/>
          <w:color w:val="000000"/>
          <w:sz w:val="44"/>
          <w:szCs w:val="44"/>
        </w:rPr>
        <w:t>年政府信息公开</w:t>
      </w:r>
    </w:p>
    <w:p>
      <w:pPr>
        <w:keepNext w:val="0"/>
        <w:keepLines w:val="0"/>
        <w:pageBreakBefore w:val="0"/>
        <w:kinsoku/>
        <w:wordWrap/>
        <w:overflowPunct/>
        <w:topLinePunct w:val="0"/>
        <w:autoSpaceDE/>
        <w:autoSpaceDN/>
        <w:bidi w:val="0"/>
        <w:adjustRightInd/>
        <w:snapToGrid/>
        <w:spacing w:beforeAutospacing="0" w:afterAutospacing="0" w:line="580" w:lineRule="exact"/>
        <w:ind w:right="0" w:rightChars="0"/>
        <w:jc w:val="center"/>
        <w:textAlignment w:val="auto"/>
        <w:rPr>
          <w:rFonts w:hint="default" w:ascii="Times New Roman" w:hAnsi="Times New Roman" w:eastAsia="方正小标宋简体" w:cs="Times New Roman"/>
          <w:b/>
          <w:color w:val="000000"/>
          <w:sz w:val="44"/>
          <w:szCs w:val="44"/>
        </w:rPr>
      </w:pPr>
      <w:r>
        <w:rPr>
          <w:rFonts w:hint="default" w:ascii="Times New Roman" w:hAnsi="Times New Roman" w:eastAsia="方正小标宋简体" w:cs="Times New Roman"/>
          <w:b/>
          <w:color w:val="000000"/>
          <w:sz w:val="44"/>
          <w:szCs w:val="44"/>
        </w:rPr>
        <w:t>工作年度报告</w:t>
      </w:r>
    </w:p>
    <w:p>
      <w:pPr>
        <w:keepNext w:val="0"/>
        <w:keepLines w:val="0"/>
        <w:pageBreakBefore w:val="0"/>
        <w:kinsoku/>
        <w:wordWrap/>
        <w:overflowPunct/>
        <w:topLinePunct w:val="0"/>
        <w:autoSpaceDE/>
        <w:autoSpaceDN/>
        <w:bidi w:val="0"/>
        <w:adjustRightInd/>
        <w:snapToGrid/>
        <w:spacing w:beforeAutospacing="0" w:afterAutospacing="0" w:line="580" w:lineRule="exact"/>
        <w:ind w:right="0" w:rightChars="0" w:firstLine="643" w:firstLineChars="200"/>
        <w:textAlignment w:val="auto"/>
        <w:rPr>
          <w:rFonts w:hint="default" w:ascii="Times New Roman" w:hAnsi="Times New Roman" w:eastAsia="方正仿宋简体" w:cs="Times New Roman"/>
          <w:b/>
          <w:color w:val="000000"/>
          <w:sz w:val="32"/>
          <w:szCs w:val="32"/>
        </w:rPr>
      </w:pPr>
    </w:p>
    <w:p>
      <w:pPr>
        <w:keepNext w:val="0"/>
        <w:keepLines w:val="0"/>
        <w:pageBreakBefore w:val="0"/>
        <w:kinsoku/>
        <w:wordWrap/>
        <w:overflowPunct/>
        <w:topLinePunct w:val="0"/>
        <w:autoSpaceDE/>
        <w:autoSpaceDN/>
        <w:bidi w:val="0"/>
        <w:adjustRightInd/>
        <w:snapToGrid/>
        <w:spacing w:beforeAutospacing="0" w:afterAutospacing="0" w:line="580" w:lineRule="exact"/>
        <w:ind w:right="0" w:rightChars="0" w:firstLine="643"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本报告由</w:t>
      </w:r>
      <w:r>
        <w:rPr>
          <w:rFonts w:hint="default" w:ascii="Times New Roman" w:hAnsi="Times New Roman" w:eastAsia="方正仿宋简体" w:cs="Times New Roman"/>
          <w:b/>
          <w:color w:val="000000"/>
          <w:sz w:val="32"/>
          <w:szCs w:val="32"/>
          <w:lang w:val="en-US" w:eastAsia="zh-CN"/>
        </w:rPr>
        <w:t>曲阜市时庄街道办事处</w:t>
      </w:r>
      <w:r>
        <w:rPr>
          <w:rFonts w:hint="default" w:ascii="Times New Roman" w:hAnsi="Times New Roman" w:eastAsia="方正仿宋简体" w:cs="Times New Roman"/>
          <w:b/>
          <w:color w:val="000000"/>
          <w:sz w:val="32"/>
          <w:szCs w:val="32"/>
        </w:rPr>
        <w:t>按照《中华人民共和国政府信息公开条例》（以下简称《条例》）和《中华人民共和国政府信息公开工作年度报告格式》（国办公开办函〔2021〕30号）要求编制。</w:t>
      </w:r>
    </w:p>
    <w:p>
      <w:pPr>
        <w:keepNext w:val="0"/>
        <w:keepLines w:val="0"/>
        <w:pageBreakBefore w:val="0"/>
        <w:kinsoku/>
        <w:wordWrap/>
        <w:overflowPunct/>
        <w:topLinePunct w:val="0"/>
        <w:autoSpaceDE/>
        <w:autoSpaceDN/>
        <w:bidi w:val="0"/>
        <w:adjustRightInd/>
        <w:snapToGrid/>
        <w:spacing w:beforeAutospacing="0" w:afterAutospacing="0" w:line="580" w:lineRule="exact"/>
        <w:ind w:right="0" w:rightChars="0" w:firstLine="643"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keepNext w:val="0"/>
        <w:keepLines w:val="0"/>
        <w:pageBreakBefore w:val="0"/>
        <w:kinsoku/>
        <w:wordWrap/>
        <w:overflowPunct/>
        <w:topLinePunct w:val="0"/>
        <w:autoSpaceDE/>
        <w:autoSpaceDN/>
        <w:bidi w:val="0"/>
        <w:adjustRightInd/>
        <w:snapToGrid/>
        <w:spacing w:beforeAutospacing="0" w:afterAutospacing="0" w:line="580" w:lineRule="exact"/>
        <w:ind w:right="0" w:rightChars="0" w:firstLine="643" w:firstLineChars="200"/>
        <w:textAlignment w:val="auto"/>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rPr>
        <w:t>本报告所列数据的统计期限自202</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年1月1日起至202</w:t>
      </w:r>
      <w:r>
        <w:rPr>
          <w:rFonts w:hint="eastAsia" w:eastAsia="方正仿宋简体" w:cs="Times New Roman"/>
          <w:b/>
          <w:color w:val="000000"/>
          <w:sz w:val="32"/>
          <w:szCs w:val="32"/>
          <w:lang w:val="en-US" w:eastAsia="zh-CN"/>
        </w:rPr>
        <w:t>3</w:t>
      </w:r>
      <w:r>
        <w:rPr>
          <w:rFonts w:hint="default" w:ascii="Times New Roman" w:hAnsi="Times New Roman" w:eastAsia="方正仿宋简体" w:cs="Times New Roman"/>
          <w:b/>
          <w:color w:val="000000"/>
          <w:sz w:val="32"/>
          <w:szCs w:val="32"/>
        </w:rPr>
        <w:t>年12月31日止。本报告电子版可在“中国·</w:t>
      </w:r>
      <w:r>
        <w:rPr>
          <w:rFonts w:hint="default" w:ascii="Times New Roman" w:hAnsi="Times New Roman" w:eastAsia="方正仿宋简体" w:cs="Times New Roman"/>
          <w:b/>
          <w:color w:val="000000"/>
          <w:sz w:val="32"/>
          <w:szCs w:val="32"/>
          <w:lang w:val="en-US" w:eastAsia="zh-CN"/>
        </w:rPr>
        <w:t>曲阜</w:t>
      </w:r>
      <w:r>
        <w:rPr>
          <w:rFonts w:hint="default" w:ascii="Times New Roman" w:hAnsi="Times New Roman" w:eastAsia="方正仿宋简体" w:cs="Times New Roman"/>
          <w:b/>
          <w:color w:val="000000"/>
          <w:sz w:val="32"/>
          <w:szCs w:val="32"/>
        </w:rPr>
        <w:t>”政府门户网站（具体网址）查阅或下载。如对本报告有疑问，请与</w:t>
      </w:r>
      <w:r>
        <w:rPr>
          <w:rFonts w:hint="default" w:ascii="Times New Roman" w:hAnsi="Times New Roman" w:eastAsia="方正仿宋简体" w:cs="Times New Roman"/>
          <w:b/>
          <w:color w:val="000000"/>
          <w:sz w:val="32"/>
          <w:szCs w:val="32"/>
          <w:lang w:val="en-US" w:eastAsia="zh-CN"/>
        </w:rPr>
        <w:t>曲阜市时庄街道办事处</w:t>
      </w:r>
      <w:r>
        <w:rPr>
          <w:rFonts w:hint="eastAsia" w:eastAsia="方正仿宋简体" w:cs="Times New Roman"/>
          <w:b/>
          <w:color w:val="000000"/>
          <w:sz w:val="32"/>
          <w:szCs w:val="32"/>
          <w:lang w:val="en-US" w:eastAsia="zh-CN"/>
        </w:rPr>
        <w:t>党政</w:t>
      </w:r>
      <w:r>
        <w:rPr>
          <w:rFonts w:hint="default" w:ascii="Times New Roman" w:hAnsi="Times New Roman" w:eastAsia="方正仿宋简体" w:cs="Times New Roman"/>
          <w:b/>
          <w:color w:val="000000"/>
          <w:sz w:val="32"/>
          <w:szCs w:val="32"/>
          <w:lang w:val="en-US" w:eastAsia="zh-CN"/>
        </w:rPr>
        <w:t>办公室</w:t>
      </w:r>
      <w:r>
        <w:rPr>
          <w:rFonts w:hint="default" w:ascii="Times New Roman" w:hAnsi="Times New Roman" w:eastAsia="方正仿宋简体" w:cs="Times New Roman"/>
          <w:b/>
          <w:color w:val="000000"/>
          <w:sz w:val="32"/>
          <w:szCs w:val="32"/>
        </w:rPr>
        <w:t>联系（地址：曲阜市圣时路9号；邮编：273100；电话:0537-4531088）。</w:t>
      </w:r>
    </w:p>
    <w:p>
      <w:pPr>
        <w:keepNext w:val="0"/>
        <w:keepLines w:val="0"/>
        <w:pageBreakBefore w:val="0"/>
        <w:kinsoku/>
        <w:wordWrap/>
        <w:overflowPunct/>
        <w:topLinePunct w:val="0"/>
        <w:autoSpaceDE/>
        <w:autoSpaceDN/>
        <w:bidi w:val="0"/>
        <w:adjustRightInd/>
        <w:snapToGrid/>
        <w:spacing w:beforeAutospacing="0" w:afterAutospacing="0" w:line="580" w:lineRule="exact"/>
        <w:ind w:right="0" w:rightChars="0" w:firstLine="643" w:firstLineChars="200"/>
        <w:textAlignment w:val="auto"/>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一、总体情况</w:t>
      </w:r>
    </w:p>
    <w:p>
      <w:pPr>
        <w:keepNext w:val="0"/>
        <w:keepLines w:val="0"/>
        <w:pageBreakBefore w:val="0"/>
        <w:kinsoku/>
        <w:wordWrap/>
        <w:overflowPunct/>
        <w:topLinePunct w:val="0"/>
        <w:autoSpaceDE/>
        <w:autoSpaceDN/>
        <w:bidi w:val="0"/>
        <w:adjustRightInd/>
        <w:snapToGrid/>
        <w:spacing w:beforeAutospacing="0" w:afterAutospacing="0" w:line="580" w:lineRule="exact"/>
        <w:ind w:right="0" w:rightChars="0" w:firstLine="643" w:firstLineChars="200"/>
        <w:textAlignment w:val="auto"/>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2023</w:t>
      </w:r>
      <w:r>
        <w:rPr>
          <w:rFonts w:hint="default" w:ascii="Times New Roman" w:hAnsi="Times New Roman" w:eastAsia="方正仿宋简体" w:cs="Times New Roman"/>
          <w:b/>
          <w:color w:val="000000"/>
          <w:sz w:val="32"/>
          <w:szCs w:val="32"/>
        </w:rPr>
        <w:t>年，</w:t>
      </w:r>
      <w:r>
        <w:rPr>
          <w:rFonts w:hint="eastAsia" w:ascii="Times New Roman" w:hAnsi="Times New Roman" w:eastAsia="方正仿宋简体" w:cs="Times New Roman"/>
          <w:b/>
          <w:color w:val="000000"/>
          <w:sz w:val="32"/>
          <w:szCs w:val="32"/>
          <w:lang w:eastAsia="zh-CN"/>
        </w:rPr>
        <w:t>时庄</w:t>
      </w:r>
      <w:r>
        <w:rPr>
          <w:rFonts w:hint="default" w:ascii="Times New Roman" w:hAnsi="Times New Roman" w:eastAsia="方正仿宋简体" w:cs="Times New Roman"/>
          <w:b/>
          <w:color w:val="000000"/>
          <w:sz w:val="32"/>
          <w:szCs w:val="32"/>
        </w:rPr>
        <w:t>街道坚持以习近平新时代中国特色社会主义思想为指导，坚持以人民为中心，紧紧围绕市委、市政府中心工作，注重发挥以公开促落实、促规范、促服务的作用，持续做好信息发布、解读回应、政民互动、平台建设，深入开展政府信息公开工作，政务公开工作的质量和效果得到全面提升</w:t>
      </w:r>
      <w:r>
        <w:rPr>
          <w:rFonts w:hint="eastAsia" w:eastAsia="方正仿宋简体" w:cs="Times New Roman"/>
          <w:b/>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right="0" w:rightChars="0" w:firstLine="643"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（一）主动公开情况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right="0" w:rightChars="0" w:firstLine="643" w:firstLineChars="200"/>
        <w:jc w:val="left"/>
        <w:textAlignment w:val="auto"/>
        <w:rPr>
          <w:rFonts w:hint="default" w:eastAsia="方正仿宋简体" w:cs="Times New Roman"/>
          <w:b/>
          <w:color w:val="000000"/>
          <w:sz w:val="32"/>
          <w:szCs w:val="32"/>
          <w:lang w:val="en-US" w:eastAsia="zh-CN" w:bidi="ar-SA"/>
          <w14:textOutline w14:w="9525">
            <w14:solidFill>
              <w14:schemeClr w14:val="accent1"/>
            </w14:solidFill>
            <w14:round/>
          </w14:textOutline>
        </w:rPr>
      </w:pPr>
      <w:r>
        <w:rPr>
          <w:rFonts w:hint="default" w:ascii="Times New Roman" w:hAnsi="Times New Roman" w:eastAsia="方正仿宋简体" w:cs="Times New Roman"/>
          <w:b/>
          <w:color w:val="000000"/>
          <w:sz w:val="32"/>
          <w:szCs w:val="32"/>
          <w:lang w:val="en-US" w:eastAsia="zh-CN" w:bidi="ar-SA"/>
        </w:rPr>
        <w:t>202</w:t>
      </w:r>
      <w:r>
        <w:rPr>
          <w:rFonts w:hint="eastAsia" w:eastAsia="方正仿宋简体" w:cs="Times New Roman"/>
          <w:b/>
          <w:color w:val="000000"/>
          <w:sz w:val="32"/>
          <w:szCs w:val="32"/>
          <w:lang w:val="en-US" w:eastAsia="zh-CN" w:bidi="ar-SA"/>
        </w:rPr>
        <w:t>3</w:t>
      </w:r>
      <w:r>
        <w:rPr>
          <w:rFonts w:hint="default" w:ascii="Times New Roman" w:hAnsi="Times New Roman" w:eastAsia="方正仿宋简体" w:cs="Times New Roman"/>
          <w:b/>
          <w:color w:val="000000"/>
          <w:sz w:val="32"/>
          <w:szCs w:val="32"/>
          <w:lang w:val="en-US" w:eastAsia="zh-CN" w:bidi="ar-SA"/>
        </w:rPr>
        <w:t>年度时庄街道主动公开信息</w:t>
      </w:r>
      <w:r>
        <w:rPr>
          <w:rFonts w:hint="eastAsia" w:eastAsia="方正仿宋简体" w:cs="Times New Roman"/>
          <w:b/>
          <w:color w:val="000000"/>
          <w:sz w:val="32"/>
          <w:szCs w:val="32"/>
          <w:lang w:val="en-US" w:eastAsia="zh-CN" w:bidi="ar-SA"/>
        </w:rPr>
        <w:t>11</w:t>
      </w:r>
      <w:r>
        <w:rPr>
          <w:rFonts w:hint="default" w:ascii="Times New Roman" w:hAnsi="Times New Roman" w:eastAsia="方正仿宋简体" w:cs="Times New Roman"/>
          <w:b/>
          <w:color w:val="000000"/>
          <w:sz w:val="32"/>
          <w:szCs w:val="32"/>
          <w:lang w:val="en-US" w:eastAsia="zh-CN" w:bidi="ar-SA"/>
        </w:rPr>
        <w:t>件，其中规划计划</w:t>
      </w:r>
      <w:r>
        <w:rPr>
          <w:rFonts w:hint="eastAsia" w:eastAsia="方正仿宋简体" w:cs="Times New Roman"/>
          <w:b/>
          <w:color w:val="000000"/>
          <w:sz w:val="32"/>
          <w:szCs w:val="32"/>
          <w:lang w:val="en-US" w:eastAsia="zh-CN" w:bidi="ar-SA"/>
        </w:rPr>
        <w:t>1</w:t>
      </w:r>
      <w:r>
        <w:rPr>
          <w:rFonts w:hint="default" w:ascii="Times New Roman" w:hAnsi="Times New Roman" w:eastAsia="方正仿宋简体" w:cs="Times New Roman"/>
          <w:b/>
          <w:color w:val="000000"/>
          <w:sz w:val="32"/>
          <w:szCs w:val="32"/>
          <w:lang w:val="en-US" w:eastAsia="zh-CN" w:bidi="ar-SA"/>
        </w:rPr>
        <w:t>件</w:t>
      </w:r>
      <w:r>
        <w:rPr>
          <w:rFonts w:hint="eastAsia" w:eastAsia="方正仿宋简体" w:cs="Times New Roman"/>
          <w:b/>
          <w:color w:val="000000"/>
          <w:sz w:val="32"/>
          <w:szCs w:val="32"/>
          <w:lang w:val="en-US" w:eastAsia="zh-CN" w:bidi="ar-SA"/>
        </w:rPr>
        <w:t>，会议公开1件，主动公开基本目录1</w:t>
      </w:r>
      <w:r>
        <w:rPr>
          <w:rFonts w:hint="default" w:ascii="Times New Roman" w:hAnsi="Times New Roman" w:eastAsia="方正仿宋简体" w:cs="Times New Roman"/>
          <w:b/>
          <w:color w:val="000000"/>
          <w:sz w:val="32"/>
          <w:szCs w:val="32"/>
          <w:lang w:val="en-US" w:eastAsia="zh-CN" w:bidi="ar-SA"/>
        </w:rPr>
        <w:t>件</w:t>
      </w:r>
      <w:r>
        <w:rPr>
          <w:rFonts w:hint="eastAsia" w:eastAsia="方正仿宋简体" w:cs="Times New Roman"/>
          <w:b/>
          <w:color w:val="000000"/>
          <w:sz w:val="32"/>
          <w:szCs w:val="32"/>
          <w:lang w:val="en-US" w:eastAsia="zh-CN" w:bidi="ar-SA"/>
        </w:rPr>
        <w:t>，</w:t>
      </w:r>
      <w:r>
        <w:rPr>
          <w:rFonts w:hint="default" w:ascii="Times New Roman" w:hAnsi="Times New Roman" w:eastAsia="方正仿宋简体" w:cs="Times New Roman"/>
          <w:b/>
          <w:color w:val="000000"/>
          <w:sz w:val="32"/>
          <w:szCs w:val="32"/>
          <w:lang w:val="en-US" w:eastAsia="zh-CN" w:bidi="ar-SA"/>
        </w:rPr>
        <w:t>公示公告</w:t>
      </w:r>
      <w:r>
        <w:rPr>
          <w:rFonts w:hint="eastAsia" w:eastAsia="方正仿宋简体" w:cs="Times New Roman"/>
          <w:b/>
          <w:color w:val="000000"/>
          <w:sz w:val="32"/>
          <w:szCs w:val="32"/>
          <w:lang w:val="en-US" w:eastAsia="zh-CN" w:bidi="ar-SA"/>
        </w:rPr>
        <w:t>4</w:t>
      </w:r>
      <w:r>
        <w:rPr>
          <w:rFonts w:hint="default" w:ascii="Times New Roman" w:hAnsi="Times New Roman" w:eastAsia="方正仿宋简体" w:cs="Times New Roman"/>
          <w:b/>
          <w:color w:val="000000"/>
          <w:sz w:val="32"/>
          <w:szCs w:val="32"/>
          <w:lang w:val="en-US" w:eastAsia="zh-CN" w:bidi="ar-SA"/>
        </w:rPr>
        <w:t>件</w:t>
      </w:r>
      <w:r>
        <w:rPr>
          <w:rFonts w:hint="eastAsia" w:eastAsia="方正仿宋简体" w:cs="Times New Roman"/>
          <w:b/>
          <w:color w:val="000000"/>
          <w:sz w:val="32"/>
          <w:szCs w:val="32"/>
          <w:lang w:val="en-US" w:eastAsia="zh-CN" w:bidi="ar-SA"/>
        </w:rPr>
        <w:t>，组织管理4件。</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left"/>
        <w:textAlignment w:val="auto"/>
        <w:rPr>
          <w:rFonts w:hint="default" w:eastAsia="方正仿宋简体" w:cs="Times New Roman"/>
          <w:b/>
          <w:color w:val="000000"/>
          <w:sz w:val="32"/>
          <w:szCs w:val="32"/>
          <w:lang w:val="en-US" w:eastAsia="zh-CN" w:bidi="ar-SA"/>
        </w:rPr>
      </w:pPr>
      <w:r>
        <w:drawing>
          <wp:inline distT="0" distB="0" distL="114300" distR="114300">
            <wp:extent cx="5372100" cy="3088640"/>
            <wp:effectExtent l="9525" t="9525" r="9525" b="26035"/>
            <wp:docPr id="9" name="图片 8"/>
            <wp:cNvGraphicFramePr/>
            <a:graphic xmlns:a="http://schemas.openxmlformats.org/drawingml/2006/main">
              <a:graphicData uri="http://schemas.openxmlformats.org/drawingml/2006/picture">
                <pic:pic xmlns:pic="http://schemas.openxmlformats.org/drawingml/2006/picture">
                  <pic:nvPicPr>
                    <pic:cNvPr id="9" name="图片 8"/>
                    <pic:cNvPicPr/>
                  </pic:nvPicPr>
                  <pic:blipFill>
                    <a:blip r:embed="rId5"/>
                    <a:stretch>
                      <a:fillRect/>
                    </a:stretch>
                  </pic:blipFill>
                  <pic:spPr>
                    <a:xfrm>
                      <a:off x="0" y="0"/>
                      <a:ext cx="5372100" cy="3088640"/>
                    </a:xfrm>
                    <a:prstGeom prst="rect">
                      <a:avLst/>
                    </a:prstGeom>
                    <a:ln>
                      <a:solidFill>
                        <a:srgbClr val="FBF4EA"/>
                      </a:solidFill>
                    </a:ln>
                    <a:extLst>
                      <wpswe:webExtensionRef xmlns:wpswe="http://www.wps.cn/officeDocument/2018/webExtension" r:id="rId4"/>
                    </a:extLst>
                  </pic:spPr>
                </pic:pic>
              </a:graphicData>
            </a:graphic>
          </wp:inline>
        </w:drawing>
      </w:r>
    </w:p>
    <w:p>
      <w:pPr>
        <w:keepNext w:val="0"/>
        <w:keepLines w:val="0"/>
        <w:pageBreakBefore w:val="0"/>
        <w:kinsoku/>
        <w:wordWrap/>
        <w:overflowPunct/>
        <w:topLinePunct w:val="0"/>
        <w:autoSpaceDE/>
        <w:autoSpaceDN/>
        <w:bidi w:val="0"/>
        <w:adjustRightInd/>
        <w:snapToGrid/>
        <w:spacing w:beforeAutospacing="0" w:afterAutospacing="0" w:line="580" w:lineRule="exact"/>
        <w:ind w:right="0" w:rightChars="0" w:firstLine="643" w:firstLineChars="200"/>
        <w:textAlignment w:val="auto"/>
        <w:rPr>
          <w:rFonts w:hint="default" w:ascii="Times New Roman" w:hAnsi="Times New Roman" w:eastAsia="方正楷体简体" w:cs="Times New Roman"/>
          <w:b/>
          <w:color w:val="000000"/>
          <w:sz w:val="32"/>
          <w:szCs w:val="32"/>
        </w:rPr>
      </w:pPr>
      <w:r>
        <w:rPr>
          <w:rFonts w:hint="default" w:ascii="Times New Roman" w:hAnsi="Times New Roman" w:eastAsia="方正楷体简体" w:cs="Times New Roman"/>
          <w:b/>
          <w:color w:val="000000"/>
          <w:sz w:val="32"/>
          <w:szCs w:val="32"/>
        </w:rPr>
        <w:t>（二）依申请公开情况</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rightChars="0" w:firstLine="629"/>
        <w:textAlignment w:val="auto"/>
        <w:rPr>
          <w:rFonts w:hint="eastAsia" w:ascii="Times New Roman" w:hAnsi="Times New Roman" w:eastAsia="方正仿宋简体" w:cs="Times New Roman"/>
          <w:b/>
          <w:color w:val="000000"/>
          <w:kern w:val="0"/>
          <w:sz w:val="32"/>
          <w:szCs w:val="32"/>
          <w:lang w:val="en-US" w:eastAsia="zh-CN" w:bidi="ar-SA"/>
        </w:rPr>
      </w:pPr>
      <w:r>
        <w:rPr>
          <w:rFonts w:hint="eastAsia" w:ascii="Times New Roman" w:hAnsi="Times New Roman" w:eastAsia="方正仿宋简体" w:cs="Times New Roman"/>
          <w:b/>
          <w:color w:val="000000"/>
          <w:kern w:val="0"/>
          <w:sz w:val="32"/>
          <w:szCs w:val="32"/>
          <w:lang w:val="en-US" w:eastAsia="zh-CN" w:bidi="ar-SA"/>
        </w:rPr>
        <w:t>202</w:t>
      </w:r>
      <w:r>
        <w:rPr>
          <w:rFonts w:hint="eastAsia" w:eastAsia="方正仿宋简体" w:cs="Times New Roman"/>
          <w:b/>
          <w:color w:val="000000"/>
          <w:kern w:val="0"/>
          <w:sz w:val="32"/>
          <w:szCs w:val="32"/>
          <w:lang w:val="en-US" w:eastAsia="zh-CN" w:bidi="ar-SA"/>
        </w:rPr>
        <w:t>3</w:t>
      </w:r>
      <w:r>
        <w:rPr>
          <w:rFonts w:hint="eastAsia" w:ascii="Times New Roman" w:hAnsi="Times New Roman" w:eastAsia="方正仿宋简体" w:cs="Times New Roman"/>
          <w:b/>
          <w:color w:val="000000"/>
          <w:kern w:val="0"/>
          <w:sz w:val="32"/>
          <w:szCs w:val="32"/>
          <w:lang w:val="en-US" w:eastAsia="zh-CN" w:bidi="ar-SA"/>
        </w:rPr>
        <w:t>年度，我</w:t>
      </w:r>
      <w:r>
        <w:rPr>
          <w:rFonts w:hint="eastAsia" w:eastAsia="方正仿宋简体" w:cs="Times New Roman"/>
          <w:b/>
          <w:color w:val="000000"/>
          <w:kern w:val="0"/>
          <w:sz w:val="32"/>
          <w:szCs w:val="32"/>
          <w:lang w:val="en-US" w:eastAsia="zh-CN" w:bidi="ar-SA"/>
        </w:rPr>
        <w:t>街道共</w:t>
      </w:r>
      <w:r>
        <w:rPr>
          <w:rFonts w:hint="eastAsia" w:ascii="Times New Roman" w:hAnsi="Times New Roman" w:eastAsia="方正仿宋简体" w:cs="Times New Roman"/>
          <w:b/>
          <w:color w:val="000000"/>
          <w:kern w:val="0"/>
          <w:sz w:val="32"/>
          <w:szCs w:val="32"/>
          <w:lang w:val="en-US" w:eastAsia="zh-CN" w:bidi="ar-SA"/>
        </w:rPr>
        <w:t>收到</w:t>
      </w:r>
      <w:r>
        <w:rPr>
          <w:rFonts w:hint="eastAsia" w:eastAsia="方正仿宋简体" w:cs="Times New Roman"/>
          <w:b/>
          <w:color w:val="000000"/>
          <w:kern w:val="0"/>
          <w:sz w:val="32"/>
          <w:szCs w:val="32"/>
          <w:lang w:val="en-US" w:eastAsia="zh-CN" w:bidi="ar-SA"/>
        </w:rPr>
        <w:t>4</w:t>
      </w:r>
      <w:r>
        <w:rPr>
          <w:rFonts w:hint="eastAsia" w:ascii="Times New Roman" w:hAnsi="Times New Roman" w:eastAsia="方正仿宋简体" w:cs="Times New Roman"/>
          <w:b/>
          <w:color w:val="000000"/>
          <w:kern w:val="0"/>
          <w:sz w:val="32"/>
          <w:szCs w:val="32"/>
          <w:lang w:val="en-US" w:eastAsia="zh-CN" w:bidi="ar-SA"/>
        </w:rPr>
        <w:t>条要求公开政府信息的申请，已按照要求在规定时限内予以回复，未收取任何费用。我街道将持续完善依申请公开工作机制，明确各工作人员职责，按程序进行受理、答复。</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rightChars="0" w:firstLine="629"/>
        <w:textAlignment w:val="auto"/>
        <w:rPr>
          <w:rFonts w:hint="default" w:ascii="Times New Roman" w:hAnsi="Times New Roman" w:cs="Times New Roman"/>
          <w:sz w:val="21"/>
          <w:szCs w:val="21"/>
        </w:rPr>
      </w:pPr>
      <w:r>
        <w:rPr>
          <w:rStyle w:val="7"/>
          <w:rFonts w:hint="default" w:ascii="Times New Roman" w:hAnsi="Times New Roman" w:eastAsia="方正楷体简体" w:cs="Times New Roman"/>
          <w:color w:val="000000"/>
          <w:sz w:val="31"/>
          <w:szCs w:val="31"/>
        </w:rPr>
        <w:t>（三）政府信息管理情况</w:t>
      </w:r>
    </w:p>
    <w:p>
      <w:pPr>
        <w:keepNext w:val="0"/>
        <w:keepLines w:val="0"/>
        <w:pageBreakBefore w:val="0"/>
        <w:kinsoku/>
        <w:wordWrap/>
        <w:overflowPunct/>
        <w:topLinePunct w:val="0"/>
        <w:autoSpaceDE/>
        <w:autoSpaceDN/>
        <w:bidi w:val="0"/>
        <w:adjustRightInd/>
        <w:snapToGrid/>
        <w:spacing w:beforeAutospacing="0" w:afterAutospacing="0" w:line="580" w:lineRule="exact"/>
        <w:ind w:right="0" w:rightChars="0" w:firstLine="643" w:firstLineChars="200"/>
        <w:textAlignment w:val="auto"/>
        <w:rPr>
          <w:rFonts w:hint="eastAsia" w:ascii="Times New Roman" w:hAnsi="Times New Roman" w:eastAsia="方正仿宋简体" w:cs="Times New Roman"/>
          <w:b/>
          <w:color w:val="000000"/>
          <w:kern w:val="0"/>
          <w:sz w:val="32"/>
          <w:szCs w:val="32"/>
          <w:lang w:val="en-US" w:eastAsia="zh-CN" w:bidi="ar-SA"/>
        </w:rPr>
      </w:pPr>
      <w:r>
        <w:rPr>
          <w:rFonts w:hint="eastAsia" w:ascii="Times New Roman" w:hAnsi="Times New Roman" w:eastAsia="方正仿宋简体" w:cs="Times New Roman"/>
          <w:b/>
          <w:color w:val="000000"/>
          <w:kern w:val="0"/>
          <w:sz w:val="32"/>
          <w:szCs w:val="32"/>
          <w:lang w:val="en-US" w:eastAsia="zh-CN" w:bidi="ar-SA"/>
        </w:rPr>
        <w:t>202</w:t>
      </w:r>
      <w:r>
        <w:rPr>
          <w:rFonts w:hint="eastAsia" w:eastAsia="方正仿宋简体" w:cs="Times New Roman"/>
          <w:b/>
          <w:color w:val="000000"/>
          <w:kern w:val="0"/>
          <w:sz w:val="32"/>
          <w:szCs w:val="32"/>
          <w:lang w:val="en-US" w:eastAsia="zh-CN" w:bidi="ar-SA"/>
        </w:rPr>
        <w:t>3</w:t>
      </w:r>
      <w:r>
        <w:rPr>
          <w:rFonts w:hint="eastAsia" w:ascii="Times New Roman" w:hAnsi="Times New Roman" w:eastAsia="方正仿宋简体" w:cs="Times New Roman"/>
          <w:b/>
          <w:color w:val="000000"/>
          <w:kern w:val="0"/>
          <w:sz w:val="32"/>
          <w:szCs w:val="32"/>
          <w:lang w:val="en-US" w:eastAsia="zh-CN" w:bidi="ar-SA"/>
        </w:rPr>
        <w:t>年，我</w:t>
      </w:r>
      <w:r>
        <w:rPr>
          <w:rFonts w:hint="eastAsia" w:eastAsia="方正仿宋简体" w:cs="Times New Roman"/>
          <w:b/>
          <w:color w:val="000000"/>
          <w:kern w:val="0"/>
          <w:sz w:val="32"/>
          <w:szCs w:val="32"/>
          <w:lang w:val="en-US" w:eastAsia="zh-CN" w:bidi="ar-SA"/>
        </w:rPr>
        <w:t>街道</w:t>
      </w:r>
      <w:r>
        <w:rPr>
          <w:rFonts w:hint="eastAsia" w:ascii="Times New Roman" w:hAnsi="Times New Roman" w:eastAsia="方正仿宋简体" w:cs="Times New Roman"/>
          <w:b/>
          <w:color w:val="000000"/>
          <w:kern w:val="0"/>
          <w:sz w:val="32"/>
          <w:szCs w:val="32"/>
          <w:lang w:val="en-US" w:eastAsia="zh-CN" w:bidi="ar-SA"/>
        </w:rPr>
        <w:t>严格按照曲阜市政府要求，加强对政府信息公开发布的管理、审核，明确专人负责政务信息公开平台维护，及时在政府网站发布相关公开信息，对公开内容实行动态管理，有效提升了信息公开的有效性、针对性。建立政务公开长效机制，强化政府信息公开工作的领导和管理，加大推行政务公开工作的力度，每季度认真梳理公开目录，严格执行政府信息公开保密审查工作，同时对内容进行动态管理，确保信息公开及时规范，接受群众的监督。</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rightChars="0" w:firstLine="629"/>
        <w:textAlignment w:val="auto"/>
        <w:rPr>
          <w:rFonts w:hint="default" w:ascii="Times New Roman" w:hAnsi="Times New Roman" w:cs="Times New Roman"/>
          <w:sz w:val="21"/>
          <w:szCs w:val="21"/>
        </w:rPr>
      </w:pPr>
      <w:r>
        <w:rPr>
          <w:rStyle w:val="7"/>
          <w:rFonts w:hint="default" w:ascii="Times New Roman" w:hAnsi="Times New Roman" w:eastAsia="方正楷体简体" w:cs="Times New Roman"/>
          <w:color w:val="000000"/>
          <w:sz w:val="31"/>
          <w:szCs w:val="31"/>
        </w:rPr>
        <w:t>（四）政府信息公开平台建设情况</w:t>
      </w:r>
    </w:p>
    <w:p>
      <w:pPr>
        <w:keepNext w:val="0"/>
        <w:keepLines w:val="0"/>
        <w:pageBreakBefore w:val="0"/>
        <w:kinsoku/>
        <w:wordWrap/>
        <w:overflowPunct/>
        <w:topLinePunct w:val="0"/>
        <w:autoSpaceDE/>
        <w:autoSpaceDN/>
        <w:bidi w:val="0"/>
        <w:adjustRightInd/>
        <w:snapToGrid/>
        <w:spacing w:beforeAutospacing="0" w:afterAutospacing="0" w:line="580" w:lineRule="exact"/>
        <w:ind w:right="0" w:rightChars="0" w:firstLine="643" w:firstLineChars="200"/>
        <w:textAlignment w:val="auto"/>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我街道在“孔子故里·中国曲阜网”专栏开展政务信息公开工作，发布公开信息，包括履职依据、规划计划、会议公开、公共文化服务、主动公开目录、组织管理、政策解读等栏目。</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rightChars="0" w:firstLine="629"/>
        <w:textAlignment w:val="auto"/>
        <w:rPr>
          <w:rFonts w:hint="default" w:ascii="Times New Roman" w:hAnsi="Times New Roman" w:cs="Times New Roman"/>
          <w:sz w:val="21"/>
          <w:szCs w:val="21"/>
        </w:rPr>
      </w:pPr>
      <w:r>
        <w:rPr>
          <w:rStyle w:val="7"/>
          <w:rFonts w:hint="default" w:ascii="Times New Roman" w:hAnsi="Times New Roman" w:eastAsia="方正楷体简体" w:cs="Times New Roman"/>
          <w:color w:val="000000"/>
          <w:sz w:val="31"/>
          <w:szCs w:val="31"/>
        </w:rPr>
        <w:t>（五）监督保障情况</w:t>
      </w:r>
    </w:p>
    <w:p>
      <w:pPr>
        <w:keepNext w:val="0"/>
        <w:keepLines w:val="0"/>
        <w:pageBreakBefore w:val="0"/>
        <w:kinsoku/>
        <w:wordWrap/>
        <w:overflowPunct/>
        <w:topLinePunct w:val="0"/>
        <w:autoSpaceDE/>
        <w:autoSpaceDN/>
        <w:bidi w:val="0"/>
        <w:adjustRightInd/>
        <w:snapToGrid/>
        <w:spacing w:beforeAutospacing="0" w:afterAutospacing="0" w:line="580" w:lineRule="exact"/>
        <w:ind w:right="0" w:rightChars="0" w:firstLine="643" w:firstLineChars="200"/>
        <w:textAlignment w:val="auto"/>
        <w:rPr>
          <w:rFonts w:hint="eastAsia" w:ascii="Times New Roman" w:hAnsi="Times New Roman" w:eastAsia="方正仿宋简体" w:cs="Times New Roman"/>
          <w:b/>
          <w:color w:val="000000"/>
          <w:sz w:val="32"/>
          <w:szCs w:val="32"/>
          <w:lang w:val="en-US" w:eastAsia="zh-CN"/>
        </w:rPr>
      </w:pPr>
      <w:r>
        <w:rPr>
          <w:rFonts w:hint="eastAsia" w:ascii="Times New Roman" w:hAnsi="Times New Roman" w:eastAsia="方正仿宋简体" w:cs="Times New Roman"/>
          <w:b/>
          <w:color w:val="000000"/>
          <w:sz w:val="32"/>
          <w:szCs w:val="32"/>
          <w:lang w:val="en-US" w:eastAsia="zh-CN"/>
        </w:rPr>
        <w:t>一是加强组织领导。调整</w:t>
      </w:r>
      <w:r>
        <w:rPr>
          <w:rFonts w:hint="eastAsia" w:eastAsia="方正仿宋简体" w:cs="Times New Roman"/>
          <w:b/>
          <w:color w:val="000000"/>
          <w:sz w:val="32"/>
          <w:szCs w:val="32"/>
          <w:lang w:val="en-US" w:eastAsia="zh-CN"/>
        </w:rPr>
        <w:t>时庄</w:t>
      </w:r>
      <w:r>
        <w:rPr>
          <w:rFonts w:hint="eastAsia" w:ascii="Times New Roman" w:hAnsi="Times New Roman" w:eastAsia="方正仿宋简体" w:cs="Times New Roman"/>
          <w:b/>
          <w:color w:val="000000"/>
          <w:sz w:val="32"/>
          <w:szCs w:val="32"/>
          <w:lang w:val="en-US" w:eastAsia="zh-CN"/>
        </w:rPr>
        <w:t>街道办事处政务公开工作领导小组，统筹指导、推进、协调、监督政务公开工作。二是加强制度建设。规范政务公开工作流程，对发布文件的标准进行统一化，三是加强学习培训，积极参加上级部门举办的多种形式的培训会议，交流学习《条例》和最新的政务公开政策法规，同时，对街道政府相关工作人员开展业务能力练兵，加强对法律法规的学习，牢记相关指标，不断提高政务公开工作水平。</w:t>
      </w:r>
    </w:p>
    <w:p>
      <w:pPr>
        <w:keepNext w:val="0"/>
        <w:keepLines w:val="0"/>
        <w:pageBreakBefore w:val="0"/>
        <w:kinsoku/>
        <w:wordWrap/>
        <w:overflowPunct/>
        <w:topLinePunct w:val="0"/>
        <w:autoSpaceDE/>
        <w:autoSpaceDN/>
        <w:bidi w:val="0"/>
        <w:adjustRightInd/>
        <w:snapToGrid/>
        <w:spacing w:beforeAutospacing="0" w:afterAutospacing="0" w:line="580" w:lineRule="exact"/>
        <w:ind w:right="0" w:rightChars="0" w:firstLine="643" w:firstLineChars="200"/>
        <w:textAlignment w:val="auto"/>
        <w:rPr>
          <w:rFonts w:hint="default" w:ascii="Times New Roman" w:hAnsi="Times New Roman" w:eastAsia="方正黑体简体" w:cs="Times New Roman"/>
          <w:b/>
          <w:color w:val="000000"/>
          <w:sz w:val="32"/>
          <w:szCs w:val="32"/>
        </w:rPr>
      </w:pPr>
      <w:r>
        <w:rPr>
          <w:rFonts w:hint="default" w:ascii="Times New Roman" w:hAnsi="Times New Roman" w:eastAsia="方正黑体简体" w:cs="Times New Roman"/>
          <w:b/>
          <w:color w:val="000000"/>
          <w:sz w:val="32"/>
          <w:szCs w:val="32"/>
        </w:rPr>
        <w:t>二、主动公开政府信息情况</w:t>
      </w:r>
    </w:p>
    <w:tbl>
      <w:tblPr>
        <w:tblStyle w:val="4"/>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黑体简体" w:cs="Times New Roman"/>
                <w:b/>
                <w:sz w:val="24"/>
                <w:szCs w:val="24"/>
              </w:rPr>
            </w:pPr>
            <w:r>
              <w:rPr>
                <w:rFonts w:hint="default" w:ascii="Times New Roman" w:hAnsi="Times New Roman" w:eastAsia="方正黑体简体" w:cs="Times New Roman"/>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2133"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本年制发件数</w:t>
            </w:r>
          </w:p>
        </w:tc>
        <w:tc>
          <w:tcPr>
            <w:tcW w:w="2216"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本年废止件数</w:t>
            </w:r>
          </w:p>
        </w:tc>
        <w:tc>
          <w:tcPr>
            <w:tcW w:w="1989"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规章</w:t>
            </w:r>
          </w:p>
        </w:tc>
        <w:tc>
          <w:tcPr>
            <w:tcW w:w="2133"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行政规范性文件</w:t>
            </w:r>
          </w:p>
        </w:tc>
        <w:tc>
          <w:tcPr>
            <w:tcW w:w="2133"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行政许可</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行政处罚</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行政强制</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黑体简体" w:cs="Times New Roman"/>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bidi="ar"/>
              </w:rPr>
              <w:t>行政事业性收费</w:t>
            </w:r>
          </w:p>
        </w:tc>
        <w:tc>
          <w:tcPr>
            <w:tcW w:w="6338" w:type="dxa"/>
            <w:gridSpan w:val="3"/>
            <w:shd w:val="clear" w:color="auto" w:fill="FFFFFF"/>
            <w:noWrap w:val="0"/>
            <w:tcMar>
              <w:left w:w="57" w:type="dxa"/>
              <w:right w:w="57" w:type="dxa"/>
            </w:tcMar>
            <w:vAlign w:val="center"/>
          </w:tcPr>
          <w:p>
            <w:pPr>
              <w:spacing w:line="340" w:lineRule="exact"/>
              <w:jc w:val="center"/>
              <w:rPr>
                <w:rFonts w:hint="default" w:ascii="Times New Roman" w:hAnsi="Times New Roman" w:eastAsia="方正仿宋简体" w:cs="Times New Roman"/>
                <w:b/>
                <w:sz w:val="24"/>
                <w:szCs w:val="24"/>
              </w:rPr>
            </w:pPr>
            <w:r>
              <w:rPr>
                <w:rFonts w:hint="default" w:ascii="Times New Roman" w:hAnsi="Times New Roman" w:eastAsia="方正仿宋简体" w:cs="Times New Roman"/>
                <w:b/>
                <w:sz w:val="24"/>
                <w:szCs w:val="24"/>
                <w:lang w:val="en-US" w:eastAsia="zh-CN"/>
              </w:rPr>
              <w:t>0</w:t>
            </w:r>
          </w:p>
        </w:tc>
      </w:tr>
    </w:tbl>
    <w:p>
      <w:pPr>
        <w:spacing w:before="62" w:beforeLines="10" w:after="62" w:afterLines="10" w:line="600" w:lineRule="exact"/>
        <w:ind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三、收到和处理政府信息公开申请情况</w:t>
      </w:r>
    </w:p>
    <w:tbl>
      <w:tblPr>
        <w:tblStyle w:val="4"/>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hint="default" w:ascii="Times New Roman" w:hAnsi="Times New Roman" w:eastAsia="方正黑体简体" w:cs="Times New Roman"/>
                <w:b/>
                <w:sz w:val="21"/>
                <w:szCs w:val="21"/>
              </w:rPr>
            </w:pPr>
          </w:p>
        </w:tc>
        <w:tc>
          <w:tcPr>
            <w:tcW w:w="791" w:type="dxa"/>
            <w:vMerge w:val="restart"/>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自然人</w:t>
            </w:r>
          </w:p>
        </w:tc>
        <w:tc>
          <w:tcPr>
            <w:tcW w:w="2917" w:type="dxa"/>
            <w:gridSpan w:val="5"/>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法人或其他组织</w:t>
            </w:r>
          </w:p>
        </w:tc>
        <w:tc>
          <w:tcPr>
            <w:tcW w:w="521" w:type="dxa"/>
            <w:vMerge w:val="restart"/>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hint="default" w:ascii="Times New Roman" w:hAnsi="Times New Roman" w:eastAsia="方正仿宋简体" w:cs="Times New Roman"/>
                <w:b/>
                <w:sz w:val="21"/>
                <w:szCs w:val="21"/>
              </w:rPr>
            </w:pPr>
          </w:p>
        </w:tc>
        <w:tc>
          <w:tcPr>
            <w:tcW w:w="791"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商业</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企业</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科研</w:t>
            </w:r>
          </w:p>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机构</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社会公益组织</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法律服务机构</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其他</w:t>
            </w:r>
          </w:p>
        </w:tc>
        <w:tc>
          <w:tcPr>
            <w:tcW w:w="521"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rPr>
              <w:t>4</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rPr>
            </w:pPr>
            <w:r>
              <w:rPr>
                <w:rFonts w:hint="eastAsia" w:eastAsia="方正仿宋简体" w:cs="Times New Roman"/>
                <w:b/>
                <w:sz w:val="21"/>
                <w:szCs w:val="21"/>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eastAsia="zh-CN"/>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eastAsia="zh-CN"/>
              </w:rPr>
            </w:pPr>
            <w:r>
              <w:rPr>
                <w:rFonts w:hint="eastAsia" w:eastAsia="方正仿宋简体" w:cs="Times New Roman"/>
                <w:b/>
                <w:sz w:val="21"/>
                <w:szCs w:val="21"/>
                <w:lang w:val="en-US" w:eastAsia="zh-CN" w:bidi="ar"/>
              </w:rPr>
              <w:t>2</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（二）部分公开（区分处理的，只计这一情形，不计其他情形）</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lang w:val="en-US" w:eastAsia="zh-CN"/>
              </w:rPr>
            </w:pPr>
            <w:r>
              <w:rPr>
                <w:rFonts w:hint="eastAsia" w:eastAsia="方正仿宋简体" w:cs="Times New Roman"/>
                <w:b/>
                <w:sz w:val="21"/>
                <w:szCs w:val="21"/>
                <w:lang w:val="en-US" w:eastAsia="zh-CN"/>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（三）不予公开</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1.属于国家秘密</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eastAsia="zh-CN"/>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lang w:val="en-US" w:eastAsia="zh-CN"/>
              </w:rPr>
            </w:pPr>
            <w:r>
              <w:rPr>
                <w:rFonts w:hint="default" w:ascii="Times New Roman" w:hAnsi="Times New Roman" w:eastAsia="方正仿宋简体" w:cs="Times New Roman"/>
                <w:b/>
                <w:sz w:val="21"/>
                <w:szCs w:val="21"/>
                <w:lang w:bidi="ar"/>
              </w:rPr>
              <w:t>2.其他法律行政法规禁止公开</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3.危及“三安全一稳定”</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lang w:val="en-US"/>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4.保护第三方合法权益</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2</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5.属于三类内部事务信息</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6.属于四类过程性信息</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7.属于行政执法案卷</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8.属于行政查询事项</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（四）无法提供</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1.本机关不掌握相关政府信息</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2.没有现成信息需要另行制作</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3.补正后申请内容仍不明确</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（五）不予处理</w:t>
            </w: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1.信访举报投诉类申请</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2.重复申请</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3.要求提供公开出版物</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top"/>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4.无正当理由大量反复申请</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5.要求行政机关确认或重新出具已获取信息</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restart"/>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（六）其他处理</w:t>
            </w:r>
          </w:p>
        </w:tc>
        <w:tc>
          <w:tcPr>
            <w:tcW w:w="2878" w:type="dxa"/>
            <w:noWrap w:val="0"/>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center"/>
          </w:tcPr>
          <w:p>
            <w:pPr>
              <w:widowControl/>
              <w:spacing w:line="300" w:lineRule="exac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942"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2878" w:type="dxa"/>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3.其他</w:t>
            </w:r>
          </w:p>
        </w:tc>
        <w:tc>
          <w:tcPr>
            <w:tcW w:w="79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hint="default" w:ascii="Times New Roman" w:hAnsi="Times New Roman" w:eastAsia="方正仿宋简体" w:cs="Times New Roman"/>
                <w:b/>
                <w:sz w:val="21"/>
                <w:szCs w:val="21"/>
              </w:rPr>
            </w:pPr>
          </w:p>
        </w:tc>
        <w:tc>
          <w:tcPr>
            <w:tcW w:w="3820" w:type="dxa"/>
            <w:gridSpan w:val="2"/>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（七）总计</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4</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bidi="ar"/>
              </w:rPr>
              <w:t>四、结转下年度继续办理</w:t>
            </w:r>
          </w:p>
        </w:tc>
        <w:tc>
          <w:tcPr>
            <w:tcW w:w="79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default" w:ascii="Times New Roman" w:hAnsi="Times New Roman" w:eastAsia="方正仿宋简体" w:cs="Times New Roman"/>
                <w:b/>
                <w:sz w:val="21"/>
                <w:szCs w:val="21"/>
              </w:rPr>
            </w:pPr>
            <w:r>
              <w:rPr>
                <w:rFonts w:hint="default" w:ascii="Times New Roman" w:hAnsi="Times New Roman" w:eastAsia="方正仿宋简体" w:cs="Times New Roman"/>
                <w:b/>
                <w:sz w:val="21"/>
                <w:szCs w:val="21"/>
                <w:lang w:val="en-US" w:eastAsia="zh-CN" w:bidi="ar"/>
              </w:rPr>
              <w:t>0</w:t>
            </w:r>
          </w:p>
        </w:tc>
        <w:tc>
          <w:tcPr>
            <w:tcW w:w="521" w:type="dxa"/>
            <w:noWrap w:val="0"/>
            <w:tcMar>
              <w:left w:w="57" w:type="dxa"/>
              <w:right w:w="57" w:type="dxa"/>
            </w:tcMar>
            <w:vAlign w:val="top"/>
          </w:tcPr>
          <w:p>
            <w:pPr>
              <w:spacing w:line="300" w:lineRule="exact"/>
              <w:jc w:val="center"/>
              <w:rPr>
                <w:rFonts w:hint="default" w:ascii="Times New Roman" w:hAnsi="Times New Roman" w:eastAsia="方正仿宋简体" w:cs="Times New Roman"/>
                <w:b/>
                <w:sz w:val="21"/>
                <w:szCs w:val="21"/>
              </w:rPr>
            </w:pPr>
            <w:r>
              <w:rPr>
                <w:rFonts w:hint="eastAsia" w:eastAsia="方正仿宋简体" w:cs="Times New Roman"/>
                <w:b/>
                <w:sz w:val="21"/>
                <w:szCs w:val="21"/>
                <w:lang w:val="en-US" w:eastAsia="zh-CN" w:bidi="ar"/>
              </w:rPr>
              <w:t>0</w:t>
            </w:r>
          </w:p>
        </w:tc>
      </w:tr>
    </w:tbl>
    <w:p>
      <w:pPr>
        <w:spacing w:line="590" w:lineRule="exact"/>
        <w:ind w:right="-100" w:rightChars="-50" w:firstLine="643" w:firstLineChars="200"/>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四、政府信息公开行政复议、行政诉讼情况</w:t>
      </w:r>
    </w:p>
    <w:tbl>
      <w:tblPr>
        <w:tblStyle w:val="4"/>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lang w:bidi="ar"/>
              </w:rPr>
            </w:pPr>
            <w:r>
              <w:rPr>
                <w:rFonts w:hint="default" w:ascii="Times New Roman" w:hAnsi="Times New Roman" w:eastAsia="方正黑体简体" w:cs="Times New Roman"/>
                <w:b/>
                <w:sz w:val="21"/>
                <w:szCs w:val="21"/>
                <w:lang w:bidi="ar"/>
              </w:rPr>
              <w:t>结果</w:t>
            </w:r>
          </w:p>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其他</w:t>
            </w:r>
          </w:p>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尚未</w:t>
            </w:r>
          </w:p>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结果</w:t>
            </w:r>
          </w:p>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结果</w:t>
            </w:r>
          </w:p>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其他</w:t>
            </w:r>
          </w:p>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尚未</w:t>
            </w:r>
          </w:p>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结果</w:t>
            </w:r>
          </w:p>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结果</w:t>
            </w:r>
          </w:p>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其他</w:t>
            </w:r>
          </w:p>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Times New Roman" w:hAnsi="Times New Roman" w:eastAsia="方正黑体简体" w:cs="Times New Roman"/>
                <w:b/>
                <w:sz w:val="21"/>
                <w:szCs w:val="21"/>
                <w:lang w:eastAsia="zh-CN" w:bidi="ar"/>
              </w:rPr>
            </w:pPr>
            <w:r>
              <w:rPr>
                <w:rFonts w:hint="default" w:ascii="Times New Roman" w:hAnsi="Times New Roman" w:eastAsia="方正黑体简体" w:cs="Times New Roman"/>
                <w:b/>
                <w:sz w:val="21"/>
                <w:szCs w:val="21"/>
                <w:lang w:bidi="ar"/>
              </w:rPr>
              <w:t>尚未</w:t>
            </w:r>
          </w:p>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firstLine="211" w:firstLineChars="100"/>
              <w:jc w:val="both"/>
              <w:rPr>
                <w:rFonts w:hint="default" w:ascii="Times New Roman" w:hAnsi="Times New Roman" w:eastAsia="方正黑体简体" w:cs="Times New Roman"/>
                <w:b/>
                <w:sz w:val="21"/>
                <w:szCs w:val="21"/>
                <w:lang w:val="en-US" w:eastAsia="zh-CN"/>
              </w:rPr>
            </w:pPr>
            <w:r>
              <w:rPr>
                <w:rFonts w:hint="default" w:ascii="Times New Roman" w:hAnsi="Times New Roman" w:eastAsia="方正黑体简体" w:cs="Times New Roman"/>
                <w:b/>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eastAsia" w:eastAsia="方正黑体简体" w:cs="Times New Roman"/>
                <w:b/>
                <w:sz w:val="21"/>
                <w:szCs w:val="21"/>
                <w:lang w:val="en-US" w:eastAsia="zh-CN" w:bidi="ar"/>
              </w:rPr>
              <w:t>1</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val="en-US" w:eastAsia="zh-CN" w:bidi="ar"/>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eastAsia" w:eastAsia="方正黑体简体" w:cs="Times New Roman"/>
                <w:b/>
                <w:sz w:val="21"/>
                <w:szCs w:val="21"/>
                <w:lang w:val="en-US" w:eastAsia="zh-CN" w:bidi="ar"/>
              </w:rPr>
              <w:t>1</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val="en-US" w:eastAsia="zh-CN"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val="en-US" w:eastAsia="zh-CN" w:bidi="ar"/>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hint="default" w:ascii="Times New Roman" w:hAnsi="Times New Roman" w:eastAsia="方正黑体简体" w:cs="Times New Roman"/>
                <w:b/>
                <w:sz w:val="21"/>
                <w:szCs w:val="21"/>
              </w:rPr>
            </w:pPr>
            <w:r>
              <w:rPr>
                <w:rFonts w:hint="default" w:ascii="Times New Roman" w:hAnsi="Times New Roman" w:eastAsia="方正黑体简体" w:cs="Times New Roman"/>
                <w:b/>
                <w:sz w:val="21"/>
                <w:szCs w:val="21"/>
                <w:lang w:val="en-US" w:eastAsia="zh-CN" w:bidi="ar"/>
              </w:rPr>
              <w:t>0</w:t>
            </w:r>
          </w:p>
        </w:tc>
      </w:tr>
    </w:tbl>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五、存在的主要问题及改进情况</w:t>
      </w:r>
    </w:p>
    <w:p>
      <w:pPr>
        <w:pStyle w:val="3"/>
        <w:keepNext w:val="0"/>
        <w:keepLines w:val="0"/>
        <w:widowControl/>
        <w:suppressLineNumbers w:val="0"/>
        <w:spacing w:before="0" w:beforeAutospacing="0" w:after="0" w:afterAutospacing="0" w:line="420" w:lineRule="atLeast"/>
        <w:ind w:right="0" w:firstLine="643" w:firstLineChars="200"/>
        <w:jc w:val="left"/>
        <w:rPr>
          <w:rFonts w:hint="eastAsia" w:ascii="Times New Roman" w:hAnsi="Times New Roman" w:eastAsia="方正仿宋简体" w:cs="Times New Roman"/>
          <w:b/>
          <w:sz w:val="32"/>
          <w:szCs w:val="32"/>
        </w:rPr>
      </w:pPr>
      <w:r>
        <w:rPr>
          <w:rFonts w:hint="default" w:ascii="Times New Roman" w:hAnsi="Times New Roman" w:eastAsia="方正仿宋简体" w:cs="Times New Roman"/>
          <w:b/>
          <w:sz w:val="32"/>
          <w:szCs w:val="32"/>
        </w:rPr>
        <w:t>202</w:t>
      </w:r>
      <w:r>
        <w:rPr>
          <w:rFonts w:hint="eastAsia" w:eastAsia="方正仿宋简体" w:cs="Times New Roman"/>
          <w:b/>
          <w:sz w:val="32"/>
          <w:szCs w:val="32"/>
          <w:lang w:val="en-US" w:eastAsia="zh-CN"/>
        </w:rPr>
        <w:t>3</w:t>
      </w:r>
      <w:r>
        <w:rPr>
          <w:rFonts w:hint="eastAsia" w:ascii="方正仿宋简体" w:eastAsia="方正仿宋简体"/>
          <w:b/>
          <w:sz w:val="32"/>
          <w:szCs w:val="32"/>
        </w:rPr>
        <w:t>年我街道的政务信息公开工作取得了一定的成绩，但还存在一定</w:t>
      </w:r>
      <w:r>
        <w:rPr>
          <w:rFonts w:hint="eastAsia" w:ascii="方正仿宋简体" w:eastAsia="方正仿宋简体"/>
          <w:b/>
          <w:sz w:val="32"/>
          <w:szCs w:val="32"/>
          <w:lang w:val="en-US" w:eastAsia="zh-CN"/>
        </w:rPr>
        <w:t>不足</w:t>
      </w:r>
      <w:r>
        <w:rPr>
          <w:rFonts w:hint="eastAsia" w:ascii="方正仿宋简体" w:eastAsia="方正仿宋简体"/>
          <w:b/>
          <w:sz w:val="32"/>
          <w:szCs w:val="32"/>
        </w:rPr>
        <w:t>，</w:t>
      </w:r>
      <w:r>
        <w:rPr>
          <w:rFonts w:hint="default" w:ascii="方正仿宋简体" w:eastAsia="方正仿宋简体"/>
          <w:b/>
          <w:sz w:val="32"/>
          <w:szCs w:val="32"/>
        </w:rPr>
        <w:t>公开政府信息的意识还需要进一步提高，政府信息公开工作的配套制度和工作机制还需要进一步建立完善，方便公众获取政府信息的形式还需要进一步改进</w:t>
      </w:r>
      <w:r>
        <w:rPr>
          <w:rFonts w:hint="default" w:ascii="Times New Roman" w:hAnsi="Times New Roman" w:eastAsia="方正仿宋简体" w:cs="Times New Roman"/>
          <w:b/>
          <w:sz w:val="32"/>
          <w:szCs w:val="32"/>
        </w:rPr>
        <w:t>。2023年，我</w:t>
      </w:r>
      <w:r>
        <w:rPr>
          <w:rFonts w:hint="eastAsia" w:eastAsia="方正仿宋简体" w:cs="Times New Roman"/>
          <w:b/>
          <w:sz w:val="32"/>
          <w:szCs w:val="32"/>
          <w:lang w:eastAsia="zh-CN"/>
        </w:rPr>
        <w:t>街道</w:t>
      </w:r>
      <w:r>
        <w:rPr>
          <w:rFonts w:hint="default" w:ascii="Times New Roman" w:hAnsi="Times New Roman" w:eastAsia="方正仿宋简体" w:cs="Times New Roman"/>
          <w:b/>
          <w:sz w:val="32"/>
          <w:szCs w:val="32"/>
        </w:rPr>
        <w:t>将采取以下措施加以改进：</w:t>
      </w:r>
    </w:p>
    <w:p>
      <w:pPr>
        <w:pStyle w:val="3"/>
        <w:keepNext w:val="0"/>
        <w:keepLines w:val="0"/>
        <w:widowControl/>
        <w:suppressLineNumbers w:val="0"/>
        <w:spacing w:before="0" w:beforeAutospacing="0" w:after="0" w:afterAutospacing="0" w:line="420" w:lineRule="atLeast"/>
        <w:ind w:right="0" w:firstLine="643" w:firstLineChars="200"/>
        <w:jc w:val="left"/>
        <w:rPr>
          <w:rFonts w:hint="default" w:ascii="方正仿宋简体" w:eastAsia="方正仿宋简体"/>
          <w:b/>
          <w:sz w:val="32"/>
          <w:szCs w:val="32"/>
        </w:rPr>
      </w:pPr>
      <w:bookmarkStart w:id="0" w:name="_GoBack"/>
      <w:bookmarkEnd w:id="0"/>
      <w:r>
        <w:rPr>
          <w:rFonts w:hint="default" w:ascii="方正仿宋简体" w:eastAsia="方正仿宋简体"/>
          <w:b/>
          <w:sz w:val="32"/>
          <w:szCs w:val="32"/>
        </w:rPr>
        <w:t>一是进一步增强工作人员的信息公开意识，规范公开程序，提高信息公开工作水平。</w:t>
      </w:r>
    </w:p>
    <w:p>
      <w:pPr>
        <w:pStyle w:val="3"/>
        <w:keepNext w:val="0"/>
        <w:keepLines w:val="0"/>
        <w:widowControl/>
        <w:suppressLineNumbers w:val="0"/>
        <w:spacing w:before="0" w:beforeAutospacing="0" w:after="0" w:afterAutospacing="0" w:line="420" w:lineRule="atLeast"/>
        <w:ind w:right="0" w:firstLine="643" w:firstLineChars="200"/>
        <w:jc w:val="left"/>
        <w:rPr>
          <w:rFonts w:hint="default" w:ascii="方正仿宋简体" w:eastAsia="方正仿宋简体"/>
          <w:b/>
          <w:sz w:val="32"/>
          <w:szCs w:val="32"/>
        </w:rPr>
      </w:pPr>
      <w:r>
        <w:rPr>
          <w:rFonts w:hint="default" w:ascii="方正仿宋简体" w:eastAsia="方正仿宋简体"/>
          <w:b/>
          <w:sz w:val="32"/>
          <w:szCs w:val="32"/>
        </w:rPr>
        <w:t>二是将政府信息公开工作和业务工作紧密结合，进一步充实信息公开内容，突出重点。以社会需求为导向，选择民众关注度高的信息作为突破口，不断丰富信息公开的内容，继续强化信息内容更新。</w:t>
      </w:r>
    </w:p>
    <w:p>
      <w:pPr>
        <w:pStyle w:val="3"/>
        <w:keepNext w:val="0"/>
        <w:keepLines w:val="0"/>
        <w:widowControl/>
        <w:suppressLineNumbers w:val="0"/>
        <w:spacing w:before="0" w:beforeAutospacing="0" w:after="0" w:afterAutospacing="0" w:line="420" w:lineRule="atLeast"/>
        <w:ind w:right="0" w:firstLine="643" w:firstLineChars="200"/>
        <w:jc w:val="left"/>
        <w:rPr>
          <w:rFonts w:hint="default" w:ascii="方正仿宋简体" w:eastAsia="方正仿宋简体"/>
          <w:b/>
          <w:sz w:val="32"/>
          <w:szCs w:val="32"/>
        </w:rPr>
      </w:pPr>
      <w:r>
        <w:rPr>
          <w:rFonts w:hint="default" w:ascii="方正仿宋简体" w:eastAsia="方正仿宋简体"/>
          <w:b/>
          <w:sz w:val="32"/>
          <w:szCs w:val="32"/>
        </w:rPr>
        <w:t>三是进一步完善信息公开制度建设，建立健全信息公开工作长效机制，把政务信息公开工作作为长期的动态工作落到实处，确保公开信息的及时性、准确性和有效性，为深化政务信息公开提供强有力的组织保证。</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Times New Roman" w:hAnsi="Times New Roman" w:eastAsia="方正黑体简体" w:cs="Times New Roman"/>
          <w:b/>
          <w:sz w:val="32"/>
          <w:szCs w:val="32"/>
        </w:rPr>
      </w:pPr>
      <w:r>
        <w:rPr>
          <w:rFonts w:hint="default" w:ascii="Times New Roman" w:hAnsi="Times New Roman" w:eastAsia="方正黑体简体" w:cs="Times New Roman"/>
          <w:b/>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580" w:lineRule="exact"/>
        <w:ind w:right="0" w:rightChars="0" w:firstLine="643" w:firstLineChars="200"/>
        <w:textAlignment w:val="auto"/>
        <w:rPr>
          <w:rFonts w:hint="default" w:ascii="方正仿宋简体" w:hAnsi="Times New Roman" w:eastAsia="方正仿宋简体" w:cs="Times New Roman"/>
          <w:b/>
          <w:kern w:val="0"/>
          <w:sz w:val="32"/>
          <w:szCs w:val="32"/>
          <w:lang w:val="en-US" w:eastAsia="zh-CN" w:bidi="ar"/>
        </w:rPr>
      </w:pPr>
      <w:r>
        <w:rPr>
          <w:rFonts w:hint="default" w:ascii="Times New Roman" w:hAnsi="Times New Roman" w:eastAsia="方正仿宋简体" w:cs="Times New Roman"/>
          <w:b/>
          <w:sz w:val="32"/>
          <w:szCs w:val="32"/>
        </w:rPr>
        <w:t>（一）</w:t>
      </w:r>
      <w:r>
        <w:rPr>
          <w:rStyle w:val="7"/>
          <w:rFonts w:hint="eastAsia" w:ascii="方正仿宋简体" w:hAnsi="方正仿宋简体" w:eastAsia="方正仿宋简体" w:cs="方正仿宋简体"/>
          <w:i w:val="0"/>
          <w:iCs w:val="0"/>
          <w:caps w:val="0"/>
          <w:color w:val="333333"/>
          <w:spacing w:val="0"/>
          <w:sz w:val="31"/>
          <w:szCs w:val="31"/>
        </w:rPr>
        <w:t>依据</w:t>
      </w:r>
      <w:r>
        <w:rPr>
          <w:rFonts w:hint="default" w:ascii="Times New Roman" w:hAnsi="Times New Roman" w:eastAsia="方正仿宋简体" w:cs="Times New Roman"/>
          <w:b/>
          <w:sz w:val="32"/>
          <w:szCs w:val="32"/>
        </w:rPr>
        <w:t>《政府信息公开信息处理费管理办法》</w:t>
      </w:r>
      <w:r>
        <w:rPr>
          <w:rFonts w:hint="eastAsia" w:ascii="方正仿宋简体" w:hAnsi="Times New Roman" w:eastAsia="方正仿宋简体" w:cs="Times New Roman"/>
          <w:b/>
          <w:kern w:val="0"/>
          <w:sz w:val="32"/>
          <w:szCs w:val="32"/>
          <w:lang w:val="en-US" w:eastAsia="zh-CN" w:bidi="ar"/>
        </w:rPr>
        <w:t>，</w:t>
      </w:r>
      <w:r>
        <w:rPr>
          <w:rFonts w:hint="default" w:ascii="方正仿宋简体" w:hAnsi="Times New Roman" w:eastAsia="方正仿宋简体" w:cs="Times New Roman"/>
          <w:b/>
          <w:kern w:val="0"/>
          <w:sz w:val="32"/>
          <w:szCs w:val="32"/>
          <w:lang w:val="en-US" w:eastAsia="zh-CN" w:bidi="ar"/>
        </w:rPr>
        <w:t>本单位年内未收取任何政府信息公开信息处理费。</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3" w:firstLineChars="200"/>
        <w:textAlignment w:val="auto"/>
        <w:rPr>
          <w:rFonts w:hint="eastAsia" w:eastAsia="方正仿宋简体" w:cs="Times New Roman"/>
          <w:b/>
          <w:spacing w:val="-11"/>
          <w:sz w:val="32"/>
          <w:szCs w:val="32"/>
          <w:lang w:eastAsia="zh-CN"/>
        </w:rPr>
      </w:pPr>
      <w:r>
        <w:rPr>
          <w:rFonts w:hint="default" w:ascii="Times New Roman" w:hAnsi="Times New Roman" w:eastAsia="方正仿宋简体" w:cs="Times New Roman"/>
          <w:b/>
          <w:sz w:val="32"/>
          <w:szCs w:val="32"/>
        </w:rPr>
        <w:t>（二）</w:t>
      </w:r>
      <w:r>
        <w:rPr>
          <w:rFonts w:hint="eastAsia" w:eastAsia="方正仿宋简体" w:cs="Times New Roman"/>
          <w:b/>
          <w:spacing w:val="-11"/>
          <w:sz w:val="32"/>
          <w:szCs w:val="32"/>
          <w:lang w:eastAsia="zh-CN"/>
        </w:rPr>
        <w:t>本行政机关年度政务公开工作创新情况：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599" w:firstLineChars="200"/>
        <w:textAlignment w:val="auto"/>
        <w:rPr>
          <w:rFonts w:hint="eastAsia" w:eastAsia="方正仿宋简体" w:cs="Times New Roman"/>
          <w:b/>
          <w:spacing w:val="-11"/>
          <w:sz w:val="32"/>
          <w:szCs w:val="32"/>
          <w:lang w:eastAsia="zh-CN"/>
        </w:rPr>
      </w:pPr>
      <w:r>
        <w:rPr>
          <w:rFonts w:hint="eastAsia" w:eastAsia="方正仿宋简体" w:cs="Times New Roman"/>
          <w:b/>
          <w:spacing w:val="-11"/>
          <w:sz w:val="32"/>
          <w:szCs w:val="32"/>
          <w:lang w:eastAsia="zh-CN"/>
        </w:rPr>
        <w:t>时庄街道依托曲阜市门户网站“政务公开栏目”，做好政策发布解读，畅通互通联络渠道。</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200" w:right="0" w:rightChars="0" w:firstLine="299" w:firstLineChars="100"/>
        <w:textAlignment w:val="auto"/>
        <w:rPr>
          <w:rFonts w:hint="default" w:eastAsia="方正仿宋简体" w:cs="Times New Roman"/>
          <w:b/>
          <w:spacing w:val="-11"/>
          <w:sz w:val="32"/>
          <w:szCs w:val="32"/>
          <w:lang w:eastAsia="zh-CN"/>
        </w:rPr>
      </w:pPr>
      <w:r>
        <w:rPr>
          <w:rFonts w:hint="eastAsia" w:eastAsia="方正仿宋简体" w:cs="Times New Roman"/>
          <w:b/>
          <w:spacing w:val="-11"/>
          <w:sz w:val="32"/>
          <w:szCs w:val="32"/>
          <w:lang w:val="en-US" w:eastAsia="zh-CN"/>
        </w:rPr>
        <w:t>（三）</w:t>
      </w:r>
      <w:r>
        <w:rPr>
          <w:rFonts w:hint="eastAsia" w:eastAsia="方正仿宋简体" w:cs="Times New Roman"/>
          <w:b/>
          <w:sz w:val="32"/>
          <w:szCs w:val="32"/>
          <w:lang w:eastAsia="zh-CN"/>
        </w:rPr>
        <w:t>时庄街道</w:t>
      </w:r>
      <w:r>
        <w:rPr>
          <w:rFonts w:hint="default" w:ascii="Times New Roman" w:hAnsi="Times New Roman" w:eastAsia="方正仿宋简体" w:cs="Times New Roman"/>
          <w:b/>
          <w:sz w:val="32"/>
          <w:szCs w:val="32"/>
        </w:rPr>
        <w:t>需要报告的其他事项</w:t>
      </w:r>
      <w:r>
        <w:rPr>
          <w:rFonts w:hint="eastAsia" w:eastAsia="方正仿宋简体" w:cs="Times New Roman"/>
          <w:b/>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400" w:leftChars="200" w:right="0" w:rightChars="0" w:firstLine="581" w:firstLineChars="181"/>
        <w:textAlignment w:val="auto"/>
        <w:rPr>
          <w:rFonts w:hint="eastAsia" w:eastAsia="方正仿宋简体" w:cs="Times New Roman"/>
          <w:b/>
          <w:sz w:val="32"/>
          <w:szCs w:val="32"/>
          <w:lang w:eastAsia="zh-CN"/>
        </w:rPr>
      </w:pPr>
      <w:r>
        <w:rPr>
          <w:rFonts w:hint="eastAsia" w:eastAsia="方正仿宋简体" w:cs="Times New Roman"/>
          <w:b/>
          <w:sz w:val="32"/>
          <w:szCs w:val="32"/>
          <w:lang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643" w:firstLineChars="200"/>
        <w:textAlignment w:val="auto"/>
        <w:rPr>
          <w:rFonts w:hint="eastAsia" w:eastAsia="方正仿宋简体" w:cs="Times New Roman"/>
          <w:b/>
          <w:sz w:val="32"/>
          <w:szCs w:val="32"/>
          <w:lang w:eastAsia="zh-CN"/>
        </w:rPr>
      </w:pPr>
      <w:r>
        <w:rPr>
          <w:rFonts w:hint="eastAsia" w:eastAsia="方正仿宋简体" w:cs="Times New Roman"/>
          <w:b/>
          <w:sz w:val="32"/>
          <w:szCs w:val="32"/>
          <w:lang w:eastAsia="zh-CN"/>
        </w:rPr>
        <w:t>（四）时庄街道</w:t>
      </w:r>
      <w:r>
        <w:rPr>
          <w:rFonts w:hint="default" w:ascii="Times New Roman" w:hAnsi="Times New Roman" w:eastAsia="方正仿宋简体" w:cs="Times New Roman"/>
          <w:b/>
          <w:sz w:val="32"/>
          <w:szCs w:val="32"/>
        </w:rPr>
        <w:t>其他有关文件专门要求通过政府信息公开工作年度报告予以报告的事项</w:t>
      </w:r>
      <w:r>
        <w:rPr>
          <w:rFonts w:hint="eastAsia" w:eastAsia="方正仿宋简体" w:cs="Times New Roman"/>
          <w:b/>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firstLine="964" w:firstLineChars="300"/>
        <w:textAlignment w:val="auto"/>
        <w:rPr>
          <w:rFonts w:hint="eastAsia" w:eastAsia="方正仿宋简体" w:cs="Times New Roman"/>
          <w:b/>
          <w:sz w:val="32"/>
          <w:szCs w:val="32"/>
          <w:lang w:eastAsia="zh-CN"/>
        </w:rPr>
      </w:pPr>
      <w:r>
        <w:rPr>
          <w:rFonts w:hint="eastAsia" w:eastAsia="方正仿宋简体" w:cs="Times New Roman"/>
          <w:b/>
          <w:sz w:val="32"/>
          <w:szCs w:val="32"/>
          <w:lang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right="0" w:rightChars="0"/>
        <w:textAlignment w:val="auto"/>
        <w:rPr>
          <w:rFonts w:hint="eastAsia" w:eastAsia="方正仿宋简体" w:cs="Times New Roman"/>
          <w:b/>
          <w:sz w:val="32"/>
          <w:szCs w:val="32"/>
          <w:lang w:eastAsia="zh-CN"/>
        </w:rPr>
      </w:pPr>
      <w:r>
        <w:rPr>
          <w:rFonts w:hint="eastAsia" w:eastAsia="方正仿宋简体" w:cs="Times New Roman"/>
          <w:b/>
          <w:spacing w:val="-11"/>
          <w:sz w:val="32"/>
          <w:szCs w:val="32"/>
          <w:lang w:eastAsia="zh-CN"/>
        </w:rPr>
        <w:tab/>
      </w:r>
      <w:r>
        <w:rPr>
          <w:rFonts w:hint="eastAsia" w:eastAsia="方正仿宋简体" w:cs="Times New Roman"/>
          <w:b/>
          <w:spacing w:val="-11"/>
          <w:sz w:val="32"/>
          <w:szCs w:val="32"/>
          <w:lang w:val="en-US" w:eastAsia="zh-CN"/>
        </w:rPr>
        <w:t xml:space="preserve">  </w:t>
      </w:r>
    </w:p>
    <w:sectPr>
      <w:pgSz w:w="11906" w:h="16838"/>
      <w:pgMar w:top="2211" w:right="1361" w:bottom="1871" w:left="170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4MDFlNzdlNjJlYTNkNGE5YjdlMjA5OGFkYTJlNjcifQ=="/>
  </w:docVars>
  <w:rsids>
    <w:rsidRoot w:val="FDFDC639"/>
    <w:rsid w:val="05926AFC"/>
    <w:rsid w:val="07D521CB"/>
    <w:rsid w:val="0B3705F5"/>
    <w:rsid w:val="107004D0"/>
    <w:rsid w:val="1A133624"/>
    <w:rsid w:val="1E610AAA"/>
    <w:rsid w:val="1F8B2AE2"/>
    <w:rsid w:val="24F66C50"/>
    <w:rsid w:val="2A3F0751"/>
    <w:rsid w:val="2AF84B1D"/>
    <w:rsid w:val="2C640509"/>
    <w:rsid w:val="2D2B0D22"/>
    <w:rsid w:val="3BFF2E7D"/>
    <w:rsid w:val="3ED160D5"/>
    <w:rsid w:val="3F7E5536"/>
    <w:rsid w:val="3FF5370F"/>
    <w:rsid w:val="43CD4BC8"/>
    <w:rsid w:val="4C625A40"/>
    <w:rsid w:val="4DB45069"/>
    <w:rsid w:val="51497FF9"/>
    <w:rsid w:val="522E0F22"/>
    <w:rsid w:val="54E21DAA"/>
    <w:rsid w:val="5B032705"/>
    <w:rsid w:val="5D09581D"/>
    <w:rsid w:val="5DA71F8D"/>
    <w:rsid w:val="5FFF9EAE"/>
    <w:rsid w:val="62BD60DC"/>
    <w:rsid w:val="62D17CC0"/>
    <w:rsid w:val="63EC792A"/>
    <w:rsid w:val="6495501A"/>
    <w:rsid w:val="69874975"/>
    <w:rsid w:val="6CDE14EE"/>
    <w:rsid w:val="6CE6090B"/>
    <w:rsid w:val="6F4F5E22"/>
    <w:rsid w:val="72B83BF5"/>
    <w:rsid w:val="757E2890"/>
    <w:rsid w:val="78022BF6"/>
    <w:rsid w:val="7AD87AFF"/>
    <w:rsid w:val="7AFB2A4C"/>
    <w:rsid w:val="7D99E5BE"/>
    <w:rsid w:val="7F3F4121"/>
    <w:rsid w:val="C7BE5189"/>
    <w:rsid w:val="E7D6741F"/>
    <w:rsid w:val="ED77FE55"/>
    <w:rsid w:val="FC57177D"/>
    <w:rsid w:val="FDFDC639"/>
    <w:rsid w:val="FFBBA70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6">
    <w:name w:val="Default Paragraph Font"/>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qFormat/>
    <w:uiPriority w:val="0"/>
    <w:pPr>
      <w:ind w:firstLine="420" w:firstLineChars="200"/>
    </w:pPr>
  </w:style>
  <w:style w:type="paragraph" w:styleId="3">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autoRedefine/>
    <w:qFormat/>
    <w:uiPriority w:val="0"/>
    <w:rPr>
      <w:b/>
      <w:bCs/>
    </w:rPr>
  </w:style>
  <w:style w:type="character" w:styleId="8">
    <w:name w:val="Hyperlink"/>
    <w:basedOn w:val="6"/>
    <w:autoRedefine/>
    <w:qFormat/>
    <w:uiPriority w:val="0"/>
    <w:rPr>
      <w:color w:val="0000FF"/>
      <w:u w:val="single"/>
    </w:rPr>
  </w:style>
  <w:style w:type="paragraph" w:customStyle="1" w:styleId="9">
    <w:name w:val="第一级标题"/>
    <w:basedOn w:val="1"/>
    <w:next w:val="2"/>
    <w:autoRedefine/>
    <w:qFormat/>
    <w:uiPriority w:val="0"/>
    <w:pPr>
      <w:adjustRightInd w:val="0"/>
      <w:snapToGrid w:val="0"/>
      <w:spacing w:line="570" w:lineRule="exact"/>
    </w:pPr>
    <w:rPr>
      <w:rFonts w:ascii="Times New Roman" w:hAnsi="Times New Roman"/>
      <w:b/>
      <w:bCs/>
      <w:sz w:val="32"/>
      <w:szCs w:val="32"/>
    </w:rPr>
  </w:style>
  <w:style w:type="paragraph" w:customStyle="1" w:styleId="10">
    <w:name w:val="第二级标题"/>
    <w:basedOn w:val="1"/>
    <w:next w:val="2"/>
    <w:autoRedefine/>
    <w:qFormat/>
    <w:uiPriority w:val="0"/>
    <w:pPr>
      <w:adjustRightInd w:val="0"/>
      <w:snapToGrid w:val="0"/>
      <w:spacing w:line="570" w:lineRule="exact"/>
    </w:pPr>
    <w:rPr>
      <w:rFonts w:ascii="Times New Roman" w:hAnsi="Times New Roman"/>
      <w:b/>
      <w:bCs/>
      <w:sz w:val="32"/>
      <w:szCs w:val="32"/>
    </w:rPr>
  </w:style>
  <w:style w:type="paragraph" w:customStyle="1" w:styleId="11">
    <w:name w:val="第1级标题"/>
    <w:basedOn w:val="1"/>
    <w:next w:val="2"/>
    <w:autoRedefine/>
    <w:qFormat/>
    <w:uiPriority w:val="0"/>
    <w:pPr>
      <w:adjustRightInd w:val="0"/>
      <w:snapToGrid w:val="0"/>
      <w:spacing w:line="570" w:lineRule="exact"/>
    </w:pPr>
    <w:rPr>
      <w:rFonts w:ascii="Times New Roman" w:hAnsi="Times New Roman" w:eastAsia="方正黑体简体" w:cs="Times New Roman"/>
      <w:b/>
      <w:bCs/>
      <w:sz w:val="32"/>
      <w:szCs w:val="32"/>
    </w:rPr>
  </w:style>
  <w:style w:type="paragraph" w:customStyle="1" w:styleId="12">
    <w:name w:val="第2级标题"/>
    <w:basedOn w:val="1"/>
    <w:next w:val="2"/>
    <w:autoRedefine/>
    <w:qFormat/>
    <w:uiPriority w:val="0"/>
    <w:pPr>
      <w:adjustRightInd w:val="0"/>
      <w:snapToGrid w:val="0"/>
      <w:spacing w:line="570" w:lineRule="exact"/>
    </w:pPr>
    <w:rPr>
      <w:rFonts w:ascii="Times New Roman" w:hAnsi="Times New Roman" w:eastAsia="方正楷体简体" w:cs="Times New Roman"/>
      <w:b/>
      <w:bCs/>
      <w:sz w:val="32"/>
      <w:szCs w:val="32"/>
    </w:rPr>
  </w:style>
  <w:style w:type="paragraph" w:customStyle="1" w:styleId="13">
    <w:name w:val="正 文"/>
    <w:basedOn w:val="1"/>
    <w:next w:val="2"/>
    <w:autoRedefine/>
    <w:qFormat/>
    <w:uiPriority w:val="0"/>
    <w:pPr>
      <w:adjustRightInd w:val="0"/>
      <w:snapToGrid w:val="0"/>
      <w:spacing w:line="570" w:lineRule="exact"/>
    </w:pPr>
    <w:rPr>
      <w:rFonts w:ascii="Times New Roman" w:hAnsi="Times New Roman" w:eastAsia="方正仿宋简体" w:cs="Times New Roman"/>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www.wps.cn/officeDocument/2018/webExtension" Target="webExtensions/webExtension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word/webExtensions/_rels/webExtension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package" Target="../embeddings/Workbook1.xlsx"/></Relationships>
</file>

<file path=word/webExtensions/webExtension1.xml><?xml version="1.0" encoding="utf-8"?>
<wpswe:webExtension xmlns:wpswe="http://www.wps.cn/officeDocument/2018/webExtension">
  <wpswe:extSource id="dschart" version="1.0"/>
  <wpswe:properties>
    <wpswe:property key="DiscardFirstCodeChange" value="0"/>
    <wpswe:property key="autoSnapshot" value="0"/>
    <wpswe:property key="dschart" value="{&quot;dschart_data&quot;:{&quot;blockId&quot;:&quot;164699681860417958&quot;,&quot;chart_type&quot;:&quot;饼图&quot;,&quot;classifty_type&quot;:[&quot;占比类&quot;],&quot;dataSrc&quot;:{&quot;data&quot;:[[[&quot;名称&quot;,&quot;数量&quot;],[&quot;规划计划&quot;,&quot;1件&quot;],[&quot;会议公开&quot;,&quot;1件&quot;],[&quot;主动公开基本目录&quot;,&quot;1件&quot;],[&quot;公示公告&quot;,&quot;4件&quot;],[&quot;组织管理&quot;,&quot;4件&quot;]]],&quot;dataType&quot;:&quot;obejct-table&quot;,&quot;download&quot;:false,&quot;srcType&quot;:&quot;local&quot;,&quot;url&quot;:&quot;&quot;},&quot;function_type&quot;:[&quot;饼图&quot;],&quot;gif&quot;:&quot;https://image.dycharts.com/444746070325460997.gif?imageView2/2/w/500/quality/90&quot;,&quot;index&quot;:3,&quot;isFree&quot;:&quot;0&quot;,&quot;label&quot;:&quot;&lt;e-piebasic-chart&gt;&quot;,&quot;position&quot;:{&quot;left&quot;:0,&quot;top&quot;:0},&quot;price&quot;:0,&quot;projectId&quot;:&quot;164758893425733001&quot;,&quot;props&quot;:{&quot;animation&quot;:{&quot;duration&quot;:&quot;1.5&quot;,&quot;easeStyle&quot;:&quot;&quot;,&quot;endPause&quot;:&quot;1&quot;,&quot;moveOptions&quot;:[&quot;轮子&quot;,&quot;百叶窗&quot;,&quot;折扇&quot;,&quot;径向展开&quot;],&quot;moveStyle&quot;:&quot;轮子&quot;,&quot;startDelay&quot;:&quot;0&quot;,&quot;transition&quot;:true},&quot;backgroundColor&quot;:&quot;#ffffff00&quot;,&quot;colors&quot;:{&quot;colorControlers&quot;:[&quot;multiple&quot;,&quot;linear&quot;],&quot;list&quot;:[0,1,2,3,4],&quot;type&quot;:&quot;multiple&quot;},&quot;display&quot;:{&quot;borderColor&quot;:&quot;#222222ff&quot;,&quot;borderWidth&quot;:1.5,&quot;cornerRadius&quot;:0,&quot;fillOpacity&quot;:&quot;1&quot;,&quot;gapPercentage&quot;:&quot;0&quot;,&quot;innerRadiusRatio&quot;:&quot;0&quot;},&quot;label&quot;:{&quot;contentChoice&quot;:[&quot;名称&quot;,&quot;数值&quot;],&quot;contentOption&quot;:[&quot;名称&quot;,&quot;百分比&quot;,&quot;数值&quot;],&quot;display&quot;:true,&quot;positionChoice&quot;:&quot;外部&quot;,&quot;positionOptions&quot;:[&quot;内部周向&quot;,&quot;内部水平&quot;,&quot;外部&quot;],&quot;suffix&quot;:&quot;&quot;,&quot;textLabel&quot;:{&quot;color&quot;:&quot;#545454&quot;,&quot;fontFamily&quot;:&quot;OPPOSans-M&quot;,&quot;fontSize&quot;:&quot;15&quot;}},&quot;legend&quot;:{&quot;color&quot;:[&quot;#545454&quot;],&quot;fontFamily&quot;:[&quot;阿里巴巴普惠体常规&quot;],&quot;fontSize&quot;:&quot;14&quot;,&quot;lineHeight&quot;:&quot;15&quot;,&quot;show&quot;:true,&quot;style&quot;:&quot;&quot;,&quot;styleOptions&quot;:&quot;&quot;,&quot;xPosition&quot;:&quot;center&quot;,&quot;yPosition&quot;:&quot;bottom&quot;},&quot;logoDisplay&quot;:{&quot;bottomLineHeight&quot;:&quot;15&quot;,&quot;imgHeight&quot;:&quot;32&quot;,&quot;imgUrl&quot;:&quot;https://ss1.dycharts.com/newchartLogo.png&quot;,&quot;show&quot;:false,&quot;topLineHeight&quot;:&quot;11&quot;},&quot;map&quot;:[[{&quot;allowType&quot;:[&quot;string&quot;],&quot;configurable&quot;:false,&quot;function&quot;:&quot;objCol&quot;,&quot;index&quot;:0,&quot;isLegend&quot;:true,&quot;name&quot;:&quot;名称&quot;},{&quot;allowType&quot;:[&quot;number&quot;],&quot;configurable&quot;:false,&quot;function&quot;:&quot;vCol&quot;,&quot;index&quot;:1,&quot;isLegend&quot;:false,&quot;name&quot;:&quot;值&quot;}]],&quot;numberFormat&quot;:{&quot;decimalPlaces&quot;:&quot;&quot;,&quot;style&quot;:&quot;1000.00&quot;},&quot;paddings&quot;:{&quot;bottom&quot;:&quot;23&quot;,&quot;chartBottom&quot;:&quot;5&quot;,&quot;left&quot;:&quot;24&quot;,&quot;right&quot;:&quot;24&quot;,&quot;top&quot;:&quot;20&quot;},&quot;publishDisplay&quot;:{&quot;color&quot;:&quot;#878787&quot;,&quot;fontFamily&quot;:&quot;阿里巴巴普惠体 常规&quot;,&quot;fontSize&quot;:&quot;14&quot;,&quot;show&quot;:false,&quot;text&quot;:&quot;镝数出品&quot;},&quot;shadow&quot;:{&quot;display&quot;:false,&quot;shadowAngle&quot;:&quot;45&quot;,&quot;shadowBlur&quot;:&quot;5&quot;,&quot;shadowColor&quot;:&quot;#c6c6c6&quot;,&quot;shadowOpacity&quot;:&quot;100&quot;,&quot;shadowRadius&quot;:&quot;3&quot;},&quot;size&quot;:{&quot;height&quot;:324.61538461538464,&quot;ratio&quot;:&quot;&quot;,&quot;rotate&quot;:0,&quot;width&quot;:563.8461538461539},&quot;sourceDisplay&quot;:{&quot;color&quot;:&quot;#878787&quot;,&quot;fontFamily&quot;:&quot;阿里巴巴普惠体 常规&quot;,&quot;fontSize&quot;:&quot;14&quot;,&quot;show&quot;:false,&quot;text&quot;:&quot;数据来源：示例数据&quot;,&quot;topLineHeight&quot;:&quot;15&quot;,&quot;xPosition&quot;:&quot;left&quot;,&quot;yPosition&quot;:&quot;bottom&quot;},&quot;titleDisplay&quot;:{&quot;color&quot;:&quot;#4c4c4c&quot;,&quot;fontFamily&quot;:&quot;阿里巴巴普惠体 常规&quot;,&quot;fontSize&quot;:&quot;36&quot;,&quot;lineHeight&quot;:&quot;10&quot;,&quot;show&quot;:false,&quot;text&quot;:&quot;中国网红受教育水平&quot;,&quot;totalHeight&quot;:&quot;39&quot;,&quot;xPosition&quot;:&quot;left&quot;,&quot;yPosition&quot;:&quot;top&quot;},&quot;tooltip&quot;:true,&quot;unitDisplay&quot;:{&quot;bottomLineHeight&quot;:&quot;15&quot;,&quot;color&quot;:&quot;#878787&quot;,&quot;fontFamily&quot;:&quot;阿里巴巴普惠体常规&quot;,&quot;fontSize&quot;:&quot;14&quot;,&quot;show&quot;:false,&quot;text&quot;:&quot;单位：%&quot;,&quot;xPosition&quot;:&quot;left&quot;,&quot;yPosition&quot;:&quot;top&quot;},&quot;watermarkDisplay&quot;:{&quot;imgHeight&quot;:&quot;80&quot;,&quot;imgUrl&quot;:&quot;https://ss1.dycharts.com/newchartWatermark.png&quot;,&quot;imgWidth&quot;:&quot;80&quot;,&quot;show&quot;:false}},&quot;templateId&quot;:&quot;444746070325460997-3&quot;,&quot;templateSwitch&quot;:&quot;key-value&quot;,&quot;theme&quot;:{&quot;_id&quot;:50,&quot;axis&quot;:{&quot;color&quot;:&quot;#a1a1a1&quot;},&quot;backgroundColor&quot;:&quot;#FBF4EA&quot;,&quot;card_color&quot;:&quot;#EEE4D6&quot;,&quot;colors&quot;:[&quot;#EAB140&quot;,&quot;#E78A55&quot;,&quot;#7E76A6&quot;,&quot;#D98420&quot;,&quot;#615996&quot;,&quot;#E4B72F&quot;,&quot;#EAB140&quot;,&quot;#E78A55&quot;,&quot;#7E76A6&quot;,&quot;#D98420&quot;,&quot;#615996&quot;,&quot;#E4B72F&quot;,&quot;#615996&quot;,&quot;#E4B72F&quot;],&quot;fonts&quot;:{&quot;accessoryColor&quot;:&quot;#878787&quot;,&quot;color&quot;:&quot;#545454&quot;,&quot;fontFamily&quot;:&quot;阿里巴巴普惠体常规&quot;,&quot;fontSize&quot;:&quot;14&quot;},&quot;grid&quot;:{&quot;color&quot;:&quot;#ccc&quot;},&quot;name&quot;:&quot;落日余晖&quot;,&quot;price&quot;:3,&quot;shapeColor&quot;:1,&quot;themeId&quot;:50,&quot;thumb&quot;:&quot;https://ss1.dydata.io/v2/themes/50.png&quot;,&quot;titleFont&quot;:{&quot;color&quot;:&quot;#4c4c4c&quot;,&quot;fontFamily&quot;:&quot;阿里巴巴普惠体 常规&quot;,&quot;fontSize&quot;:&quot;36&quot;},&quot;typeColor&quot;:{&quot;name&quot;:[&quot;黄色&quot;],&quot;num&quot;:[&quot;3&quot;]}},&quot;thumb&quot;:&quot;//web.docer.wpscdn.cn/docer/ds-page/images/444746070325460997-3.png&quot;,&quot;title&quot;:&quot;基础饼图&quot;,&quot;type&quot;:&quot;chart&quot;},&quot;dschart_id&quot;:&quot;444746070325460997-3&quot;,&quot;id&quot;:&quot;50&quot;}"/>
    <wpswe:property key="isUseCommonErrorPage" value="false"/>
    <wpswe:property key="loadingImage" value="res:/icons/DsWebShapeDefaultPage.svg"/>
  </wpswe:properties>
  <wpswe:watchingCache>
    <wpswe:linkPath>C:/Users/Administrator/AppData/Local/Temp/wps.wPIQNN/Workbook1.xlsx</wpswe:linkPath>
    <wpswe:dataRange>
      <wpswe:key>data_source</wpswe:key>
      <wpswe:context>Sheet2!$A$1:$B$6</wpswe:context>
      <wpswe:count>6</wpswe:count>
      <wpswe:cells wpswe:idx="0">
        <wpswe:count>2</wpswe:count>
        <wpswe:formatCode>General</wpswe:formatCode>
        <wpswe:cell wpswe:idx="0">
          <wpswe:value>名称</wpswe:value>
        </wpswe:cell>
        <wpswe:cell wpswe:idx="1">
          <wpswe:value>数量</wpswe:value>
        </wpswe:cell>
      </wpswe:cells>
      <wpswe:cells wpswe:idx="1">
        <wpswe:count>2</wpswe:count>
        <wpswe:formatCode>General</wpswe:formatCode>
        <wpswe:cell wpswe:idx="0">
          <wpswe:value>规划计划</wpswe:value>
        </wpswe:cell>
        <wpswe:cell wpswe:idx="1">
          <wpswe:value>1件</wpswe:value>
        </wpswe:cell>
      </wpswe:cells>
      <wpswe:cells wpswe:idx="2">
        <wpswe:count>2</wpswe:count>
        <wpswe:formatCode>General</wpswe:formatCode>
        <wpswe:cell wpswe:idx="0">
          <wpswe:value>会议公开</wpswe:value>
        </wpswe:cell>
        <wpswe:cell wpswe:idx="1">
          <wpswe:value>1件</wpswe:value>
        </wpswe:cell>
      </wpswe:cells>
      <wpswe:cells wpswe:idx="3">
        <wpswe:count>2</wpswe:count>
        <wpswe:formatCode>General</wpswe:formatCode>
        <wpswe:cell wpswe:idx="0">
          <wpswe:value>主动公开基本目录</wpswe:value>
        </wpswe:cell>
        <wpswe:cell wpswe:idx="1">
          <wpswe:value>1件</wpswe:value>
        </wpswe:cell>
      </wpswe:cells>
      <wpswe:cells wpswe:idx="4">
        <wpswe:count>2</wpswe:count>
        <wpswe:formatCode>General</wpswe:formatCode>
        <wpswe:cell wpswe:idx="0">
          <wpswe:value>公示公告</wpswe:value>
        </wpswe:cell>
        <wpswe:cell wpswe:idx="1">
          <wpswe:value>4件</wpswe:value>
        </wpswe:cell>
      </wpswe:cells>
      <wpswe:cells wpswe:idx="5">
        <wpswe:count>2</wpswe:count>
        <wpswe:formatCode>General</wpswe:formatCode>
        <wpswe:cell wpswe:idx="0">
          <wpswe:value>组织管理</wpswe:value>
        </wpswe:cell>
        <wpswe:cell wpswe:idx="1">
          <wpswe:value>4件</wpswe:value>
        </wpswe:cell>
      </wpswe:cells>
    </wpswe:dataRange>
  </wpswe:watchingCache>
  <wpswe:snapshot xmlns:r="http://schemas.openxmlformats.org/officeDocument/2006/relationships" r:embed="rId2"/>
  <wpswe:externalData xmlns:r="http://schemas.openxmlformats.org/officeDocument/2006/relationships" r:id="rId1"/>
  <wpswe:url>https://clientweb.docer.wps.cn//docer-ds/web-shape-1.0.0/?id=50&amp;dschart_id=444746070325460997&amp;from=insert_Pie&amp;productEntry=dropwin&amp;sceneEntry=docrec-50</wpswe:url>
  <wpswe:constantSnapshot>false</wpswe:constantSnapshot>
</wpswe:webExtension>
</file>

<file path=docProps/app.xml><?xml version="1.0" encoding="utf-8"?>
<Properties xmlns="http://schemas.openxmlformats.org/officeDocument/2006/extended-properties" xmlns:vt="http://schemas.openxmlformats.org/officeDocument/2006/docPropsVTypes">
  <Template>Normal.dotm</Template>
  <Pages>7</Pages>
  <Words>2731</Words>
  <Characters>2815</Characters>
  <Lines>0</Lines>
  <Paragraphs>0</Paragraphs>
  <TotalTime>2</TotalTime>
  <ScaleCrop>false</ScaleCrop>
  <LinksUpToDate>false</LinksUpToDate>
  <CharactersWithSpaces>2818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2022-01-26T17:33:00Z</dcterms:created>
  <dc:creator>user</dc:creator>
  <cp:lastModifiedBy>Administrator</cp:lastModifiedBy>
  <cp:lastPrinted>2023-01-18T08:51:00Z</cp:lastPrinted>
  <dcterms:modified xsi:type="dcterms:W3CDTF">2024-01-23T10:18:46Z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12F8E0C591A54DE0AD80F04EFD0A09D2</vt:lpwstr>
  </property>
</Properties>
</file>