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DD76F">
      <w:pPr>
        <w:spacing w:line="590" w:lineRule="exact"/>
        <w:ind w:right="-96" w:rightChars="-50" w:firstLine="2592" w:firstLineChars="600"/>
        <w:jc w:val="both"/>
        <w:outlineLvl w:val="0"/>
        <w:rPr>
          <w:rFonts w:hint="eastAsia" w:asciiTheme="majorEastAsia" w:hAnsiTheme="majorEastAsia" w:eastAsiaTheme="majorEastAsia" w:cstheme="majorEastAsia"/>
          <w:b/>
          <w:bCs w:val="0"/>
          <w:color w:val="000000"/>
          <w:sz w:val="44"/>
          <w:szCs w:val="44"/>
          <w:lang w:val="en-US" w:eastAsia="zh-CN"/>
        </w:rPr>
      </w:pPr>
      <w:bookmarkStart w:id="10" w:name="_GoBack"/>
      <w:r>
        <w:rPr>
          <w:rFonts w:hint="eastAsia" w:asciiTheme="majorEastAsia" w:hAnsiTheme="majorEastAsia" w:eastAsiaTheme="majorEastAsia" w:cstheme="majorEastAsia"/>
          <w:b/>
          <w:bCs w:val="0"/>
          <w:color w:val="000000"/>
          <w:sz w:val="44"/>
          <w:szCs w:val="44"/>
          <w:lang w:val="en-US" w:eastAsia="zh-CN"/>
        </w:rPr>
        <w:t>曲阜市交通运输局</w:t>
      </w:r>
    </w:p>
    <w:p w14:paraId="2CC456C0">
      <w:pPr>
        <w:spacing w:line="590" w:lineRule="exact"/>
        <w:ind w:right="-96" w:rightChars="-50" w:firstLine="432" w:firstLineChars="100"/>
        <w:jc w:val="center"/>
        <w:outlineLvl w:val="0"/>
        <w:rPr>
          <w:rFonts w:hint="eastAsia" w:asciiTheme="majorEastAsia" w:hAnsiTheme="majorEastAsia" w:eastAsiaTheme="majorEastAsia" w:cstheme="majorEastAsia"/>
          <w:b/>
          <w:bCs w:val="0"/>
          <w:color w:val="000000"/>
          <w:sz w:val="44"/>
          <w:szCs w:val="44"/>
        </w:rPr>
      </w:pPr>
      <w:r>
        <w:rPr>
          <w:rFonts w:hint="eastAsia" w:asciiTheme="majorEastAsia" w:hAnsiTheme="majorEastAsia" w:eastAsiaTheme="majorEastAsia" w:cstheme="majorEastAsia"/>
          <w:b/>
          <w:bCs w:val="0"/>
          <w:color w:val="000000"/>
          <w:sz w:val="44"/>
          <w:szCs w:val="44"/>
        </w:rPr>
        <w:t>202</w:t>
      </w:r>
      <w:r>
        <w:rPr>
          <w:rFonts w:hint="eastAsia" w:asciiTheme="majorEastAsia" w:hAnsiTheme="majorEastAsia" w:eastAsiaTheme="majorEastAsia" w:cstheme="majorEastAsia"/>
          <w:b/>
          <w:bCs w:val="0"/>
          <w:color w:val="000000"/>
          <w:sz w:val="44"/>
          <w:szCs w:val="44"/>
          <w:lang w:val="en-US" w:eastAsia="zh-CN"/>
        </w:rPr>
        <w:t>4</w:t>
      </w:r>
      <w:r>
        <w:rPr>
          <w:rFonts w:hint="eastAsia" w:asciiTheme="majorEastAsia" w:hAnsiTheme="majorEastAsia" w:eastAsiaTheme="majorEastAsia" w:cstheme="majorEastAsia"/>
          <w:b/>
          <w:bCs w:val="0"/>
          <w:color w:val="000000"/>
          <w:sz w:val="44"/>
          <w:szCs w:val="44"/>
        </w:rPr>
        <w:t>年政府信息公开工作年度报告</w:t>
      </w:r>
    </w:p>
    <w:bookmarkEnd w:id="10"/>
    <w:p w14:paraId="23B4C3D6">
      <w:pPr>
        <w:spacing w:line="590" w:lineRule="exact"/>
        <w:ind w:right="-96" w:rightChars="-50" w:firstLine="624" w:firstLineChars="200"/>
        <w:rPr>
          <w:rFonts w:hint="default" w:ascii="Times New Roman" w:hAnsi="Times New Roman" w:eastAsia="方正仿宋简体" w:cs="Times New Roman"/>
          <w:b/>
          <w:color w:val="000000"/>
          <w:sz w:val="32"/>
          <w:szCs w:val="32"/>
        </w:rPr>
      </w:pPr>
    </w:p>
    <w:p w14:paraId="1A169E73">
      <w:pPr>
        <w:spacing w:line="590" w:lineRule="exact"/>
        <w:ind w:right="-96" w:rightChars="-50" w:firstLine="624" w:firstLineChars="200"/>
        <w:rPr>
          <w:rFonts w:hint="eastAsia" w:asciiTheme="minorEastAsia" w:hAnsiTheme="minorEastAsia" w:eastAsiaTheme="minorEastAsia" w:cstheme="minorEastAsia"/>
          <w:b/>
          <w:bCs w:val="0"/>
          <w:color w:val="000000"/>
          <w:spacing w:val="-11"/>
          <w:sz w:val="32"/>
          <w:szCs w:val="32"/>
        </w:rPr>
      </w:pPr>
      <w:r>
        <w:rPr>
          <w:rFonts w:hint="eastAsia" w:asciiTheme="minorEastAsia" w:hAnsiTheme="minorEastAsia" w:eastAsiaTheme="minorEastAsia" w:cstheme="minorEastAsia"/>
          <w:b/>
          <w:bCs w:val="0"/>
          <w:color w:val="000000"/>
          <w:sz w:val="32"/>
          <w:szCs w:val="32"/>
        </w:rPr>
        <w:t>本报告由</w:t>
      </w:r>
      <w:r>
        <w:rPr>
          <w:rFonts w:hint="eastAsia" w:asciiTheme="minorEastAsia" w:hAnsiTheme="minorEastAsia" w:eastAsiaTheme="minorEastAsia" w:cstheme="minorEastAsia"/>
          <w:b/>
          <w:bCs w:val="0"/>
          <w:color w:val="000000"/>
          <w:sz w:val="32"/>
          <w:szCs w:val="32"/>
          <w:lang w:val="en-US" w:eastAsia="zh-CN"/>
        </w:rPr>
        <w:t>曲阜市交通运输局</w:t>
      </w:r>
      <w:r>
        <w:rPr>
          <w:rFonts w:hint="eastAsia" w:asciiTheme="minorEastAsia" w:hAnsiTheme="minorEastAsia" w:eastAsiaTheme="minorEastAsia" w:cstheme="minorEastAsia"/>
          <w:b/>
          <w:bCs w:val="0"/>
          <w:color w:val="000000"/>
          <w:sz w:val="32"/>
          <w:szCs w:val="32"/>
        </w:rPr>
        <w:t>按照《中华人民共和国政府信息公开条例》（以下简称《条例》）和《中华人民共和国政府信息</w:t>
      </w:r>
      <w:r>
        <w:rPr>
          <w:rFonts w:hint="eastAsia" w:asciiTheme="minorEastAsia" w:hAnsiTheme="minorEastAsia" w:eastAsiaTheme="minorEastAsia" w:cstheme="minorEastAsia"/>
          <w:b/>
          <w:bCs w:val="0"/>
          <w:color w:val="000000"/>
          <w:spacing w:val="-11"/>
          <w:sz w:val="32"/>
          <w:szCs w:val="32"/>
        </w:rPr>
        <w:t>公开工作年度报告格式》（国办公开办函〔2021〕30号）要求编制。</w:t>
      </w:r>
    </w:p>
    <w:p w14:paraId="140434C9">
      <w:pPr>
        <w:spacing w:line="590" w:lineRule="exact"/>
        <w:ind w:right="-96" w:rightChars="-50" w:firstLine="624" w:firstLineChars="200"/>
        <w:rPr>
          <w:rFonts w:hint="eastAsia" w:asciiTheme="minorEastAsia" w:hAnsiTheme="minorEastAsia" w:eastAsiaTheme="minorEastAsia" w:cstheme="minorEastAsia"/>
          <w:b/>
          <w:bCs w:val="0"/>
          <w:color w:val="000000"/>
          <w:sz w:val="32"/>
          <w:szCs w:val="32"/>
        </w:rPr>
      </w:pPr>
      <w:r>
        <w:rPr>
          <w:rFonts w:hint="eastAsia" w:asciiTheme="minorEastAsia" w:hAnsiTheme="minorEastAsia" w:eastAsiaTheme="minorEastAsia" w:cstheme="minorEastAsia"/>
          <w:b/>
          <w:bCs w:val="0"/>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15FCA3CF">
      <w:pPr>
        <w:spacing w:line="590" w:lineRule="exact"/>
        <w:ind w:right="-96" w:rightChars="-50" w:firstLine="624" w:firstLineChars="200"/>
        <w:rPr>
          <w:rFonts w:hint="eastAsia" w:asciiTheme="minorEastAsia" w:hAnsiTheme="minorEastAsia" w:eastAsiaTheme="minorEastAsia" w:cstheme="minorEastAsia"/>
          <w:b/>
          <w:bCs w:val="0"/>
          <w:color w:val="000000"/>
          <w:sz w:val="32"/>
          <w:szCs w:val="32"/>
        </w:rPr>
      </w:pPr>
      <w:r>
        <w:rPr>
          <w:rFonts w:hint="eastAsia" w:asciiTheme="minorEastAsia" w:hAnsiTheme="minorEastAsia" w:eastAsiaTheme="minorEastAsia" w:cstheme="minorEastAsia"/>
          <w:b/>
          <w:bCs w:val="0"/>
          <w:color w:val="000000"/>
          <w:sz w:val="32"/>
          <w:szCs w:val="32"/>
        </w:rPr>
        <w:t>本报告所列数据的统计期限自202</w:t>
      </w:r>
      <w:r>
        <w:rPr>
          <w:rFonts w:hint="eastAsia" w:asciiTheme="minorEastAsia" w:hAnsiTheme="minorEastAsia" w:eastAsiaTheme="minorEastAsia" w:cstheme="minorEastAsia"/>
          <w:b/>
          <w:bCs w:val="0"/>
          <w:color w:val="000000"/>
          <w:sz w:val="32"/>
          <w:szCs w:val="32"/>
          <w:lang w:val="en-US" w:eastAsia="zh-CN"/>
        </w:rPr>
        <w:t>4</w:t>
      </w:r>
      <w:r>
        <w:rPr>
          <w:rFonts w:hint="eastAsia" w:asciiTheme="minorEastAsia" w:hAnsiTheme="minorEastAsia" w:eastAsiaTheme="minorEastAsia" w:cstheme="minorEastAsia"/>
          <w:b/>
          <w:bCs w:val="0"/>
          <w:color w:val="000000"/>
          <w:sz w:val="32"/>
          <w:szCs w:val="32"/>
        </w:rPr>
        <w:t>年1月1日起至202</w:t>
      </w:r>
      <w:r>
        <w:rPr>
          <w:rFonts w:hint="eastAsia" w:asciiTheme="minorEastAsia" w:hAnsiTheme="minorEastAsia" w:eastAsiaTheme="minorEastAsia" w:cstheme="minorEastAsia"/>
          <w:b/>
          <w:bCs w:val="0"/>
          <w:color w:val="000000"/>
          <w:sz w:val="32"/>
          <w:szCs w:val="32"/>
          <w:lang w:val="en-US" w:eastAsia="zh-CN"/>
        </w:rPr>
        <w:t>4</w:t>
      </w:r>
      <w:r>
        <w:rPr>
          <w:rFonts w:hint="eastAsia" w:asciiTheme="minorEastAsia" w:hAnsiTheme="minorEastAsia" w:eastAsiaTheme="minorEastAsia" w:cstheme="minorEastAsia"/>
          <w:b/>
          <w:bCs w:val="0"/>
          <w:color w:val="000000"/>
          <w:sz w:val="32"/>
          <w:szCs w:val="32"/>
        </w:rPr>
        <w:t>年12月31日止。本报告电子版可在“中国·</w:t>
      </w:r>
      <w:r>
        <w:rPr>
          <w:rFonts w:hint="eastAsia" w:asciiTheme="minorEastAsia" w:hAnsiTheme="minorEastAsia" w:eastAsiaTheme="minorEastAsia" w:cstheme="minorEastAsia"/>
          <w:b/>
          <w:bCs w:val="0"/>
          <w:color w:val="000000"/>
          <w:sz w:val="32"/>
          <w:szCs w:val="32"/>
          <w:lang w:val="en-US" w:eastAsia="zh-CN"/>
        </w:rPr>
        <w:t>曲阜</w:t>
      </w:r>
      <w:r>
        <w:rPr>
          <w:rFonts w:hint="eastAsia" w:asciiTheme="minorEastAsia" w:hAnsiTheme="minorEastAsia" w:eastAsiaTheme="minorEastAsia" w:cstheme="minorEastAsia"/>
          <w:b/>
          <w:bCs w:val="0"/>
          <w:color w:val="000000"/>
          <w:sz w:val="32"/>
          <w:szCs w:val="32"/>
        </w:rPr>
        <w:t>”政府门户网站（</w:t>
      </w:r>
      <w:r>
        <w:rPr>
          <w:rFonts w:hint="eastAsia" w:asciiTheme="minorEastAsia" w:hAnsiTheme="minorEastAsia" w:eastAsiaTheme="minorEastAsia" w:cstheme="minorEastAsia"/>
          <w:b/>
          <w:bCs w:val="0"/>
          <w:color w:val="000000"/>
          <w:sz w:val="32"/>
          <w:szCs w:val="32"/>
          <w:lang w:val="en-US" w:eastAsia="zh-CN"/>
        </w:rPr>
        <w:t>www.qufu.gov.cn</w:t>
      </w:r>
      <w:r>
        <w:rPr>
          <w:rFonts w:hint="eastAsia" w:asciiTheme="minorEastAsia" w:hAnsiTheme="minorEastAsia" w:eastAsiaTheme="minorEastAsia" w:cstheme="minorEastAsia"/>
          <w:b/>
          <w:bCs w:val="0"/>
          <w:color w:val="000000"/>
          <w:sz w:val="32"/>
          <w:szCs w:val="32"/>
        </w:rPr>
        <w:t>）查阅或下载。如对本报告有疑问，请与</w:t>
      </w:r>
      <w:r>
        <w:rPr>
          <w:rFonts w:hint="eastAsia" w:asciiTheme="minorEastAsia" w:hAnsiTheme="minorEastAsia" w:eastAsiaTheme="minorEastAsia" w:cstheme="minorEastAsia"/>
          <w:b/>
          <w:bCs w:val="0"/>
          <w:color w:val="000000"/>
          <w:sz w:val="32"/>
          <w:szCs w:val="32"/>
          <w:lang w:val="en-US" w:eastAsia="zh-CN"/>
        </w:rPr>
        <w:t>曲阜市交通运输局</w:t>
      </w:r>
      <w:r>
        <w:rPr>
          <w:rFonts w:hint="eastAsia" w:asciiTheme="minorEastAsia" w:hAnsiTheme="minorEastAsia" w:eastAsiaTheme="minorEastAsia" w:cstheme="minorEastAsia"/>
          <w:b/>
          <w:bCs w:val="0"/>
          <w:color w:val="000000"/>
          <w:sz w:val="32"/>
          <w:szCs w:val="32"/>
        </w:rPr>
        <w:t>联系（地址：</w:t>
      </w:r>
      <w:r>
        <w:rPr>
          <w:rFonts w:hint="eastAsia" w:asciiTheme="minorEastAsia" w:hAnsiTheme="minorEastAsia" w:eastAsiaTheme="minorEastAsia" w:cstheme="minorEastAsia"/>
          <w:b/>
          <w:bCs w:val="0"/>
          <w:color w:val="000000"/>
          <w:sz w:val="32"/>
          <w:szCs w:val="32"/>
          <w:lang w:val="en-US" w:eastAsia="zh-CN"/>
        </w:rPr>
        <w:t>曲阜市静轩中路53号</w:t>
      </w:r>
      <w:r>
        <w:rPr>
          <w:rFonts w:hint="eastAsia" w:asciiTheme="minorEastAsia" w:hAnsiTheme="minorEastAsia" w:eastAsiaTheme="minorEastAsia" w:cstheme="minorEastAsia"/>
          <w:b/>
          <w:bCs w:val="0"/>
          <w:color w:val="000000"/>
          <w:sz w:val="32"/>
          <w:szCs w:val="32"/>
        </w:rPr>
        <w:t>，联系电话：0537—</w:t>
      </w:r>
      <w:r>
        <w:rPr>
          <w:rFonts w:hint="eastAsia" w:asciiTheme="minorEastAsia" w:hAnsiTheme="minorEastAsia" w:eastAsiaTheme="minorEastAsia" w:cstheme="minorEastAsia"/>
          <w:b/>
          <w:bCs w:val="0"/>
          <w:color w:val="000000"/>
          <w:sz w:val="32"/>
          <w:szCs w:val="32"/>
          <w:lang w:val="en-US" w:eastAsia="zh-CN"/>
        </w:rPr>
        <w:t>4412711）</w:t>
      </w:r>
      <w:r>
        <w:rPr>
          <w:rFonts w:hint="eastAsia" w:asciiTheme="minorEastAsia" w:hAnsiTheme="minorEastAsia" w:eastAsiaTheme="minorEastAsia" w:cstheme="minorEastAsia"/>
          <w:b/>
          <w:bCs w:val="0"/>
          <w:color w:val="000000"/>
          <w:sz w:val="32"/>
          <w:szCs w:val="32"/>
        </w:rPr>
        <w:t>。</w:t>
      </w:r>
    </w:p>
    <w:p w14:paraId="57921D3A">
      <w:pPr>
        <w:spacing w:line="590" w:lineRule="exact"/>
        <w:ind w:right="-96" w:rightChars="-50" w:firstLine="624" w:firstLineChars="200"/>
        <w:rPr>
          <w:rFonts w:hint="eastAsia" w:asciiTheme="minorEastAsia" w:hAnsiTheme="minorEastAsia" w:eastAsiaTheme="minorEastAsia" w:cstheme="minorEastAsia"/>
          <w:b/>
          <w:bCs w:val="0"/>
          <w:color w:val="000000"/>
          <w:sz w:val="32"/>
          <w:szCs w:val="32"/>
        </w:rPr>
      </w:pPr>
      <w:r>
        <w:rPr>
          <w:rFonts w:hint="eastAsia" w:asciiTheme="minorEastAsia" w:hAnsiTheme="minorEastAsia" w:eastAsiaTheme="minorEastAsia" w:cstheme="minorEastAsia"/>
          <w:b/>
          <w:bCs w:val="0"/>
          <w:color w:val="000000"/>
          <w:sz w:val="32"/>
          <w:szCs w:val="32"/>
        </w:rPr>
        <w:t>一、总体情况</w:t>
      </w:r>
    </w:p>
    <w:p w14:paraId="6A095AE2">
      <w:pPr>
        <w:spacing w:line="590" w:lineRule="exact"/>
        <w:ind w:right="-96" w:rightChars="-50" w:firstLine="624" w:firstLineChars="200"/>
        <w:rPr>
          <w:rFonts w:hint="eastAsia" w:asciiTheme="minorEastAsia" w:hAnsiTheme="minorEastAsia" w:eastAsiaTheme="minorEastAsia" w:cstheme="minorEastAsia"/>
          <w:b/>
          <w:bCs w:val="0"/>
          <w:color w:val="000000"/>
          <w:sz w:val="32"/>
          <w:szCs w:val="32"/>
        </w:rPr>
      </w:pPr>
      <w:r>
        <w:rPr>
          <w:rFonts w:hint="eastAsia" w:asciiTheme="minorEastAsia" w:hAnsiTheme="minorEastAsia" w:eastAsiaTheme="minorEastAsia" w:cstheme="minorEastAsia"/>
          <w:b/>
          <w:bCs w:val="0"/>
          <w:color w:val="000000"/>
          <w:sz w:val="32"/>
          <w:szCs w:val="32"/>
        </w:rPr>
        <w:t>2024年，</w:t>
      </w:r>
      <w:r>
        <w:rPr>
          <w:rFonts w:hint="eastAsia" w:asciiTheme="minorEastAsia" w:hAnsiTheme="minorEastAsia" w:eastAsiaTheme="minorEastAsia" w:cstheme="minorEastAsia"/>
          <w:b/>
          <w:bCs w:val="0"/>
          <w:color w:val="000000"/>
          <w:sz w:val="32"/>
          <w:szCs w:val="32"/>
          <w:lang w:val="en-US" w:eastAsia="zh-CN"/>
        </w:rPr>
        <w:t>市交通运输</w:t>
      </w:r>
      <w:r>
        <w:rPr>
          <w:rFonts w:hint="eastAsia" w:asciiTheme="minorEastAsia" w:hAnsiTheme="minorEastAsia" w:eastAsiaTheme="minorEastAsia" w:cstheme="minorEastAsia"/>
          <w:b/>
          <w:bCs w:val="0"/>
          <w:color w:val="000000"/>
          <w:sz w:val="32"/>
          <w:szCs w:val="32"/>
        </w:rPr>
        <w:t>局认真贯彻落实政务公开相关政策要求，紧密围绕交通运输中心工作，坚持以公开为常态、不公开为例外，不断拓展公开领域、深化公开内容、创新公开形式，着力提升政务公开工作质量和水平，切实保障人民群众的知情权、参与权和监督权，为交通运输事业高质量发展提供有力支撑。</w:t>
      </w:r>
    </w:p>
    <w:p w14:paraId="5B9E1DA5">
      <w:pPr>
        <w:spacing w:line="590" w:lineRule="exact"/>
        <w:ind w:right="-96" w:rightChars="-50" w:firstLine="624" w:firstLineChars="200"/>
        <w:rPr>
          <w:rFonts w:hint="eastAsia" w:asciiTheme="minorEastAsia" w:hAnsiTheme="minorEastAsia" w:eastAsiaTheme="minorEastAsia" w:cstheme="minorEastAsia"/>
          <w:b/>
          <w:bCs w:val="0"/>
          <w:color w:val="000000"/>
          <w:sz w:val="32"/>
          <w:szCs w:val="32"/>
        </w:rPr>
      </w:pPr>
      <w:r>
        <w:rPr>
          <w:rFonts w:hint="eastAsia" w:asciiTheme="minorEastAsia" w:hAnsiTheme="minorEastAsia" w:eastAsiaTheme="minorEastAsia" w:cstheme="minorEastAsia"/>
          <w:b/>
          <w:bCs w:val="0"/>
          <w:color w:val="000000"/>
          <w:sz w:val="32"/>
          <w:szCs w:val="32"/>
        </w:rPr>
        <w:t>（一）主动公开情况</w:t>
      </w:r>
    </w:p>
    <w:p w14:paraId="25F1949F">
      <w:pPr>
        <w:spacing w:line="590" w:lineRule="exact"/>
        <w:ind w:right="-96" w:rightChars="-50" w:firstLine="624" w:firstLineChars="200"/>
        <w:rPr>
          <w:rFonts w:hint="eastAsia" w:asciiTheme="minorEastAsia" w:hAnsiTheme="minorEastAsia" w:eastAsiaTheme="minorEastAsia" w:cstheme="minorEastAsia"/>
          <w:b/>
          <w:bCs w:val="0"/>
          <w:i w:val="0"/>
          <w:iCs w:val="0"/>
          <w:caps w:val="0"/>
          <w:color w:val="333333"/>
          <w:spacing w:val="0"/>
          <w:sz w:val="32"/>
          <w:szCs w:val="32"/>
        </w:rPr>
      </w:pPr>
      <w:r>
        <w:rPr>
          <w:rFonts w:hint="eastAsia" w:asciiTheme="minorEastAsia" w:hAnsiTheme="minorEastAsia" w:eastAsiaTheme="minorEastAsia" w:cstheme="minorEastAsia"/>
          <w:b/>
          <w:bCs w:val="0"/>
          <w:i w:val="0"/>
          <w:iCs w:val="0"/>
          <w:caps w:val="0"/>
          <w:color w:val="333333"/>
          <w:spacing w:val="0"/>
          <w:sz w:val="32"/>
          <w:szCs w:val="32"/>
        </w:rPr>
        <w:t>截止202</w:t>
      </w:r>
      <w:r>
        <w:rPr>
          <w:rFonts w:hint="eastAsia" w:asciiTheme="minorEastAsia" w:hAnsiTheme="minorEastAsia" w:eastAsiaTheme="minorEastAsia" w:cstheme="minorEastAsia"/>
          <w:b/>
          <w:bCs w:val="0"/>
          <w:i w:val="0"/>
          <w:iCs w:val="0"/>
          <w:caps w:val="0"/>
          <w:color w:val="333333"/>
          <w:spacing w:val="0"/>
          <w:sz w:val="32"/>
          <w:szCs w:val="32"/>
          <w:lang w:val="en-US" w:eastAsia="zh-CN"/>
        </w:rPr>
        <w:t>4</w:t>
      </w:r>
      <w:r>
        <w:rPr>
          <w:rFonts w:hint="eastAsia" w:asciiTheme="minorEastAsia" w:hAnsiTheme="minorEastAsia" w:eastAsiaTheme="minorEastAsia" w:cstheme="minorEastAsia"/>
          <w:b/>
          <w:bCs w:val="0"/>
          <w:i w:val="0"/>
          <w:iCs w:val="0"/>
          <w:caps w:val="0"/>
          <w:color w:val="333333"/>
          <w:spacing w:val="0"/>
          <w:sz w:val="32"/>
          <w:szCs w:val="32"/>
        </w:rPr>
        <w:t>年12月31日，市交通运输局公开政府信息</w:t>
      </w:r>
      <w:r>
        <w:rPr>
          <w:rFonts w:hint="eastAsia" w:asciiTheme="minorEastAsia" w:hAnsiTheme="minorEastAsia" w:eastAsiaTheme="minorEastAsia" w:cstheme="minorEastAsia"/>
          <w:b/>
          <w:bCs w:val="0"/>
          <w:i w:val="0"/>
          <w:iCs w:val="0"/>
          <w:caps w:val="0"/>
          <w:color w:val="333333"/>
          <w:spacing w:val="0"/>
          <w:sz w:val="32"/>
          <w:szCs w:val="32"/>
          <w:lang w:val="en-US" w:eastAsia="zh-CN"/>
        </w:rPr>
        <w:t>99</w:t>
      </w:r>
      <w:r>
        <w:rPr>
          <w:rFonts w:hint="eastAsia" w:asciiTheme="minorEastAsia" w:hAnsiTheme="minorEastAsia" w:eastAsiaTheme="minorEastAsia" w:cstheme="minorEastAsia"/>
          <w:b/>
          <w:bCs w:val="0"/>
          <w:i w:val="0"/>
          <w:iCs w:val="0"/>
          <w:caps w:val="0"/>
          <w:color w:val="333333"/>
          <w:spacing w:val="0"/>
          <w:sz w:val="32"/>
          <w:szCs w:val="32"/>
        </w:rPr>
        <w:t>条，</w:t>
      </w:r>
      <w:r>
        <w:rPr>
          <w:rFonts w:hint="eastAsia" w:asciiTheme="minorEastAsia" w:hAnsiTheme="minorEastAsia" w:eastAsiaTheme="minorEastAsia" w:cstheme="minorEastAsia"/>
          <w:b/>
          <w:bCs w:val="0"/>
          <w:i w:val="0"/>
          <w:iCs w:val="0"/>
          <w:caps w:val="0"/>
          <w:color w:val="333333"/>
          <w:spacing w:val="0"/>
          <w:sz w:val="32"/>
          <w:szCs w:val="32"/>
          <w:lang w:val="en-US" w:eastAsia="zh-CN"/>
        </w:rPr>
        <w:t>其中</w:t>
      </w:r>
      <w:r>
        <w:rPr>
          <w:rFonts w:hint="eastAsia" w:asciiTheme="minorEastAsia" w:hAnsiTheme="minorEastAsia" w:eastAsiaTheme="minorEastAsia" w:cstheme="minorEastAsia"/>
          <w:b/>
          <w:bCs w:val="0"/>
          <w:i w:val="0"/>
          <w:iCs w:val="0"/>
          <w:caps w:val="0"/>
          <w:color w:val="333333"/>
          <w:spacing w:val="0"/>
          <w:sz w:val="32"/>
          <w:szCs w:val="32"/>
        </w:rPr>
        <w:t>行政执法信息公开45条</w:t>
      </w:r>
      <w:r>
        <w:rPr>
          <w:rFonts w:hint="eastAsia" w:asciiTheme="minorEastAsia" w:hAnsiTheme="minorEastAsia" w:eastAsiaTheme="minorEastAsia" w:cstheme="minorEastAsia"/>
          <w:b/>
          <w:bCs w:val="0"/>
          <w:i w:val="0"/>
          <w:iCs w:val="0"/>
          <w:caps w:val="0"/>
          <w:color w:val="333333"/>
          <w:spacing w:val="0"/>
          <w:sz w:val="32"/>
          <w:szCs w:val="32"/>
          <w:lang w:eastAsia="zh-CN"/>
        </w:rPr>
        <w:t>，</w:t>
      </w:r>
      <w:r>
        <w:rPr>
          <w:rFonts w:hint="eastAsia" w:asciiTheme="minorEastAsia" w:hAnsiTheme="minorEastAsia" w:eastAsiaTheme="minorEastAsia" w:cstheme="minorEastAsia"/>
          <w:b/>
          <w:bCs w:val="0"/>
          <w:i w:val="0"/>
          <w:iCs w:val="0"/>
          <w:caps w:val="0"/>
          <w:color w:val="333333"/>
          <w:spacing w:val="0"/>
          <w:sz w:val="32"/>
          <w:szCs w:val="32"/>
        </w:rPr>
        <w:t>财务信息公开预决算信息6条，人大代表建议和政协提案公开</w:t>
      </w:r>
      <w:r>
        <w:rPr>
          <w:rFonts w:hint="eastAsia" w:asciiTheme="minorEastAsia" w:hAnsiTheme="minorEastAsia" w:eastAsiaTheme="minorEastAsia" w:cstheme="minorEastAsia"/>
          <w:b/>
          <w:bCs w:val="0"/>
          <w:i w:val="0"/>
          <w:iCs w:val="0"/>
          <w:caps w:val="0"/>
          <w:color w:val="333333"/>
          <w:spacing w:val="0"/>
          <w:sz w:val="32"/>
          <w:szCs w:val="32"/>
          <w:lang w:val="en-US" w:eastAsia="zh-CN"/>
        </w:rPr>
        <w:t>3</w:t>
      </w:r>
      <w:r>
        <w:rPr>
          <w:rFonts w:hint="eastAsia" w:asciiTheme="minorEastAsia" w:hAnsiTheme="minorEastAsia" w:eastAsiaTheme="minorEastAsia" w:cstheme="minorEastAsia"/>
          <w:b/>
          <w:bCs w:val="0"/>
          <w:i w:val="0"/>
          <w:iCs w:val="0"/>
          <w:caps w:val="0"/>
          <w:color w:val="333333"/>
          <w:spacing w:val="0"/>
          <w:sz w:val="32"/>
          <w:szCs w:val="32"/>
        </w:rPr>
        <w:t>条，“双随机一公开”监管结果公开</w:t>
      </w:r>
      <w:r>
        <w:rPr>
          <w:rFonts w:hint="eastAsia" w:asciiTheme="minorEastAsia" w:hAnsiTheme="minorEastAsia" w:eastAsiaTheme="minorEastAsia" w:cstheme="minorEastAsia"/>
          <w:b/>
          <w:bCs w:val="0"/>
          <w:i w:val="0"/>
          <w:iCs w:val="0"/>
          <w:caps w:val="0"/>
          <w:color w:val="333333"/>
          <w:spacing w:val="0"/>
          <w:sz w:val="32"/>
          <w:szCs w:val="32"/>
          <w:lang w:val="en-US" w:eastAsia="zh-CN"/>
        </w:rPr>
        <w:t>5</w:t>
      </w:r>
      <w:r>
        <w:rPr>
          <w:rFonts w:hint="eastAsia" w:asciiTheme="minorEastAsia" w:hAnsiTheme="minorEastAsia" w:eastAsiaTheme="minorEastAsia" w:cstheme="minorEastAsia"/>
          <w:b/>
          <w:bCs w:val="0"/>
          <w:i w:val="0"/>
          <w:iCs w:val="0"/>
          <w:caps w:val="0"/>
          <w:color w:val="333333"/>
          <w:spacing w:val="0"/>
          <w:sz w:val="32"/>
          <w:szCs w:val="32"/>
        </w:rPr>
        <w:t>条，</w:t>
      </w:r>
      <w:r>
        <w:rPr>
          <w:rFonts w:hint="eastAsia" w:asciiTheme="minorEastAsia" w:hAnsiTheme="minorEastAsia" w:eastAsiaTheme="minorEastAsia" w:cstheme="minorEastAsia"/>
          <w:b/>
          <w:bCs w:val="0"/>
          <w:i w:val="0"/>
          <w:iCs w:val="0"/>
          <w:caps w:val="0"/>
          <w:color w:val="333333"/>
          <w:spacing w:val="0"/>
          <w:sz w:val="32"/>
          <w:szCs w:val="32"/>
          <w:lang w:val="en-US" w:eastAsia="zh-CN"/>
        </w:rPr>
        <w:t>重大项目建设16条，</w:t>
      </w:r>
      <w:r>
        <w:rPr>
          <w:rFonts w:hint="eastAsia" w:asciiTheme="minorEastAsia" w:hAnsiTheme="minorEastAsia" w:eastAsiaTheme="minorEastAsia" w:cstheme="minorEastAsia"/>
          <w:b/>
          <w:bCs w:val="0"/>
          <w:i w:val="0"/>
          <w:iCs w:val="0"/>
          <w:caps w:val="0"/>
          <w:color w:val="333333"/>
          <w:spacing w:val="0"/>
          <w:sz w:val="32"/>
          <w:szCs w:val="32"/>
        </w:rPr>
        <w:t>公共交通事业单位累计发布16条</w:t>
      </w:r>
      <w:r>
        <w:rPr>
          <w:rFonts w:hint="eastAsia" w:asciiTheme="minorEastAsia" w:hAnsiTheme="minorEastAsia" w:eastAsiaTheme="minorEastAsia" w:cstheme="minorEastAsia"/>
          <w:b/>
          <w:bCs w:val="0"/>
          <w:i w:val="0"/>
          <w:iCs w:val="0"/>
          <w:caps w:val="0"/>
          <w:color w:val="333333"/>
          <w:spacing w:val="0"/>
          <w:sz w:val="32"/>
          <w:szCs w:val="32"/>
          <w:lang w:eastAsia="zh-CN"/>
        </w:rPr>
        <w:t>，</w:t>
      </w:r>
      <w:r>
        <w:rPr>
          <w:rFonts w:hint="eastAsia" w:asciiTheme="minorEastAsia" w:hAnsiTheme="minorEastAsia" w:eastAsiaTheme="minorEastAsia" w:cstheme="minorEastAsia"/>
          <w:b/>
          <w:bCs w:val="0"/>
          <w:i w:val="0"/>
          <w:iCs w:val="0"/>
          <w:caps w:val="0"/>
          <w:color w:val="333333"/>
          <w:spacing w:val="0"/>
          <w:sz w:val="32"/>
          <w:szCs w:val="32"/>
        </w:rPr>
        <w:t>其它信息</w:t>
      </w:r>
      <w:r>
        <w:rPr>
          <w:rFonts w:hint="eastAsia" w:asciiTheme="minorEastAsia" w:hAnsiTheme="minorEastAsia" w:eastAsiaTheme="minorEastAsia" w:cstheme="minorEastAsia"/>
          <w:b/>
          <w:bCs w:val="0"/>
          <w:i w:val="0"/>
          <w:iCs w:val="0"/>
          <w:caps w:val="0"/>
          <w:color w:val="333333"/>
          <w:spacing w:val="0"/>
          <w:sz w:val="32"/>
          <w:szCs w:val="32"/>
          <w:lang w:val="en-US" w:eastAsia="zh-CN"/>
        </w:rPr>
        <w:t>8</w:t>
      </w:r>
      <w:r>
        <w:rPr>
          <w:rFonts w:hint="eastAsia" w:asciiTheme="minorEastAsia" w:hAnsiTheme="minorEastAsia" w:eastAsiaTheme="minorEastAsia" w:cstheme="minorEastAsia"/>
          <w:b/>
          <w:bCs w:val="0"/>
          <w:i w:val="0"/>
          <w:iCs w:val="0"/>
          <w:caps w:val="0"/>
          <w:color w:val="333333"/>
          <w:spacing w:val="0"/>
          <w:sz w:val="32"/>
          <w:szCs w:val="32"/>
        </w:rPr>
        <w:t>条。</w:t>
      </w:r>
    </w:p>
    <w:p w14:paraId="4E370F49">
      <w:pPr>
        <w:spacing w:line="240" w:lineRule="auto"/>
        <w:ind w:right="-96" w:rightChars="-50" w:firstLine="624" w:firstLineChars="200"/>
        <w:rPr>
          <w:rFonts w:hint="eastAsia" w:asciiTheme="minorEastAsia" w:hAnsiTheme="minorEastAsia" w:eastAsiaTheme="minorEastAsia" w:cstheme="minorEastAsia"/>
          <w:b/>
          <w:bCs w:val="0"/>
          <w:color w:val="000000"/>
          <w:sz w:val="32"/>
          <w:szCs w:val="32"/>
        </w:rPr>
      </w:pPr>
      <w:r>
        <w:rPr>
          <w:rFonts w:hint="eastAsia" w:asciiTheme="minorEastAsia" w:hAnsiTheme="minorEastAsia" w:eastAsiaTheme="minorEastAsia" w:cstheme="minorEastAsia"/>
          <w:b/>
          <w:bCs w:val="0"/>
          <w:i w:val="0"/>
          <w:iCs w:val="0"/>
          <w:caps w:val="0"/>
          <w:color w:val="333333"/>
          <w:spacing w:val="0"/>
          <w:sz w:val="32"/>
          <w:szCs w:val="32"/>
          <w:lang w:eastAsia="zh-CN"/>
        </w:rPr>
        <w:drawing>
          <wp:inline distT="0" distB="0" distL="114300" distR="114300">
            <wp:extent cx="5088255" cy="3209925"/>
            <wp:effectExtent l="0" t="0" r="17145" b="9525"/>
            <wp:docPr id="2" name="图片 2" descr="微信图片_20250118104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118104118"/>
                    <pic:cNvPicPr>
                      <a:picLocks noChangeAspect="1"/>
                    </pic:cNvPicPr>
                  </pic:nvPicPr>
                  <pic:blipFill>
                    <a:blip r:embed="rId4"/>
                    <a:stretch>
                      <a:fillRect/>
                    </a:stretch>
                  </pic:blipFill>
                  <pic:spPr>
                    <a:xfrm>
                      <a:off x="0" y="0"/>
                      <a:ext cx="5088255" cy="3209925"/>
                    </a:xfrm>
                    <a:prstGeom prst="rect">
                      <a:avLst/>
                    </a:prstGeom>
                  </pic:spPr>
                </pic:pic>
              </a:graphicData>
            </a:graphic>
          </wp:inline>
        </w:drawing>
      </w:r>
    </w:p>
    <w:p w14:paraId="78F6E6E0">
      <w:pPr>
        <w:spacing w:line="590" w:lineRule="exact"/>
        <w:ind w:right="-96" w:rightChars="-50" w:firstLine="624" w:firstLineChars="200"/>
        <w:rPr>
          <w:rFonts w:hint="eastAsia" w:asciiTheme="minorEastAsia" w:hAnsiTheme="minorEastAsia" w:eastAsiaTheme="minorEastAsia" w:cstheme="minorEastAsia"/>
          <w:b/>
          <w:bCs w:val="0"/>
          <w:color w:val="000000"/>
          <w:sz w:val="32"/>
          <w:szCs w:val="32"/>
        </w:rPr>
      </w:pPr>
      <w:r>
        <w:rPr>
          <w:rFonts w:hint="eastAsia" w:asciiTheme="minorEastAsia" w:hAnsiTheme="minorEastAsia" w:eastAsiaTheme="minorEastAsia" w:cstheme="minorEastAsia"/>
          <w:b/>
          <w:bCs w:val="0"/>
          <w:color w:val="000000"/>
          <w:sz w:val="32"/>
          <w:szCs w:val="32"/>
        </w:rPr>
        <w:t>（二）依申请公开情况</w:t>
      </w:r>
    </w:p>
    <w:p w14:paraId="6E08EA16">
      <w:pPr>
        <w:spacing w:line="590" w:lineRule="exact"/>
        <w:ind w:right="-96" w:rightChars="-50" w:firstLine="624" w:firstLineChars="200"/>
        <w:rPr>
          <w:rFonts w:hint="eastAsia" w:asciiTheme="minorEastAsia" w:hAnsiTheme="minorEastAsia" w:eastAsiaTheme="minorEastAsia" w:cstheme="minorEastAsia"/>
          <w:b/>
          <w:bCs w:val="0"/>
          <w:color w:val="000000"/>
          <w:sz w:val="32"/>
          <w:szCs w:val="32"/>
        </w:rPr>
      </w:pPr>
      <w:r>
        <w:rPr>
          <w:rFonts w:hint="eastAsia" w:asciiTheme="minorEastAsia" w:hAnsiTheme="minorEastAsia" w:eastAsiaTheme="minorEastAsia" w:cstheme="minorEastAsia"/>
          <w:b/>
          <w:bCs w:val="0"/>
          <w:i w:val="0"/>
          <w:iCs w:val="0"/>
          <w:caps w:val="0"/>
          <w:color w:val="333333"/>
          <w:spacing w:val="0"/>
          <w:sz w:val="32"/>
          <w:szCs w:val="32"/>
        </w:rPr>
        <w:t>本年度收到依申请公开件</w:t>
      </w:r>
      <w:r>
        <w:rPr>
          <w:rFonts w:hint="eastAsia" w:asciiTheme="minorEastAsia" w:hAnsiTheme="minorEastAsia" w:eastAsiaTheme="minorEastAsia" w:cstheme="minorEastAsia"/>
          <w:b/>
          <w:bCs w:val="0"/>
          <w:i w:val="0"/>
          <w:iCs w:val="0"/>
          <w:caps w:val="0"/>
          <w:color w:val="333333"/>
          <w:spacing w:val="0"/>
          <w:sz w:val="32"/>
          <w:szCs w:val="32"/>
          <w:lang w:val="en-US" w:eastAsia="zh-CN"/>
        </w:rPr>
        <w:t>2</w:t>
      </w:r>
      <w:r>
        <w:rPr>
          <w:rFonts w:hint="eastAsia" w:asciiTheme="minorEastAsia" w:hAnsiTheme="minorEastAsia" w:eastAsiaTheme="minorEastAsia" w:cstheme="minorEastAsia"/>
          <w:b/>
          <w:bCs w:val="0"/>
          <w:i w:val="0"/>
          <w:iCs w:val="0"/>
          <w:caps w:val="0"/>
          <w:color w:val="333333"/>
          <w:spacing w:val="0"/>
          <w:sz w:val="32"/>
          <w:szCs w:val="32"/>
        </w:rPr>
        <w:t>件，全部依法依规按时答复。</w:t>
      </w:r>
      <w:r>
        <w:rPr>
          <w:rFonts w:hint="eastAsia" w:asciiTheme="minorEastAsia" w:hAnsiTheme="minorEastAsia" w:eastAsiaTheme="minorEastAsia" w:cstheme="minorEastAsia"/>
          <w:b/>
          <w:bCs w:val="0"/>
          <w:i w:val="0"/>
          <w:iCs w:val="0"/>
          <w:caps w:val="0"/>
          <w:color w:val="333333"/>
          <w:spacing w:val="0"/>
          <w:sz w:val="32"/>
          <w:szCs w:val="32"/>
          <w:lang w:val="en-US" w:eastAsia="zh-CN"/>
        </w:rPr>
        <w:t>无任何收费情况。</w:t>
      </w:r>
    </w:p>
    <w:p w14:paraId="2180FC30">
      <w:pPr>
        <w:numPr>
          <w:ilvl w:val="0"/>
          <w:numId w:val="1"/>
        </w:numPr>
        <w:spacing w:line="590" w:lineRule="exact"/>
        <w:ind w:left="-51" w:leftChars="0" w:right="-96" w:rightChars="-50" w:firstLine="624" w:firstLineChars="0"/>
        <w:rPr>
          <w:rFonts w:hint="eastAsia" w:asciiTheme="minorEastAsia" w:hAnsiTheme="minorEastAsia" w:eastAsiaTheme="minorEastAsia" w:cstheme="minorEastAsia"/>
          <w:b/>
          <w:bCs w:val="0"/>
          <w:color w:val="000000"/>
          <w:sz w:val="32"/>
          <w:szCs w:val="32"/>
        </w:rPr>
      </w:pPr>
      <w:r>
        <w:rPr>
          <w:rFonts w:hint="eastAsia" w:asciiTheme="minorEastAsia" w:hAnsiTheme="minorEastAsia" w:eastAsiaTheme="minorEastAsia" w:cstheme="minorEastAsia"/>
          <w:b/>
          <w:bCs w:val="0"/>
          <w:color w:val="000000"/>
          <w:sz w:val="32"/>
          <w:szCs w:val="32"/>
        </w:rPr>
        <w:t>政府信息管理情况</w:t>
      </w:r>
    </w:p>
    <w:p w14:paraId="1C2126F7">
      <w:pPr>
        <w:numPr>
          <w:ilvl w:val="0"/>
          <w:numId w:val="0"/>
        </w:numPr>
        <w:spacing w:line="590" w:lineRule="exact"/>
        <w:ind w:right="-96" w:rightChars="-50" w:firstLine="624" w:firstLineChars="200"/>
        <w:rPr>
          <w:rFonts w:hint="eastAsia" w:asciiTheme="minorEastAsia" w:hAnsiTheme="minorEastAsia" w:eastAsiaTheme="minorEastAsia" w:cstheme="minorEastAsia"/>
          <w:b/>
          <w:bCs w:val="0"/>
          <w:color w:val="000000"/>
          <w:sz w:val="32"/>
          <w:szCs w:val="32"/>
          <w:lang w:val="en-US" w:eastAsia="zh-CN"/>
        </w:rPr>
      </w:pPr>
      <w:r>
        <w:rPr>
          <w:rFonts w:hint="eastAsia" w:asciiTheme="minorEastAsia" w:hAnsiTheme="minorEastAsia" w:eastAsiaTheme="minorEastAsia" w:cstheme="minorEastAsia"/>
          <w:b/>
          <w:bCs w:val="0"/>
          <w:i w:val="0"/>
          <w:iCs w:val="0"/>
          <w:caps w:val="0"/>
          <w:color w:val="333333"/>
          <w:spacing w:val="0"/>
          <w:sz w:val="32"/>
          <w:szCs w:val="32"/>
        </w:rPr>
        <w:t>规范化标准化落实政府信息管理，严格执行“分级审核、先审后发”程序，对拟公开信息开展内容审核与保密审查。进一步健全政府信息公开的发布机制、内容审查机制和动态调整机制，确保发布的政府信息合法、真实、准确、及时。</w:t>
      </w:r>
    </w:p>
    <w:p w14:paraId="6B79B97A">
      <w:pPr>
        <w:numPr>
          <w:ilvl w:val="0"/>
          <w:numId w:val="1"/>
        </w:numPr>
        <w:spacing w:line="590" w:lineRule="exact"/>
        <w:ind w:left="-51" w:leftChars="0" w:right="-96" w:rightChars="-50" w:firstLine="624" w:firstLineChars="0"/>
        <w:rPr>
          <w:rFonts w:hint="eastAsia" w:asciiTheme="minorEastAsia" w:hAnsiTheme="minorEastAsia" w:eastAsiaTheme="minorEastAsia" w:cstheme="minorEastAsia"/>
          <w:b/>
          <w:bCs w:val="0"/>
          <w:color w:val="000000"/>
          <w:sz w:val="32"/>
          <w:szCs w:val="32"/>
        </w:rPr>
      </w:pPr>
      <w:r>
        <w:rPr>
          <w:rFonts w:hint="eastAsia" w:asciiTheme="minorEastAsia" w:hAnsiTheme="minorEastAsia" w:eastAsiaTheme="minorEastAsia" w:cstheme="minorEastAsia"/>
          <w:b/>
          <w:bCs w:val="0"/>
          <w:color w:val="000000"/>
          <w:sz w:val="32"/>
          <w:szCs w:val="32"/>
        </w:rPr>
        <w:t>政府信息公开平台建设情况</w:t>
      </w:r>
    </w:p>
    <w:p w14:paraId="3C5B94B0">
      <w:pPr>
        <w:spacing w:line="590" w:lineRule="exact"/>
        <w:ind w:right="-96" w:rightChars="-50" w:firstLine="624" w:firstLineChars="200"/>
        <w:rPr>
          <w:rFonts w:hint="eastAsia" w:asciiTheme="minorEastAsia" w:hAnsiTheme="minorEastAsia" w:eastAsiaTheme="minorEastAsia" w:cstheme="minorEastAsia"/>
          <w:b/>
          <w:bCs w:val="0"/>
          <w:color w:val="000000"/>
          <w:sz w:val="32"/>
          <w:szCs w:val="32"/>
        </w:rPr>
      </w:pPr>
      <w:r>
        <w:rPr>
          <w:rFonts w:hint="eastAsia" w:asciiTheme="minorEastAsia" w:hAnsiTheme="minorEastAsia" w:eastAsiaTheme="minorEastAsia" w:cstheme="minorEastAsia"/>
          <w:b/>
          <w:bCs w:val="0"/>
          <w:i w:val="0"/>
          <w:iCs w:val="0"/>
          <w:caps w:val="0"/>
          <w:color w:val="333333"/>
          <w:spacing w:val="0"/>
          <w:sz w:val="32"/>
          <w:szCs w:val="32"/>
        </w:rPr>
        <w:t>市交通运输局通过局门户网站上发布信息1</w:t>
      </w:r>
      <w:r>
        <w:rPr>
          <w:rFonts w:hint="eastAsia" w:asciiTheme="minorEastAsia" w:hAnsiTheme="minorEastAsia" w:eastAsiaTheme="minorEastAsia" w:cstheme="minorEastAsia"/>
          <w:b/>
          <w:bCs w:val="0"/>
          <w:i w:val="0"/>
          <w:iCs w:val="0"/>
          <w:caps w:val="0"/>
          <w:color w:val="333333"/>
          <w:spacing w:val="0"/>
          <w:sz w:val="32"/>
          <w:szCs w:val="32"/>
          <w:lang w:val="en-US" w:eastAsia="zh-CN"/>
        </w:rPr>
        <w:t>38</w:t>
      </w:r>
      <w:r>
        <w:rPr>
          <w:rFonts w:hint="eastAsia" w:asciiTheme="minorEastAsia" w:hAnsiTheme="minorEastAsia" w:eastAsiaTheme="minorEastAsia" w:cstheme="minorEastAsia"/>
          <w:b/>
          <w:bCs w:val="0"/>
          <w:i w:val="0"/>
          <w:iCs w:val="0"/>
          <w:caps w:val="0"/>
          <w:color w:val="333333"/>
          <w:spacing w:val="0"/>
          <w:sz w:val="32"/>
          <w:szCs w:val="32"/>
        </w:rPr>
        <w:t>条，</w:t>
      </w:r>
      <w:r>
        <w:rPr>
          <w:rFonts w:hint="eastAsia" w:asciiTheme="minorEastAsia" w:hAnsiTheme="minorEastAsia" w:eastAsiaTheme="minorEastAsia" w:cstheme="minorEastAsia"/>
          <w:b/>
          <w:bCs w:val="0"/>
          <w:i w:val="0"/>
          <w:iCs w:val="0"/>
          <w:caps w:val="0"/>
          <w:color w:val="333333"/>
          <w:spacing w:val="0"/>
          <w:sz w:val="32"/>
          <w:szCs w:val="32"/>
          <w:lang w:val="en-US" w:eastAsia="zh-CN"/>
        </w:rPr>
        <w:t>其中交通动态47条，公示公告20条，要闻推荐45条，党风廉政17条，政策法规9条。政务新媒体</w:t>
      </w:r>
      <w:r>
        <w:rPr>
          <w:rFonts w:hint="eastAsia" w:asciiTheme="minorEastAsia" w:hAnsiTheme="minorEastAsia" w:eastAsiaTheme="minorEastAsia" w:cstheme="minorEastAsia"/>
          <w:b/>
          <w:bCs w:val="0"/>
          <w:i w:val="0"/>
          <w:iCs w:val="0"/>
          <w:caps w:val="0"/>
          <w:color w:val="333333"/>
          <w:spacing w:val="0"/>
          <w:sz w:val="32"/>
          <w:szCs w:val="32"/>
        </w:rPr>
        <w:t>发布信息</w:t>
      </w:r>
      <w:r>
        <w:rPr>
          <w:rFonts w:hint="eastAsia" w:asciiTheme="minorEastAsia" w:hAnsiTheme="minorEastAsia" w:eastAsiaTheme="minorEastAsia" w:cstheme="minorEastAsia"/>
          <w:b/>
          <w:bCs w:val="0"/>
          <w:i w:val="0"/>
          <w:iCs w:val="0"/>
          <w:caps w:val="0"/>
          <w:color w:val="333333"/>
          <w:spacing w:val="0"/>
          <w:sz w:val="32"/>
          <w:szCs w:val="32"/>
          <w:lang w:val="en-US" w:eastAsia="zh-CN"/>
        </w:rPr>
        <w:t>34</w:t>
      </w:r>
      <w:r>
        <w:rPr>
          <w:rFonts w:hint="eastAsia" w:asciiTheme="minorEastAsia" w:hAnsiTheme="minorEastAsia" w:eastAsiaTheme="minorEastAsia" w:cstheme="minorEastAsia"/>
          <w:b/>
          <w:bCs w:val="0"/>
          <w:i w:val="0"/>
          <w:iCs w:val="0"/>
          <w:caps w:val="0"/>
          <w:color w:val="333333"/>
          <w:spacing w:val="0"/>
          <w:sz w:val="32"/>
          <w:szCs w:val="32"/>
        </w:rPr>
        <w:t>条。</w:t>
      </w:r>
    </w:p>
    <w:p w14:paraId="15FF9CB0">
      <w:pPr>
        <w:spacing w:line="590" w:lineRule="exact"/>
        <w:ind w:right="-96" w:rightChars="-50" w:firstLine="624" w:firstLineChars="200"/>
        <w:rPr>
          <w:rFonts w:hint="eastAsia" w:asciiTheme="minorEastAsia" w:hAnsiTheme="minorEastAsia" w:eastAsiaTheme="minorEastAsia" w:cstheme="minorEastAsia"/>
          <w:b/>
          <w:bCs w:val="0"/>
          <w:color w:val="000000"/>
          <w:sz w:val="32"/>
          <w:szCs w:val="32"/>
        </w:rPr>
      </w:pPr>
      <w:r>
        <w:rPr>
          <w:rFonts w:hint="eastAsia" w:asciiTheme="minorEastAsia" w:hAnsiTheme="minorEastAsia" w:eastAsiaTheme="minorEastAsia" w:cstheme="minorEastAsia"/>
          <w:b/>
          <w:bCs w:val="0"/>
          <w:color w:val="000000"/>
          <w:sz w:val="32"/>
          <w:szCs w:val="32"/>
        </w:rPr>
        <w:t>（五）监督保障情况</w:t>
      </w:r>
    </w:p>
    <w:p w14:paraId="27ED0E4B">
      <w:pPr>
        <w:spacing w:line="590" w:lineRule="exact"/>
        <w:ind w:right="-96" w:rightChars="-50" w:firstLine="624" w:firstLineChars="200"/>
        <w:rPr>
          <w:rFonts w:hint="eastAsia" w:asciiTheme="minorEastAsia" w:hAnsiTheme="minorEastAsia" w:eastAsiaTheme="minorEastAsia" w:cstheme="minorEastAsia"/>
          <w:b/>
          <w:bCs w:val="0"/>
          <w:color w:val="000000"/>
          <w:sz w:val="32"/>
          <w:szCs w:val="32"/>
        </w:rPr>
      </w:pPr>
      <w:r>
        <w:rPr>
          <w:rFonts w:hint="eastAsia" w:asciiTheme="minorEastAsia" w:hAnsiTheme="minorEastAsia" w:eastAsiaTheme="minorEastAsia" w:cstheme="minorEastAsia"/>
          <w:b/>
          <w:bCs w:val="0"/>
          <w:i w:val="0"/>
          <w:iCs w:val="0"/>
          <w:caps w:val="0"/>
          <w:color w:val="333333"/>
          <w:spacing w:val="0"/>
          <w:sz w:val="32"/>
          <w:szCs w:val="32"/>
          <w:shd w:val="clear" w:fill="FFFFFF"/>
        </w:rPr>
        <w:t>一是</w:t>
      </w:r>
      <w:r>
        <w:rPr>
          <w:rFonts w:hint="eastAsia" w:asciiTheme="minorEastAsia" w:hAnsiTheme="minorEastAsia" w:eastAsiaTheme="minorEastAsia" w:cstheme="minorEastAsia"/>
          <w:b/>
          <w:bCs w:val="0"/>
          <w:i w:val="0"/>
          <w:iCs w:val="0"/>
          <w:caps w:val="0"/>
          <w:color w:val="333333"/>
          <w:spacing w:val="0"/>
          <w:sz w:val="32"/>
          <w:szCs w:val="32"/>
          <w:shd w:val="clear" w:fill="FFFFFF"/>
          <w:lang w:val="en-US" w:eastAsia="zh-CN"/>
        </w:rPr>
        <w:t>成立</w:t>
      </w:r>
      <w:r>
        <w:rPr>
          <w:rFonts w:hint="eastAsia" w:asciiTheme="minorEastAsia" w:hAnsiTheme="minorEastAsia" w:eastAsiaTheme="minorEastAsia" w:cstheme="minorEastAsia"/>
          <w:b/>
          <w:bCs w:val="0"/>
          <w:i w:val="0"/>
          <w:iCs w:val="0"/>
          <w:caps w:val="0"/>
          <w:color w:val="333333"/>
          <w:spacing w:val="0"/>
          <w:sz w:val="32"/>
          <w:szCs w:val="32"/>
          <w:shd w:val="clear" w:fill="FFFFFF"/>
        </w:rPr>
        <w:t>信息公开领导小组，局主要领导任组长，</w:t>
      </w:r>
      <w:r>
        <w:rPr>
          <w:rFonts w:hint="eastAsia" w:asciiTheme="minorEastAsia" w:hAnsiTheme="minorEastAsia" w:eastAsiaTheme="minorEastAsia" w:cstheme="minorEastAsia"/>
          <w:b/>
          <w:bCs w:val="0"/>
          <w:i w:val="0"/>
          <w:iCs w:val="0"/>
          <w:caps w:val="0"/>
          <w:color w:val="333333"/>
          <w:spacing w:val="0"/>
          <w:sz w:val="32"/>
          <w:szCs w:val="32"/>
          <w:shd w:val="clear" w:fill="FFFFFF"/>
          <w:lang w:val="en-US" w:eastAsia="zh-CN"/>
        </w:rPr>
        <w:t>分管领导任</w:t>
      </w:r>
      <w:r>
        <w:rPr>
          <w:rFonts w:hint="eastAsia" w:asciiTheme="minorEastAsia" w:hAnsiTheme="minorEastAsia" w:eastAsiaTheme="minorEastAsia" w:cstheme="minorEastAsia"/>
          <w:b/>
          <w:bCs w:val="0"/>
          <w:i w:val="0"/>
          <w:iCs w:val="0"/>
          <w:caps w:val="0"/>
          <w:color w:val="333333"/>
          <w:spacing w:val="0"/>
          <w:sz w:val="32"/>
          <w:szCs w:val="32"/>
          <w:shd w:val="clear" w:fill="FFFFFF"/>
        </w:rPr>
        <w:t>副组长，各科室、局属各单位负责人为成员，领导小组下设办公室在局办公室，负责门户网站的技术维护以及各模块信息的更新。二是组织机关各科室、局属各单位负责政务公开工作的同志认真学习政务公开有关规定，进一步提高干部职工政务公开工作责任意识和业务素质，为抓好政务公开工作提供保障。</w:t>
      </w:r>
    </w:p>
    <w:p w14:paraId="139489A1">
      <w:pPr>
        <w:numPr>
          <w:ilvl w:val="0"/>
          <w:numId w:val="2"/>
        </w:numPr>
        <w:spacing w:line="590" w:lineRule="exact"/>
        <w:ind w:right="-96" w:rightChars="-50" w:firstLine="624" w:firstLineChars="200"/>
        <w:rPr>
          <w:rFonts w:hint="eastAsia" w:asciiTheme="minorEastAsia" w:hAnsiTheme="minorEastAsia" w:eastAsiaTheme="minorEastAsia" w:cstheme="minorEastAsia"/>
          <w:b/>
          <w:bCs w:val="0"/>
          <w:color w:val="000000"/>
          <w:sz w:val="32"/>
          <w:szCs w:val="32"/>
        </w:rPr>
      </w:pPr>
      <w:r>
        <w:rPr>
          <w:rFonts w:hint="eastAsia" w:asciiTheme="minorEastAsia" w:hAnsiTheme="minorEastAsia" w:eastAsiaTheme="minorEastAsia" w:cstheme="minorEastAsia"/>
          <w:b/>
          <w:bCs w:val="0"/>
          <w:color w:val="000000"/>
          <w:sz w:val="32"/>
          <w:szCs w:val="32"/>
        </w:rPr>
        <w:t>主动公开政府信息情况</w:t>
      </w:r>
    </w:p>
    <w:tbl>
      <w:tblPr>
        <w:tblStyle w:val="3"/>
        <w:tblW w:w="9060" w:type="dxa"/>
        <w:tblInd w:w="0" w:type="dxa"/>
        <w:tblLayout w:type="fixed"/>
        <w:tblCellMar>
          <w:top w:w="0" w:type="dxa"/>
          <w:left w:w="108" w:type="dxa"/>
          <w:bottom w:w="0" w:type="dxa"/>
          <w:right w:w="108" w:type="dxa"/>
        </w:tblCellMar>
      </w:tblPr>
      <w:tblGrid>
        <w:gridCol w:w="2265"/>
        <w:gridCol w:w="2265"/>
        <w:gridCol w:w="2265"/>
        <w:gridCol w:w="2265"/>
      </w:tblGrid>
      <w:tr w14:paraId="541C3ECF">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5CE2CFA">
            <w:pPr>
              <w:widowControl/>
              <w:jc w:val="center"/>
              <w:rPr>
                <w:rFonts w:hint="eastAsia" w:asciiTheme="minorEastAsia" w:hAnsiTheme="minorEastAsia" w:eastAsiaTheme="minorEastAsia" w:cstheme="minorEastAsia"/>
                <w:b/>
                <w:bCs w:val="0"/>
                <w:color w:val="000000"/>
                <w:kern w:val="0"/>
                <w:szCs w:val="21"/>
              </w:rPr>
            </w:pPr>
            <w:r>
              <w:rPr>
                <w:rFonts w:hint="eastAsia" w:asciiTheme="minorEastAsia" w:hAnsiTheme="minorEastAsia" w:eastAsiaTheme="minorEastAsia" w:cstheme="minorEastAsia"/>
                <w:b/>
                <w:bCs w:val="0"/>
                <w:color w:val="000000"/>
                <w:kern w:val="0"/>
                <w:szCs w:val="21"/>
              </w:rPr>
              <w:t>第二十条第（一）项</w:t>
            </w:r>
          </w:p>
        </w:tc>
      </w:tr>
      <w:tr w14:paraId="70824295">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18BDA787">
            <w:pPr>
              <w:widowControl/>
              <w:jc w:val="center"/>
              <w:rPr>
                <w:rFonts w:hint="eastAsia" w:asciiTheme="minorEastAsia" w:hAnsiTheme="minorEastAsia" w:eastAsiaTheme="minorEastAsia" w:cstheme="minorEastAsia"/>
                <w:b/>
                <w:bCs w:val="0"/>
                <w:color w:val="000000"/>
                <w:kern w:val="0"/>
                <w:szCs w:val="21"/>
              </w:rPr>
            </w:pPr>
            <w:r>
              <w:rPr>
                <w:rFonts w:hint="eastAsia" w:asciiTheme="minorEastAsia" w:hAnsiTheme="minorEastAsia" w:eastAsiaTheme="minorEastAsia" w:cstheme="minorEastAsia"/>
                <w:b/>
                <w:bCs w:val="0"/>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14:paraId="54DDC583">
            <w:pPr>
              <w:widowControl/>
              <w:jc w:val="center"/>
              <w:rPr>
                <w:rFonts w:hint="eastAsia" w:asciiTheme="minorEastAsia" w:hAnsiTheme="minorEastAsia" w:eastAsiaTheme="minorEastAsia" w:cstheme="minorEastAsia"/>
                <w:b/>
                <w:bCs w:val="0"/>
                <w:color w:val="000000"/>
                <w:kern w:val="0"/>
                <w:szCs w:val="21"/>
              </w:rPr>
            </w:pPr>
            <w:r>
              <w:rPr>
                <w:rFonts w:hint="eastAsia" w:asciiTheme="minorEastAsia" w:hAnsiTheme="minorEastAsia" w:eastAsiaTheme="minorEastAsia" w:cstheme="minorEastAsia"/>
                <w:b/>
                <w:bCs w:val="0"/>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14:paraId="1F840B72">
            <w:pPr>
              <w:widowControl/>
              <w:jc w:val="center"/>
              <w:rPr>
                <w:rFonts w:hint="eastAsia" w:asciiTheme="minorEastAsia" w:hAnsiTheme="minorEastAsia" w:eastAsiaTheme="minorEastAsia" w:cstheme="minorEastAsia"/>
                <w:b/>
                <w:bCs w:val="0"/>
                <w:color w:val="000000"/>
                <w:kern w:val="0"/>
                <w:szCs w:val="21"/>
              </w:rPr>
            </w:pPr>
            <w:r>
              <w:rPr>
                <w:rFonts w:hint="eastAsia" w:asciiTheme="minorEastAsia" w:hAnsiTheme="minorEastAsia" w:eastAsiaTheme="minorEastAsia" w:cstheme="minorEastAsia"/>
                <w:b/>
                <w:bCs w:val="0"/>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14:paraId="3BFABFE7">
            <w:pPr>
              <w:widowControl/>
              <w:jc w:val="center"/>
              <w:rPr>
                <w:rFonts w:hint="eastAsia" w:asciiTheme="minorEastAsia" w:hAnsiTheme="minorEastAsia" w:eastAsiaTheme="minorEastAsia" w:cstheme="minorEastAsia"/>
                <w:b/>
                <w:bCs w:val="0"/>
                <w:color w:val="000000"/>
                <w:kern w:val="0"/>
                <w:szCs w:val="21"/>
              </w:rPr>
            </w:pPr>
            <w:r>
              <w:rPr>
                <w:rFonts w:hint="eastAsia" w:asciiTheme="minorEastAsia" w:hAnsiTheme="minorEastAsia" w:eastAsiaTheme="minorEastAsia" w:cstheme="minorEastAsia"/>
                <w:b/>
                <w:bCs w:val="0"/>
                <w:color w:val="000000"/>
                <w:kern w:val="0"/>
                <w:szCs w:val="21"/>
              </w:rPr>
              <w:t>现行有效件数</w:t>
            </w:r>
          </w:p>
        </w:tc>
      </w:tr>
      <w:tr w14:paraId="484CA4C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5D9B361">
            <w:pPr>
              <w:widowControl/>
              <w:jc w:val="center"/>
              <w:rPr>
                <w:rFonts w:hint="eastAsia" w:asciiTheme="minorEastAsia" w:hAnsiTheme="minorEastAsia" w:eastAsiaTheme="minorEastAsia" w:cstheme="minorEastAsia"/>
                <w:b/>
                <w:bCs w:val="0"/>
                <w:color w:val="000000"/>
                <w:kern w:val="0"/>
                <w:szCs w:val="21"/>
              </w:rPr>
            </w:pPr>
            <w:r>
              <w:rPr>
                <w:rFonts w:hint="eastAsia" w:asciiTheme="minorEastAsia" w:hAnsiTheme="minorEastAsia" w:eastAsiaTheme="minorEastAsia" w:cstheme="minorEastAsia"/>
                <w:b/>
                <w:bCs w:val="0"/>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14:paraId="52D34C1B">
            <w:pPr>
              <w:widowControl/>
              <w:jc w:val="center"/>
              <w:rPr>
                <w:rFonts w:hint="eastAsia" w:asciiTheme="minorEastAsia" w:hAnsiTheme="minorEastAsia" w:eastAsiaTheme="minorEastAsia" w:cstheme="minorEastAsia"/>
                <w:b/>
                <w:bCs w:val="0"/>
                <w:color w:val="000000"/>
                <w:kern w:val="0"/>
                <w:szCs w:val="21"/>
                <w:lang w:val="en-US" w:eastAsia="zh-CN"/>
              </w:rPr>
            </w:pPr>
            <w:r>
              <w:rPr>
                <w:rFonts w:hint="eastAsia" w:asciiTheme="minorEastAsia" w:hAnsiTheme="minorEastAsia" w:eastAsiaTheme="minorEastAsia" w:cstheme="minorEastAsia"/>
                <w:b/>
                <w:bCs w:val="0"/>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34495349">
            <w:pPr>
              <w:widowControl/>
              <w:jc w:val="center"/>
              <w:rPr>
                <w:rFonts w:hint="eastAsia" w:asciiTheme="minorEastAsia" w:hAnsiTheme="minorEastAsia" w:eastAsiaTheme="minorEastAsia" w:cstheme="minorEastAsia"/>
                <w:b/>
                <w:bCs w:val="0"/>
                <w:color w:val="000000"/>
                <w:kern w:val="0"/>
                <w:szCs w:val="21"/>
                <w:lang w:val="en-US" w:eastAsia="zh-CN"/>
              </w:rPr>
            </w:pPr>
            <w:r>
              <w:rPr>
                <w:rFonts w:hint="eastAsia" w:asciiTheme="minorEastAsia" w:hAnsiTheme="minorEastAsia" w:eastAsiaTheme="minorEastAsia" w:cstheme="minorEastAsia"/>
                <w:b/>
                <w:bCs w:val="0"/>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1DC2C57E">
            <w:pPr>
              <w:widowControl/>
              <w:jc w:val="center"/>
              <w:rPr>
                <w:rFonts w:hint="eastAsia" w:asciiTheme="minorEastAsia" w:hAnsiTheme="minorEastAsia" w:eastAsiaTheme="minorEastAsia" w:cstheme="minorEastAsia"/>
                <w:b/>
                <w:bCs w:val="0"/>
                <w:color w:val="000000"/>
                <w:kern w:val="0"/>
                <w:szCs w:val="21"/>
                <w:lang w:val="en-US" w:eastAsia="zh-CN"/>
              </w:rPr>
            </w:pPr>
            <w:r>
              <w:rPr>
                <w:rFonts w:hint="eastAsia" w:asciiTheme="minorEastAsia" w:hAnsiTheme="minorEastAsia" w:eastAsiaTheme="minorEastAsia" w:cstheme="minorEastAsia"/>
                <w:b/>
                <w:bCs w:val="0"/>
                <w:color w:val="000000"/>
                <w:kern w:val="0"/>
                <w:szCs w:val="21"/>
                <w:lang w:val="en-US" w:eastAsia="zh-CN"/>
              </w:rPr>
              <w:t>0</w:t>
            </w:r>
          </w:p>
        </w:tc>
      </w:tr>
      <w:tr w14:paraId="0F3510B7">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E50BCA">
            <w:pPr>
              <w:widowControl/>
              <w:jc w:val="center"/>
              <w:rPr>
                <w:rFonts w:hint="eastAsia" w:asciiTheme="minorEastAsia" w:hAnsiTheme="minorEastAsia" w:eastAsiaTheme="minorEastAsia" w:cstheme="minorEastAsia"/>
                <w:b/>
                <w:bCs w:val="0"/>
                <w:color w:val="000000"/>
                <w:kern w:val="0"/>
                <w:szCs w:val="21"/>
              </w:rPr>
            </w:pPr>
            <w:r>
              <w:rPr>
                <w:rFonts w:hint="eastAsia" w:asciiTheme="minorEastAsia" w:hAnsiTheme="minorEastAsia" w:eastAsiaTheme="minorEastAsia" w:cstheme="minorEastAsia"/>
                <w:b/>
                <w:bCs w:val="0"/>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14:paraId="0211252E">
            <w:pPr>
              <w:widowControl/>
              <w:jc w:val="center"/>
              <w:rPr>
                <w:rFonts w:hint="eastAsia" w:asciiTheme="minorEastAsia" w:hAnsiTheme="minorEastAsia" w:eastAsiaTheme="minorEastAsia" w:cstheme="minorEastAsia"/>
                <w:b/>
                <w:bCs w:val="0"/>
                <w:color w:val="000000"/>
                <w:kern w:val="0"/>
                <w:szCs w:val="21"/>
                <w:lang w:val="en-US" w:eastAsia="zh-CN"/>
              </w:rPr>
            </w:pPr>
            <w:r>
              <w:rPr>
                <w:rFonts w:hint="eastAsia" w:asciiTheme="minorEastAsia" w:hAnsiTheme="minorEastAsia" w:eastAsiaTheme="minorEastAsia" w:cstheme="minorEastAsia"/>
                <w:b/>
                <w:bCs w:val="0"/>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609A2EB0">
            <w:pPr>
              <w:widowControl/>
              <w:jc w:val="center"/>
              <w:rPr>
                <w:rFonts w:hint="eastAsia" w:asciiTheme="minorEastAsia" w:hAnsiTheme="minorEastAsia" w:eastAsiaTheme="minorEastAsia" w:cstheme="minorEastAsia"/>
                <w:b/>
                <w:bCs w:val="0"/>
                <w:color w:val="000000"/>
                <w:kern w:val="0"/>
                <w:szCs w:val="21"/>
                <w:lang w:val="en-US" w:eastAsia="zh-CN"/>
              </w:rPr>
            </w:pPr>
            <w:r>
              <w:rPr>
                <w:rFonts w:hint="eastAsia" w:asciiTheme="minorEastAsia" w:hAnsiTheme="minorEastAsia" w:eastAsiaTheme="minorEastAsia" w:cstheme="minorEastAsia"/>
                <w:b/>
                <w:bCs w:val="0"/>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457936DC">
            <w:pPr>
              <w:widowControl/>
              <w:jc w:val="center"/>
              <w:rPr>
                <w:rFonts w:hint="eastAsia" w:asciiTheme="minorEastAsia" w:hAnsiTheme="minorEastAsia" w:eastAsiaTheme="minorEastAsia" w:cstheme="minorEastAsia"/>
                <w:b/>
                <w:bCs w:val="0"/>
                <w:color w:val="000000"/>
                <w:kern w:val="0"/>
                <w:szCs w:val="21"/>
                <w:lang w:val="en-US" w:eastAsia="zh-CN"/>
              </w:rPr>
            </w:pPr>
            <w:r>
              <w:rPr>
                <w:rFonts w:hint="eastAsia" w:asciiTheme="minorEastAsia" w:hAnsiTheme="minorEastAsia" w:eastAsiaTheme="minorEastAsia" w:cstheme="minorEastAsia"/>
                <w:b/>
                <w:bCs w:val="0"/>
                <w:color w:val="000000"/>
                <w:kern w:val="0"/>
                <w:szCs w:val="21"/>
                <w:lang w:val="en-US" w:eastAsia="zh-CN"/>
              </w:rPr>
              <w:t>0</w:t>
            </w:r>
          </w:p>
        </w:tc>
      </w:tr>
      <w:tr w14:paraId="2A32919C">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4EBD212">
            <w:pPr>
              <w:widowControl/>
              <w:jc w:val="center"/>
              <w:rPr>
                <w:rFonts w:hint="eastAsia" w:asciiTheme="minorEastAsia" w:hAnsiTheme="minorEastAsia" w:eastAsiaTheme="minorEastAsia" w:cstheme="minorEastAsia"/>
                <w:b/>
                <w:bCs w:val="0"/>
                <w:color w:val="000000"/>
                <w:kern w:val="0"/>
                <w:szCs w:val="21"/>
              </w:rPr>
            </w:pPr>
            <w:r>
              <w:rPr>
                <w:rFonts w:hint="eastAsia" w:asciiTheme="minorEastAsia" w:hAnsiTheme="minorEastAsia" w:eastAsiaTheme="minorEastAsia" w:cstheme="minorEastAsia"/>
                <w:b/>
                <w:bCs w:val="0"/>
                <w:color w:val="000000"/>
                <w:kern w:val="0"/>
                <w:szCs w:val="21"/>
              </w:rPr>
              <w:t>第二十条第（五）项</w:t>
            </w:r>
          </w:p>
        </w:tc>
      </w:tr>
      <w:tr w14:paraId="5E8F5EDC">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6033BFDB">
            <w:pPr>
              <w:widowControl/>
              <w:jc w:val="center"/>
              <w:rPr>
                <w:rFonts w:hint="eastAsia" w:asciiTheme="minorEastAsia" w:hAnsiTheme="minorEastAsia" w:eastAsiaTheme="minorEastAsia" w:cstheme="minorEastAsia"/>
                <w:b/>
                <w:bCs w:val="0"/>
                <w:color w:val="000000"/>
                <w:kern w:val="0"/>
                <w:szCs w:val="21"/>
              </w:rPr>
            </w:pPr>
            <w:r>
              <w:rPr>
                <w:rFonts w:hint="eastAsia" w:asciiTheme="minorEastAsia" w:hAnsiTheme="minorEastAsia" w:eastAsiaTheme="minorEastAsia" w:cstheme="minorEastAsia"/>
                <w:b/>
                <w:bCs w:val="0"/>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7FF6459">
            <w:pPr>
              <w:widowControl/>
              <w:jc w:val="center"/>
              <w:rPr>
                <w:rFonts w:hint="eastAsia" w:asciiTheme="minorEastAsia" w:hAnsiTheme="minorEastAsia" w:eastAsiaTheme="minorEastAsia" w:cstheme="minorEastAsia"/>
                <w:b/>
                <w:bCs w:val="0"/>
                <w:color w:val="000000"/>
                <w:kern w:val="0"/>
                <w:szCs w:val="21"/>
              </w:rPr>
            </w:pPr>
            <w:r>
              <w:rPr>
                <w:rFonts w:hint="eastAsia" w:asciiTheme="minorEastAsia" w:hAnsiTheme="minorEastAsia" w:eastAsiaTheme="minorEastAsia" w:cstheme="minorEastAsia"/>
                <w:b/>
                <w:bCs w:val="0"/>
                <w:color w:val="000000"/>
                <w:kern w:val="0"/>
                <w:szCs w:val="21"/>
              </w:rPr>
              <w:t>本年处理决定数量</w:t>
            </w:r>
          </w:p>
        </w:tc>
      </w:tr>
      <w:tr w14:paraId="23AA6FFF">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BDD718B">
            <w:pPr>
              <w:widowControl/>
              <w:jc w:val="center"/>
              <w:rPr>
                <w:rFonts w:hint="eastAsia" w:asciiTheme="minorEastAsia" w:hAnsiTheme="minorEastAsia" w:eastAsiaTheme="minorEastAsia" w:cstheme="minorEastAsia"/>
                <w:b/>
                <w:bCs w:val="0"/>
                <w:color w:val="000000"/>
                <w:kern w:val="0"/>
                <w:szCs w:val="21"/>
              </w:rPr>
            </w:pPr>
            <w:r>
              <w:rPr>
                <w:rFonts w:hint="eastAsia" w:asciiTheme="minorEastAsia" w:hAnsiTheme="minorEastAsia" w:eastAsiaTheme="minorEastAsia" w:cstheme="minorEastAsia"/>
                <w:b/>
                <w:bCs w:val="0"/>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60CBDB6">
            <w:pPr>
              <w:widowControl/>
              <w:jc w:val="center"/>
              <w:rPr>
                <w:rFonts w:hint="eastAsia" w:asciiTheme="minorEastAsia" w:hAnsiTheme="minorEastAsia" w:eastAsiaTheme="minorEastAsia" w:cstheme="minorEastAsia"/>
                <w:b/>
                <w:bCs w:val="0"/>
                <w:color w:val="000000"/>
                <w:kern w:val="0"/>
                <w:szCs w:val="21"/>
                <w:lang w:val="en-US" w:eastAsia="zh-CN"/>
              </w:rPr>
            </w:pPr>
            <w:r>
              <w:rPr>
                <w:rFonts w:hint="eastAsia" w:asciiTheme="minorEastAsia" w:hAnsiTheme="minorEastAsia" w:eastAsiaTheme="minorEastAsia" w:cstheme="minorEastAsia"/>
                <w:b/>
                <w:bCs w:val="0"/>
                <w:color w:val="000000"/>
                <w:kern w:val="0"/>
                <w:szCs w:val="21"/>
                <w:lang w:val="en-US" w:eastAsia="zh-CN"/>
              </w:rPr>
              <w:t>0</w:t>
            </w:r>
          </w:p>
        </w:tc>
      </w:tr>
      <w:tr w14:paraId="293D7411">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AAD5A06">
            <w:pPr>
              <w:widowControl/>
              <w:jc w:val="center"/>
              <w:rPr>
                <w:rFonts w:hint="eastAsia" w:asciiTheme="minorEastAsia" w:hAnsiTheme="minorEastAsia" w:eastAsiaTheme="minorEastAsia" w:cstheme="minorEastAsia"/>
                <w:b/>
                <w:bCs w:val="0"/>
                <w:color w:val="000000"/>
                <w:kern w:val="0"/>
                <w:szCs w:val="21"/>
              </w:rPr>
            </w:pPr>
            <w:r>
              <w:rPr>
                <w:rFonts w:hint="eastAsia" w:asciiTheme="minorEastAsia" w:hAnsiTheme="minorEastAsia" w:eastAsiaTheme="minorEastAsia" w:cstheme="minorEastAsia"/>
                <w:b/>
                <w:bCs w:val="0"/>
                <w:color w:val="000000"/>
                <w:kern w:val="0"/>
                <w:szCs w:val="21"/>
              </w:rPr>
              <w:t>第二十条第（六）项</w:t>
            </w:r>
          </w:p>
        </w:tc>
      </w:tr>
      <w:tr w14:paraId="43CB2EB2">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776394">
            <w:pPr>
              <w:widowControl/>
              <w:jc w:val="center"/>
              <w:rPr>
                <w:rFonts w:hint="eastAsia" w:asciiTheme="minorEastAsia" w:hAnsiTheme="minorEastAsia" w:eastAsiaTheme="minorEastAsia" w:cstheme="minorEastAsia"/>
                <w:b/>
                <w:bCs w:val="0"/>
                <w:color w:val="000000"/>
                <w:kern w:val="0"/>
                <w:szCs w:val="21"/>
              </w:rPr>
            </w:pPr>
            <w:r>
              <w:rPr>
                <w:rFonts w:hint="eastAsia" w:asciiTheme="minorEastAsia" w:hAnsiTheme="minorEastAsia" w:eastAsiaTheme="minorEastAsia" w:cstheme="minorEastAsia"/>
                <w:b/>
                <w:bCs w:val="0"/>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F9FD25C">
            <w:pPr>
              <w:widowControl/>
              <w:jc w:val="center"/>
              <w:rPr>
                <w:rFonts w:hint="eastAsia" w:asciiTheme="minorEastAsia" w:hAnsiTheme="minorEastAsia" w:eastAsiaTheme="minorEastAsia" w:cstheme="minorEastAsia"/>
                <w:b/>
                <w:bCs w:val="0"/>
                <w:color w:val="000000"/>
                <w:kern w:val="0"/>
                <w:szCs w:val="21"/>
              </w:rPr>
            </w:pPr>
            <w:r>
              <w:rPr>
                <w:rFonts w:hint="eastAsia" w:asciiTheme="minorEastAsia" w:hAnsiTheme="minorEastAsia" w:eastAsiaTheme="minorEastAsia" w:cstheme="minorEastAsia"/>
                <w:b/>
                <w:bCs w:val="0"/>
                <w:color w:val="000000"/>
                <w:kern w:val="0"/>
                <w:szCs w:val="21"/>
              </w:rPr>
              <w:t>本年处理决定数量</w:t>
            </w:r>
          </w:p>
        </w:tc>
      </w:tr>
      <w:tr w14:paraId="637BBBF8">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CA0C61">
            <w:pPr>
              <w:widowControl/>
              <w:jc w:val="center"/>
              <w:rPr>
                <w:rFonts w:hint="eastAsia" w:asciiTheme="minorEastAsia" w:hAnsiTheme="minorEastAsia" w:eastAsiaTheme="minorEastAsia" w:cstheme="minorEastAsia"/>
                <w:b/>
                <w:bCs w:val="0"/>
                <w:color w:val="000000"/>
                <w:kern w:val="0"/>
                <w:szCs w:val="21"/>
              </w:rPr>
            </w:pPr>
            <w:r>
              <w:rPr>
                <w:rFonts w:hint="eastAsia" w:asciiTheme="minorEastAsia" w:hAnsiTheme="minorEastAsia" w:eastAsiaTheme="minorEastAsia" w:cstheme="minorEastAsia"/>
                <w:b/>
                <w:bCs w:val="0"/>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7874D4A">
            <w:pPr>
              <w:widowControl/>
              <w:jc w:val="center"/>
              <w:rPr>
                <w:rFonts w:hint="eastAsia" w:asciiTheme="minorEastAsia" w:hAnsiTheme="minorEastAsia" w:eastAsiaTheme="minorEastAsia" w:cstheme="minorEastAsia"/>
                <w:b/>
                <w:bCs w:val="0"/>
                <w:color w:val="000000"/>
                <w:kern w:val="0"/>
                <w:szCs w:val="21"/>
                <w:lang w:val="en-US" w:eastAsia="zh-CN"/>
              </w:rPr>
            </w:pPr>
            <w:r>
              <w:rPr>
                <w:rFonts w:hint="eastAsia" w:asciiTheme="minorEastAsia" w:hAnsiTheme="minorEastAsia" w:eastAsiaTheme="minorEastAsia" w:cstheme="minorEastAsia"/>
                <w:b/>
                <w:bCs w:val="0"/>
                <w:color w:val="000000"/>
                <w:kern w:val="0"/>
                <w:szCs w:val="21"/>
                <w:lang w:val="en-US" w:eastAsia="zh-CN"/>
              </w:rPr>
              <w:t>999</w:t>
            </w:r>
          </w:p>
        </w:tc>
      </w:tr>
      <w:tr w14:paraId="5C17FBF4">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8876907">
            <w:pPr>
              <w:widowControl/>
              <w:jc w:val="center"/>
              <w:rPr>
                <w:rFonts w:hint="eastAsia" w:asciiTheme="minorEastAsia" w:hAnsiTheme="minorEastAsia" w:eastAsiaTheme="minorEastAsia" w:cstheme="minorEastAsia"/>
                <w:b/>
                <w:bCs w:val="0"/>
                <w:color w:val="000000"/>
                <w:kern w:val="0"/>
                <w:szCs w:val="21"/>
              </w:rPr>
            </w:pPr>
            <w:r>
              <w:rPr>
                <w:rFonts w:hint="eastAsia" w:asciiTheme="minorEastAsia" w:hAnsiTheme="minorEastAsia" w:eastAsiaTheme="minorEastAsia" w:cstheme="minorEastAsia"/>
                <w:b/>
                <w:bCs w:val="0"/>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B40CEA2">
            <w:pPr>
              <w:widowControl/>
              <w:jc w:val="center"/>
              <w:rPr>
                <w:rFonts w:hint="eastAsia" w:asciiTheme="minorEastAsia" w:hAnsiTheme="minorEastAsia" w:eastAsiaTheme="minorEastAsia" w:cstheme="minorEastAsia"/>
                <w:b/>
                <w:bCs w:val="0"/>
                <w:color w:val="000000"/>
                <w:kern w:val="0"/>
                <w:szCs w:val="21"/>
                <w:lang w:val="en-US" w:eastAsia="zh-CN"/>
              </w:rPr>
            </w:pPr>
            <w:r>
              <w:rPr>
                <w:rFonts w:hint="eastAsia" w:asciiTheme="minorEastAsia" w:hAnsiTheme="minorEastAsia" w:eastAsiaTheme="minorEastAsia" w:cstheme="minorEastAsia"/>
                <w:b/>
                <w:bCs w:val="0"/>
                <w:color w:val="000000"/>
                <w:kern w:val="0"/>
                <w:szCs w:val="21"/>
                <w:lang w:val="en-US" w:eastAsia="zh-CN"/>
              </w:rPr>
              <w:t>197</w:t>
            </w:r>
          </w:p>
        </w:tc>
      </w:tr>
      <w:tr w14:paraId="7052988B">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025B2E4">
            <w:pPr>
              <w:widowControl/>
              <w:jc w:val="center"/>
              <w:rPr>
                <w:rFonts w:hint="eastAsia" w:asciiTheme="minorEastAsia" w:hAnsiTheme="minorEastAsia" w:eastAsiaTheme="minorEastAsia" w:cstheme="minorEastAsia"/>
                <w:b/>
                <w:bCs w:val="0"/>
                <w:color w:val="000000"/>
                <w:kern w:val="0"/>
                <w:szCs w:val="21"/>
              </w:rPr>
            </w:pPr>
            <w:r>
              <w:rPr>
                <w:rFonts w:hint="eastAsia" w:asciiTheme="minorEastAsia" w:hAnsiTheme="minorEastAsia" w:eastAsiaTheme="minorEastAsia" w:cstheme="minorEastAsia"/>
                <w:b/>
                <w:bCs w:val="0"/>
                <w:color w:val="000000"/>
                <w:kern w:val="0"/>
                <w:szCs w:val="21"/>
              </w:rPr>
              <w:t>第二十条第（八）项</w:t>
            </w:r>
          </w:p>
        </w:tc>
      </w:tr>
      <w:tr w14:paraId="34BE985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0AFE7832">
            <w:pPr>
              <w:widowControl/>
              <w:jc w:val="center"/>
              <w:rPr>
                <w:rFonts w:hint="eastAsia" w:asciiTheme="minorEastAsia" w:hAnsiTheme="minorEastAsia" w:eastAsiaTheme="minorEastAsia" w:cstheme="minorEastAsia"/>
                <w:b/>
                <w:bCs w:val="0"/>
                <w:color w:val="000000"/>
                <w:kern w:val="0"/>
                <w:szCs w:val="21"/>
              </w:rPr>
            </w:pPr>
            <w:r>
              <w:rPr>
                <w:rFonts w:hint="eastAsia" w:asciiTheme="minorEastAsia" w:hAnsiTheme="minorEastAsia" w:eastAsiaTheme="minorEastAsia" w:cstheme="minorEastAsia"/>
                <w:b/>
                <w:bCs w:val="0"/>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894ECA6">
            <w:pPr>
              <w:widowControl/>
              <w:jc w:val="center"/>
              <w:rPr>
                <w:rFonts w:hint="eastAsia" w:asciiTheme="minorEastAsia" w:hAnsiTheme="minorEastAsia" w:eastAsiaTheme="minorEastAsia" w:cstheme="minorEastAsia"/>
                <w:b/>
                <w:bCs w:val="0"/>
                <w:color w:val="000000"/>
                <w:kern w:val="0"/>
                <w:szCs w:val="21"/>
              </w:rPr>
            </w:pPr>
            <w:r>
              <w:rPr>
                <w:rFonts w:hint="eastAsia" w:asciiTheme="minorEastAsia" w:hAnsiTheme="minorEastAsia" w:eastAsiaTheme="minorEastAsia" w:cstheme="minorEastAsia"/>
                <w:b/>
                <w:bCs w:val="0"/>
                <w:color w:val="000000"/>
                <w:kern w:val="0"/>
                <w:szCs w:val="21"/>
              </w:rPr>
              <w:t>本年收费金额（单位：万元）</w:t>
            </w:r>
          </w:p>
        </w:tc>
      </w:tr>
      <w:tr w14:paraId="5767E659">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9239C22">
            <w:pPr>
              <w:widowControl/>
              <w:jc w:val="center"/>
              <w:rPr>
                <w:rFonts w:hint="eastAsia" w:asciiTheme="minorEastAsia" w:hAnsiTheme="minorEastAsia" w:eastAsiaTheme="minorEastAsia" w:cstheme="minorEastAsia"/>
                <w:b/>
                <w:bCs w:val="0"/>
                <w:color w:val="000000"/>
                <w:kern w:val="0"/>
                <w:szCs w:val="21"/>
              </w:rPr>
            </w:pPr>
            <w:r>
              <w:rPr>
                <w:rFonts w:hint="eastAsia" w:asciiTheme="minorEastAsia" w:hAnsiTheme="minorEastAsia" w:eastAsiaTheme="minorEastAsia" w:cstheme="minorEastAsia"/>
                <w:b/>
                <w:bCs w:val="0"/>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246B40D">
            <w:pPr>
              <w:widowControl/>
              <w:jc w:val="center"/>
              <w:rPr>
                <w:rFonts w:hint="eastAsia" w:asciiTheme="minorEastAsia" w:hAnsiTheme="minorEastAsia" w:eastAsiaTheme="minorEastAsia" w:cstheme="minorEastAsia"/>
                <w:b/>
                <w:bCs w:val="0"/>
                <w:color w:val="000000"/>
                <w:kern w:val="0"/>
                <w:szCs w:val="21"/>
                <w:lang w:val="en-US" w:eastAsia="zh-CN"/>
              </w:rPr>
            </w:pPr>
            <w:r>
              <w:rPr>
                <w:rFonts w:hint="eastAsia" w:asciiTheme="minorEastAsia" w:hAnsiTheme="minorEastAsia" w:eastAsiaTheme="minorEastAsia" w:cstheme="minorEastAsia"/>
                <w:b/>
                <w:bCs w:val="0"/>
                <w:color w:val="000000"/>
                <w:kern w:val="0"/>
                <w:szCs w:val="21"/>
                <w:lang w:val="en-US" w:eastAsia="zh-CN"/>
              </w:rPr>
              <w:t>0</w:t>
            </w:r>
          </w:p>
        </w:tc>
      </w:tr>
    </w:tbl>
    <w:p w14:paraId="667FFE57">
      <w:pPr>
        <w:spacing w:before="62" w:beforeLines="10" w:after="62" w:afterLines="10" w:line="600" w:lineRule="exact"/>
        <w:ind w:firstLine="624" w:firstLineChars="200"/>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三、收到和处理政府信息公开申请情况</w:t>
      </w:r>
    </w:p>
    <w:tbl>
      <w:tblPr>
        <w:tblStyle w:val="3"/>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70E4CB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3F8C85F2">
            <w:pPr>
              <w:widowControl/>
              <w:jc w:val="center"/>
              <w:rPr>
                <w:rFonts w:hint="eastAsia" w:asciiTheme="minorEastAsia" w:hAnsiTheme="minorEastAsia" w:eastAsiaTheme="minorEastAsia" w:cstheme="minorEastAsia"/>
                <w:b/>
                <w:bCs w:val="0"/>
                <w:kern w:val="0"/>
                <w:szCs w:val="21"/>
              </w:rPr>
            </w:pPr>
            <w:r>
              <w:rPr>
                <w:rFonts w:hint="eastAsia" w:asciiTheme="minorEastAsia" w:hAnsiTheme="minorEastAsia" w:eastAsiaTheme="minorEastAsia" w:cstheme="minorEastAsia"/>
                <w:b/>
                <w:bCs w:val="0"/>
                <w:kern w:val="0"/>
                <w:szCs w:val="21"/>
              </w:rPr>
              <w:t>（本列数据的勾稽关系为：第一项加第二项之和，</w:t>
            </w:r>
          </w:p>
          <w:p w14:paraId="38E82C0D">
            <w:pPr>
              <w:widowControl/>
              <w:jc w:val="center"/>
              <w:rPr>
                <w:rFonts w:hint="eastAsia" w:asciiTheme="minorEastAsia" w:hAnsiTheme="minorEastAsia" w:eastAsiaTheme="minorEastAsia" w:cstheme="minorEastAsia"/>
                <w:b/>
                <w:bCs w:val="0"/>
                <w:szCs w:val="21"/>
              </w:rPr>
            </w:pPr>
            <w:r>
              <w:rPr>
                <w:rFonts w:hint="eastAsia" w:asciiTheme="minorEastAsia" w:hAnsiTheme="minorEastAsia" w:eastAsiaTheme="minorEastAsia" w:cstheme="minorEastAsia"/>
                <w:b/>
                <w:bCs w:val="0"/>
                <w:kern w:val="0"/>
                <w:szCs w:val="21"/>
              </w:rPr>
              <w:t>等于第三项加第四项之和）</w:t>
            </w:r>
          </w:p>
        </w:tc>
        <w:tc>
          <w:tcPr>
            <w:tcW w:w="4820" w:type="dxa"/>
            <w:gridSpan w:val="7"/>
            <w:shd w:val="clear" w:color="auto" w:fill="auto"/>
            <w:tcMar>
              <w:left w:w="108" w:type="dxa"/>
              <w:right w:w="108" w:type="dxa"/>
            </w:tcMar>
            <w:vAlign w:val="center"/>
          </w:tcPr>
          <w:p w14:paraId="5DBCE971">
            <w:pPr>
              <w:widowControl/>
              <w:spacing w:line="320" w:lineRule="exact"/>
              <w:jc w:val="center"/>
              <w:rPr>
                <w:rFonts w:hint="eastAsia" w:asciiTheme="minorEastAsia" w:hAnsiTheme="minorEastAsia" w:eastAsiaTheme="minorEastAsia" w:cstheme="minorEastAsia"/>
                <w:b/>
                <w:bCs w:val="0"/>
                <w:szCs w:val="21"/>
              </w:rPr>
            </w:pPr>
            <w:r>
              <w:rPr>
                <w:rFonts w:hint="eastAsia" w:asciiTheme="minorEastAsia" w:hAnsiTheme="minorEastAsia" w:eastAsiaTheme="minorEastAsia" w:cstheme="minorEastAsia"/>
                <w:b/>
                <w:bCs w:val="0"/>
                <w:kern w:val="0"/>
                <w:szCs w:val="21"/>
              </w:rPr>
              <w:t>申请人情况</w:t>
            </w:r>
          </w:p>
        </w:tc>
      </w:tr>
      <w:tr w14:paraId="461ED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47597F85">
            <w:pPr>
              <w:jc w:val="center"/>
              <w:rPr>
                <w:rFonts w:hint="eastAsia" w:asciiTheme="minorEastAsia" w:hAnsiTheme="minorEastAsia" w:eastAsiaTheme="minorEastAsia" w:cstheme="minorEastAsia"/>
                <w:b/>
                <w:bCs w:val="0"/>
                <w:szCs w:val="21"/>
              </w:rPr>
            </w:pPr>
          </w:p>
        </w:tc>
        <w:tc>
          <w:tcPr>
            <w:tcW w:w="829" w:type="dxa"/>
            <w:vMerge w:val="restart"/>
            <w:shd w:val="clear" w:color="auto" w:fill="auto"/>
            <w:tcMar>
              <w:left w:w="108" w:type="dxa"/>
              <w:right w:w="108" w:type="dxa"/>
            </w:tcMar>
            <w:vAlign w:val="center"/>
          </w:tcPr>
          <w:p w14:paraId="22FA2037">
            <w:pPr>
              <w:widowControl/>
              <w:jc w:val="center"/>
              <w:rPr>
                <w:rFonts w:hint="eastAsia" w:asciiTheme="minorEastAsia" w:hAnsiTheme="minorEastAsia" w:eastAsiaTheme="minorEastAsia" w:cstheme="minorEastAsia"/>
                <w:b/>
                <w:bCs w:val="0"/>
                <w:szCs w:val="21"/>
              </w:rPr>
            </w:pPr>
            <w:r>
              <w:rPr>
                <w:rFonts w:hint="eastAsia" w:asciiTheme="minorEastAsia" w:hAnsiTheme="minorEastAsia" w:eastAsiaTheme="minorEastAsia" w:cstheme="minorEastAsia"/>
                <w:b/>
                <w:bCs w:val="0"/>
                <w:kern w:val="0"/>
                <w:szCs w:val="21"/>
              </w:rPr>
              <w:t>自然人</w:t>
            </w:r>
          </w:p>
        </w:tc>
        <w:tc>
          <w:tcPr>
            <w:tcW w:w="3140" w:type="dxa"/>
            <w:gridSpan w:val="5"/>
            <w:shd w:val="clear" w:color="auto" w:fill="auto"/>
            <w:tcMar>
              <w:left w:w="108" w:type="dxa"/>
              <w:right w:w="108" w:type="dxa"/>
            </w:tcMar>
            <w:vAlign w:val="center"/>
          </w:tcPr>
          <w:p w14:paraId="53E9A3F9">
            <w:pPr>
              <w:widowControl/>
              <w:spacing w:line="320" w:lineRule="exact"/>
              <w:jc w:val="center"/>
              <w:rPr>
                <w:rFonts w:hint="eastAsia" w:asciiTheme="minorEastAsia" w:hAnsiTheme="minorEastAsia" w:eastAsiaTheme="minorEastAsia" w:cstheme="minorEastAsia"/>
                <w:b/>
                <w:bCs w:val="0"/>
                <w:szCs w:val="21"/>
              </w:rPr>
            </w:pPr>
            <w:r>
              <w:rPr>
                <w:rFonts w:hint="eastAsia" w:asciiTheme="minorEastAsia" w:hAnsiTheme="minorEastAsia" w:eastAsiaTheme="minorEastAsia" w:cstheme="minorEastAsia"/>
                <w:b/>
                <w:bCs w:val="0"/>
                <w:kern w:val="0"/>
                <w:szCs w:val="21"/>
              </w:rPr>
              <w:t>法人或其他组织</w:t>
            </w:r>
          </w:p>
        </w:tc>
        <w:tc>
          <w:tcPr>
            <w:tcW w:w="851" w:type="dxa"/>
            <w:vMerge w:val="restart"/>
            <w:shd w:val="clear" w:color="auto" w:fill="auto"/>
            <w:tcMar>
              <w:left w:w="108" w:type="dxa"/>
              <w:right w:w="108" w:type="dxa"/>
            </w:tcMar>
            <w:vAlign w:val="center"/>
          </w:tcPr>
          <w:p w14:paraId="33661C6E">
            <w:pPr>
              <w:widowControl/>
              <w:jc w:val="center"/>
              <w:rPr>
                <w:rFonts w:hint="eastAsia" w:asciiTheme="minorEastAsia" w:hAnsiTheme="minorEastAsia" w:eastAsiaTheme="minorEastAsia" w:cstheme="minorEastAsia"/>
                <w:b/>
                <w:bCs w:val="0"/>
                <w:szCs w:val="21"/>
              </w:rPr>
            </w:pPr>
            <w:r>
              <w:rPr>
                <w:rFonts w:hint="eastAsia" w:asciiTheme="minorEastAsia" w:hAnsiTheme="minorEastAsia" w:eastAsiaTheme="minorEastAsia" w:cstheme="minorEastAsia"/>
                <w:b/>
                <w:bCs w:val="0"/>
                <w:kern w:val="0"/>
                <w:szCs w:val="21"/>
              </w:rPr>
              <w:t>总计</w:t>
            </w:r>
          </w:p>
        </w:tc>
      </w:tr>
      <w:tr w14:paraId="33EFB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5BB928F7">
            <w:pPr>
              <w:jc w:val="center"/>
              <w:rPr>
                <w:rFonts w:hint="eastAsia" w:asciiTheme="minorEastAsia" w:hAnsiTheme="minorEastAsia" w:eastAsiaTheme="minorEastAsia" w:cstheme="minorEastAsia"/>
                <w:b/>
                <w:bCs w:val="0"/>
                <w:szCs w:val="21"/>
              </w:rPr>
            </w:pPr>
          </w:p>
        </w:tc>
        <w:tc>
          <w:tcPr>
            <w:tcW w:w="829" w:type="dxa"/>
            <w:vMerge w:val="continue"/>
            <w:shd w:val="clear" w:color="auto" w:fill="auto"/>
            <w:tcMar>
              <w:left w:w="108" w:type="dxa"/>
              <w:right w:w="108" w:type="dxa"/>
            </w:tcMar>
            <w:vAlign w:val="center"/>
          </w:tcPr>
          <w:p w14:paraId="361189B5">
            <w:pPr>
              <w:jc w:val="center"/>
              <w:rPr>
                <w:rFonts w:hint="eastAsia" w:asciiTheme="minorEastAsia" w:hAnsiTheme="minorEastAsia" w:eastAsiaTheme="minorEastAsia" w:cstheme="minorEastAsia"/>
                <w:b/>
                <w:bCs w:val="0"/>
                <w:szCs w:val="21"/>
              </w:rPr>
            </w:pPr>
          </w:p>
        </w:tc>
        <w:tc>
          <w:tcPr>
            <w:tcW w:w="567" w:type="dxa"/>
            <w:shd w:val="clear" w:color="auto" w:fill="auto"/>
            <w:tcMar>
              <w:left w:w="108" w:type="dxa"/>
              <w:right w:w="108" w:type="dxa"/>
            </w:tcMar>
            <w:vAlign w:val="center"/>
          </w:tcPr>
          <w:p w14:paraId="0A529DE0">
            <w:pPr>
              <w:widowControl/>
              <w:spacing w:line="320" w:lineRule="exact"/>
              <w:ind w:left="-96" w:leftChars="-51" w:right="-97" w:rightChars="-51" w:hanging="1"/>
              <w:jc w:val="center"/>
              <w:rPr>
                <w:rFonts w:hint="eastAsia" w:asciiTheme="minorEastAsia" w:hAnsiTheme="minorEastAsia" w:eastAsiaTheme="minorEastAsia" w:cstheme="minorEastAsia"/>
                <w:b/>
                <w:bCs w:val="0"/>
                <w:szCs w:val="21"/>
              </w:rPr>
            </w:pPr>
            <w:r>
              <w:rPr>
                <w:rFonts w:hint="eastAsia" w:asciiTheme="minorEastAsia" w:hAnsiTheme="minorEastAsia" w:eastAsiaTheme="minorEastAsia" w:cstheme="minorEastAsia"/>
                <w:b/>
                <w:bCs w:val="0"/>
                <w:kern w:val="0"/>
                <w:szCs w:val="21"/>
              </w:rPr>
              <w:t>商业企业</w:t>
            </w:r>
          </w:p>
        </w:tc>
        <w:tc>
          <w:tcPr>
            <w:tcW w:w="567" w:type="dxa"/>
            <w:shd w:val="clear" w:color="auto" w:fill="auto"/>
            <w:tcMar>
              <w:left w:w="108" w:type="dxa"/>
              <w:right w:w="108" w:type="dxa"/>
            </w:tcMar>
            <w:vAlign w:val="center"/>
          </w:tcPr>
          <w:p w14:paraId="68F49994">
            <w:pPr>
              <w:widowControl/>
              <w:spacing w:line="320" w:lineRule="exact"/>
              <w:ind w:left="-97" w:leftChars="-51" w:right="-97" w:rightChars="-51"/>
              <w:jc w:val="center"/>
              <w:rPr>
                <w:rFonts w:hint="eastAsia" w:asciiTheme="minorEastAsia" w:hAnsiTheme="minorEastAsia" w:eastAsiaTheme="minorEastAsia" w:cstheme="minorEastAsia"/>
                <w:b/>
                <w:bCs w:val="0"/>
                <w:szCs w:val="21"/>
              </w:rPr>
            </w:pPr>
            <w:r>
              <w:rPr>
                <w:rFonts w:hint="eastAsia" w:asciiTheme="minorEastAsia" w:hAnsiTheme="minorEastAsia" w:eastAsiaTheme="minorEastAsia" w:cstheme="minorEastAsia"/>
                <w:b/>
                <w:bCs w:val="0"/>
                <w:kern w:val="0"/>
                <w:szCs w:val="21"/>
              </w:rPr>
              <w:t>科研机构</w:t>
            </w:r>
          </w:p>
        </w:tc>
        <w:tc>
          <w:tcPr>
            <w:tcW w:w="731" w:type="dxa"/>
            <w:shd w:val="clear" w:color="auto" w:fill="auto"/>
            <w:tcMar>
              <w:left w:w="108" w:type="dxa"/>
              <w:right w:w="108" w:type="dxa"/>
            </w:tcMar>
            <w:vAlign w:val="center"/>
          </w:tcPr>
          <w:p w14:paraId="2C2E9C39">
            <w:pPr>
              <w:widowControl/>
              <w:spacing w:line="320" w:lineRule="exact"/>
              <w:ind w:left="-97" w:leftChars="-51" w:right="-97" w:rightChars="-51"/>
              <w:jc w:val="center"/>
              <w:rPr>
                <w:rFonts w:hint="eastAsia" w:asciiTheme="minorEastAsia" w:hAnsiTheme="minorEastAsia" w:eastAsiaTheme="minorEastAsia" w:cstheme="minorEastAsia"/>
                <w:b/>
                <w:bCs w:val="0"/>
                <w:szCs w:val="21"/>
              </w:rPr>
            </w:pPr>
            <w:r>
              <w:rPr>
                <w:rFonts w:hint="eastAsia" w:asciiTheme="minorEastAsia" w:hAnsiTheme="minorEastAsia" w:eastAsiaTheme="minorEastAsia" w:cstheme="minorEastAsia"/>
                <w:b/>
                <w:bCs w:val="0"/>
                <w:kern w:val="0"/>
                <w:szCs w:val="21"/>
              </w:rPr>
              <w:t>社会公益组织</w:t>
            </w:r>
          </w:p>
        </w:tc>
        <w:tc>
          <w:tcPr>
            <w:tcW w:w="708" w:type="dxa"/>
            <w:shd w:val="clear" w:color="auto" w:fill="auto"/>
            <w:tcMar>
              <w:left w:w="108" w:type="dxa"/>
              <w:right w:w="108" w:type="dxa"/>
            </w:tcMar>
            <w:vAlign w:val="center"/>
          </w:tcPr>
          <w:p w14:paraId="720078A7">
            <w:pPr>
              <w:widowControl/>
              <w:spacing w:line="320" w:lineRule="exact"/>
              <w:ind w:left="-96" w:leftChars="-51" w:right="-97" w:rightChars="-51" w:hanging="1"/>
              <w:jc w:val="center"/>
              <w:rPr>
                <w:rFonts w:hint="eastAsia" w:asciiTheme="minorEastAsia" w:hAnsiTheme="minorEastAsia" w:eastAsiaTheme="minorEastAsia" w:cstheme="minorEastAsia"/>
                <w:b/>
                <w:bCs w:val="0"/>
                <w:szCs w:val="21"/>
              </w:rPr>
            </w:pPr>
            <w:r>
              <w:rPr>
                <w:rFonts w:hint="eastAsia" w:asciiTheme="minorEastAsia" w:hAnsiTheme="minorEastAsia" w:eastAsiaTheme="minorEastAsia" w:cstheme="minorEastAsia"/>
                <w:b/>
                <w:bCs w:val="0"/>
                <w:kern w:val="0"/>
                <w:szCs w:val="21"/>
              </w:rPr>
              <w:t>法律服务机构</w:t>
            </w:r>
          </w:p>
        </w:tc>
        <w:tc>
          <w:tcPr>
            <w:tcW w:w="567" w:type="dxa"/>
            <w:shd w:val="clear" w:color="auto" w:fill="auto"/>
            <w:tcMar>
              <w:left w:w="108" w:type="dxa"/>
              <w:right w:w="108" w:type="dxa"/>
            </w:tcMar>
            <w:vAlign w:val="center"/>
          </w:tcPr>
          <w:p w14:paraId="433FE5A8">
            <w:pPr>
              <w:widowControl/>
              <w:spacing w:line="360" w:lineRule="exact"/>
              <w:ind w:left="-57" w:leftChars="-30" w:right="-122" w:rightChars="-64"/>
              <w:jc w:val="center"/>
              <w:rPr>
                <w:rFonts w:hint="eastAsia" w:asciiTheme="minorEastAsia" w:hAnsiTheme="minorEastAsia" w:eastAsiaTheme="minorEastAsia" w:cstheme="minorEastAsia"/>
                <w:b/>
                <w:bCs w:val="0"/>
                <w:szCs w:val="21"/>
              </w:rPr>
            </w:pPr>
            <w:r>
              <w:rPr>
                <w:rFonts w:hint="eastAsia" w:asciiTheme="minorEastAsia" w:hAnsiTheme="minorEastAsia" w:eastAsiaTheme="minorEastAsia" w:cstheme="minorEastAsia"/>
                <w:b/>
                <w:bCs w:val="0"/>
                <w:kern w:val="0"/>
                <w:szCs w:val="21"/>
              </w:rPr>
              <w:t>其他</w:t>
            </w:r>
          </w:p>
        </w:tc>
        <w:tc>
          <w:tcPr>
            <w:tcW w:w="851" w:type="dxa"/>
            <w:vMerge w:val="continue"/>
            <w:shd w:val="clear" w:color="auto" w:fill="auto"/>
            <w:tcMar>
              <w:left w:w="108" w:type="dxa"/>
              <w:right w:w="108" w:type="dxa"/>
            </w:tcMar>
            <w:vAlign w:val="center"/>
          </w:tcPr>
          <w:p w14:paraId="49502253">
            <w:pPr>
              <w:jc w:val="center"/>
              <w:rPr>
                <w:rFonts w:hint="eastAsia" w:asciiTheme="minorEastAsia" w:hAnsiTheme="minorEastAsia" w:eastAsiaTheme="minorEastAsia" w:cstheme="minorEastAsia"/>
                <w:b/>
                <w:bCs w:val="0"/>
                <w:szCs w:val="21"/>
              </w:rPr>
            </w:pPr>
          </w:p>
        </w:tc>
      </w:tr>
      <w:tr w14:paraId="3A668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11BC8237">
            <w:pPr>
              <w:widowControl/>
              <w:rPr>
                <w:rFonts w:hint="eastAsia" w:asciiTheme="minorEastAsia" w:hAnsiTheme="minorEastAsia" w:eastAsiaTheme="minorEastAsia" w:cstheme="minorEastAsia"/>
                <w:b/>
                <w:bCs w:val="0"/>
                <w:szCs w:val="21"/>
              </w:rPr>
            </w:pPr>
            <w:r>
              <w:rPr>
                <w:rFonts w:hint="eastAsia" w:asciiTheme="minorEastAsia" w:hAnsiTheme="minorEastAsia" w:eastAsiaTheme="minorEastAsia" w:cstheme="minorEastAsia"/>
                <w:b/>
                <w:bCs w:val="0"/>
                <w:kern w:val="0"/>
                <w:szCs w:val="21"/>
              </w:rPr>
              <w:t>一、</w:t>
            </w:r>
            <w:bookmarkStart w:id="0" w:name="_Hlk66973412"/>
            <w:r>
              <w:rPr>
                <w:rFonts w:hint="eastAsia" w:asciiTheme="minorEastAsia" w:hAnsiTheme="minorEastAsia" w:eastAsiaTheme="minorEastAsia" w:cstheme="minorEastAsia"/>
                <w:b/>
                <w:bCs w:val="0"/>
                <w:kern w:val="0"/>
                <w:szCs w:val="21"/>
              </w:rPr>
              <w:t>本年新收政府信息公开申请数量</w:t>
            </w:r>
            <w:bookmarkEnd w:id="0"/>
          </w:p>
        </w:tc>
        <w:tc>
          <w:tcPr>
            <w:tcW w:w="829" w:type="dxa"/>
            <w:shd w:val="clear" w:color="auto" w:fill="auto"/>
            <w:tcMar>
              <w:left w:w="108" w:type="dxa"/>
              <w:right w:w="108" w:type="dxa"/>
            </w:tcMar>
            <w:vAlign w:val="center"/>
          </w:tcPr>
          <w:p w14:paraId="7F72FE37">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2</w:t>
            </w:r>
          </w:p>
        </w:tc>
        <w:tc>
          <w:tcPr>
            <w:tcW w:w="567" w:type="dxa"/>
            <w:shd w:val="clear" w:color="auto" w:fill="auto"/>
            <w:tcMar>
              <w:left w:w="108" w:type="dxa"/>
              <w:right w:w="108" w:type="dxa"/>
            </w:tcMar>
            <w:vAlign w:val="center"/>
          </w:tcPr>
          <w:p w14:paraId="13AA59B5">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55AD8CF6">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31" w:type="dxa"/>
            <w:shd w:val="clear" w:color="auto" w:fill="auto"/>
            <w:tcMar>
              <w:left w:w="108" w:type="dxa"/>
              <w:right w:w="108" w:type="dxa"/>
            </w:tcMar>
            <w:vAlign w:val="center"/>
          </w:tcPr>
          <w:p w14:paraId="7D6BB4D9">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08" w:type="dxa"/>
            <w:shd w:val="clear" w:color="auto" w:fill="auto"/>
            <w:tcMar>
              <w:left w:w="108" w:type="dxa"/>
              <w:right w:w="108" w:type="dxa"/>
            </w:tcMar>
            <w:vAlign w:val="center"/>
          </w:tcPr>
          <w:p w14:paraId="0EB87A35">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384A2513">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851" w:type="dxa"/>
            <w:shd w:val="clear" w:color="auto" w:fill="auto"/>
            <w:tcMar>
              <w:left w:w="108" w:type="dxa"/>
              <w:right w:w="108" w:type="dxa"/>
            </w:tcMar>
            <w:vAlign w:val="center"/>
          </w:tcPr>
          <w:p w14:paraId="3201F72F">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2</w:t>
            </w:r>
          </w:p>
        </w:tc>
      </w:tr>
      <w:tr w14:paraId="4E3EC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63CC8A81">
            <w:pPr>
              <w:widowControl/>
              <w:rPr>
                <w:rFonts w:hint="eastAsia" w:asciiTheme="minorEastAsia" w:hAnsiTheme="minorEastAsia" w:eastAsiaTheme="minorEastAsia" w:cstheme="minorEastAsia"/>
                <w:b/>
                <w:bCs w:val="0"/>
                <w:szCs w:val="21"/>
              </w:rPr>
            </w:pPr>
            <w:r>
              <w:rPr>
                <w:rFonts w:hint="eastAsia" w:asciiTheme="minorEastAsia" w:hAnsiTheme="minorEastAsia" w:eastAsiaTheme="minorEastAsia" w:cstheme="minorEastAsia"/>
                <w:b/>
                <w:bCs w:val="0"/>
                <w:kern w:val="0"/>
                <w:szCs w:val="21"/>
              </w:rPr>
              <w:t>二、上年结转政府信息公开申请数量</w:t>
            </w:r>
          </w:p>
        </w:tc>
        <w:tc>
          <w:tcPr>
            <w:tcW w:w="829" w:type="dxa"/>
            <w:shd w:val="clear" w:color="auto" w:fill="auto"/>
            <w:tcMar>
              <w:left w:w="108" w:type="dxa"/>
              <w:right w:w="108" w:type="dxa"/>
            </w:tcMar>
            <w:vAlign w:val="center"/>
          </w:tcPr>
          <w:p w14:paraId="1BC856DE">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6823187B">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663A8082">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31" w:type="dxa"/>
            <w:shd w:val="clear" w:color="auto" w:fill="auto"/>
            <w:tcMar>
              <w:left w:w="108" w:type="dxa"/>
              <w:right w:w="108" w:type="dxa"/>
            </w:tcMar>
            <w:vAlign w:val="center"/>
          </w:tcPr>
          <w:p w14:paraId="21B7B8C7">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08" w:type="dxa"/>
            <w:shd w:val="clear" w:color="auto" w:fill="auto"/>
            <w:tcMar>
              <w:left w:w="108" w:type="dxa"/>
              <w:right w:w="108" w:type="dxa"/>
            </w:tcMar>
            <w:vAlign w:val="center"/>
          </w:tcPr>
          <w:p w14:paraId="6F4D6CCC">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6C28B49D">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851" w:type="dxa"/>
            <w:shd w:val="clear" w:color="auto" w:fill="auto"/>
            <w:tcMar>
              <w:left w:w="108" w:type="dxa"/>
              <w:right w:w="108" w:type="dxa"/>
            </w:tcMar>
            <w:vAlign w:val="center"/>
          </w:tcPr>
          <w:p w14:paraId="2F939B1F">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r>
      <w:tr w14:paraId="32A48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36207FE2">
            <w:pPr>
              <w:widowControl/>
              <w:spacing w:after="180"/>
              <w:rPr>
                <w:rFonts w:hint="eastAsia" w:asciiTheme="minorEastAsia" w:hAnsiTheme="minorEastAsia" w:eastAsiaTheme="minorEastAsia" w:cstheme="minorEastAsia"/>
                <w:b/>
                <w:bCs w:val="0"/>
                <w:szCs w:val="21"/>
              </w:rPr>
            </w:pPr>
            <w:r>
              <w:rPr>
                <w:rFonts w:hint="eastAsia" w:asciiTheme="minorEastAsia" w:hAnsiTheme="minorEastAsia" w:eastAsiaTheme="minorEastAsia" w:cstheme="minorEastAsia"/>
                <w:b/>
                <w:bCs w:val="0"/>
                <w:kern w:val="0"/>
                <w:szCs w:val="21"/>
              </w:rPr>
              <w:t>三、本年度办理结果</w:t>
            </w:r>
          </w:p>
        </w:tc>
        <w:tc>
          <w:tcPr>
            <w:tcW w:w="4677" w:type="dxa"/>
            <w:gridSpan w:val="2"/>
            <w:shd w:val="clear" w:color="auto" w:fill="auto"/>
            <w:tcMar>
              <w:left w:w="108" w:type="dxa"/>
              <w:right w:w="108" w:type="dxa"/>
            </w:tcMar>
            <w:vAlign w:val="center"/>
          </w:tcPr>
          <w:p w14:paraId="54B73E57">
            <w:pPr>
              <w:widowControl/>
              <w:rPr>
                <w:rFonts w:hint="eastAsia" w:asciiTheme="minorEastAsia" w:hAnsiTheme="minorEastAsia" w:eastAsiaTheme="minorEastAsia" w:cstheme="minorEastAsia"/>
                <w:b/>
                <w:bCs w:val="0"/>
                <w:szCs w:val="21"/>
              </w:rPr>
            </w:pPr>
            <w:r>
              <w:rPr>
                <w:rFonts w:hint="eastAsia" w:asciiTheme="minorEastAsia" w:hAnsiTheme="minorEastAsia" w:eastAsiaTheme="minorEastAsia" w:cstheme="minorEastAsia"/>
                <w:b/>
                <w:bCs w:val="0"/>
                <w:kern w:val="0"/>
                <w:szCs w:val="21"/>
              </w:rPr>
              <w:t>（一）予以公开</w:t>
            </w:r>
          </w:p>
        </w:tc>
        <w:tc>
          <w:tcPr>
            <w:tcW w:w="829" w:type="dxa"/>
            <w:shd w:val="clear" w:color="auto" w:fill="auto"/>
            <w:tcMar>
              <w:left w:w="108" w:type="dxa"/>
              <w:right w:w="108" w:type="dxa"/>
            </w:tcMar>
            <w:vAlign w:val="center"/>
          </w:tcPr>
          <w:p w14:paraId="69C645EF">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2</w:t>
            </w:r>
          </w:p>
        </w:tc>
        <w:tc>
          <w:tcPr>
            <w:tcW w:w="567" w:type="dxa"/>
            <w:shd w:val="clear" w:color="auto" w:fill="auto"/>
            <w:tcMar>
              <w:left w:w="108" w:type="dxa"/>
              <w:right w:w="108" w:type="dxa"/>
            </w:tcMar>
            <w:vAlign w:val="center"/>
          </w:tcPr>
          <w:p w14:paraId="12B68B6C">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26BCF0AF">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31" w:type="dxa"/>
            <w:shd w:val="clear" w:color="auto" w:fill="auto"/>
            <w:tcMar>
              <w:left w:w="108" w:type="dxa"/>
              <w:right w:w="108" w:type="dxa"/>
            </w:tcMar>
            <w:vAlign w:val="center"/>
          </w:tcPr>
          <w:p w14:paraId="4F6AD0A8">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08" w:type="dxa"/>
            <w:shd w:val="clear" w:color="auto" w:fill="auto"/>
            <w:tcMar>
              <w:left w:w="108" w:type="dxa"/>
              <w:right w:w="108" w:type="dxa"/>
            </w:tcMar>
            <w:vAlign w:val="center"/>
          </w:tcPr>
          <w:p w14:paraId="2C261978">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42C916CB">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851" w:type="dxa"/>
            <w:shd w:val="clear" w:color="auto" w:fill="auto"/>
            <w:tcMar>
              <w:left w:w="108" w:type="dxa"/>
              <w:right w:w="108" w:type="dxa"/>
            </w:tcMar>
            <w:vAlign w:val="center"/>
          </w:tcPr>
          <w:p w14:paraId="197E0D53">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2</w:t>
            </w:r>
          </w:p>
        </w:tc>
      </w:tr>
      <w:tr w14:paraId="62B0C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FFB0BB1">
            <w:pPr>
              <w:rPr>
                <w:rFonts w:hint="eastAsia" w:asciiTheme="minorEastAsia" w:hAnsiTheme="minorEastAsia" w:eastAsiaTheme="minorEastAsia" w:cstheme="minorEastAsia"/>
                <w:b/>
                <w:bCs w:val="0"/>
                <w:szCs w:val="21"/>
              </w:rPr>
            </w:pPr>
          </w:p>
        </w:tc>
        <w:tc>
          <w:tcPr>
            <w:tcW w:w="4677" w:type="dxa"/>
            <w:gridSpan w:val="2"/>
            <w:shd w:val="clear" w:color="auto" w:fill="auto"/>
            <w:tcMar>
              <w:left w:w="108" w:type="dxa"/>
              <w:right w:w="108" w:type="dxa"/>
            </w:tcMar>
            <w:vAlign w:val="center"/>
          </w:tcPr>
          <w:p w14:paraId="40A5916C">
            <w:pPr>
              <w:widowControl/>
              <w:rPr>
                <w:rFonts w:hint="eastAsia" w:asciiTheme="minorEastAsia" w:hAnsiTheme="minorEastAsia" w:eastAsiaTheme="minorEastAsia" w:cstheme="minorEastAsia"/>
                <w:b/>
                <w:bCs w:val="0"/>
                <w:szCs w:val="21"/>
              </w:rPr>
            </w:pPr>
            <w:r>
              <w:rPr>
                <w:rFonts w:hint="eastAsia" w:asciiTheme="minorEastAsia" w:hAnsiTheme="minorEastAsia" w:eastAsiaTheme="minorEastAsia" w:cstheme="minorEastAsia"/>
                <w:b/>
                <w:bCs w:val="0"/>
                <w:kern w:val="0"/>
                <w:szCs w:val="21"/>
              </w:rPr>
              <w:t>（二）部分公开（</w:t>
            </w:r>
            <w:bookmarkStart w:id="1" w:name="_Hlk66973981"/>
            <w:r>
              <w:rPr>
                <w:rFonts w:hint="eastAsia" w:asciiTheme="minorEastAsia" w:hAnsiTheme="minorEastAsia" w:eastAsiaTheme="minorEastAsia" w:cstheme="minorEastAsia"/>
                <w:b/>
                <w:bCs w:val="0"/>
                <w:kern w:val="0"/>
                <w:szCs w:val="21"/>
              </w:rPr>
              <w:t>区分处理的，只计这一情形，不计其他情形</w:t>
            </w:r>
            <w:bookmarkEnd w:id="1"/>
            <w:r>
              <w:rPr>
                <w:rFonts w:hint="eastAsia" w:asciiTheme="minorEastAsia" w:hAnsiTheme="minorEastAsia" w:eastAsiaTheme="minorEastAsia" w:cstheme="minorEastAsia"/>
                <w:b/>
                <w:bCs w:val="0"/>
                <w:kern w:val="0"/>
                <w:szCs w:val="21"/>
              </w:rPr>
              <w:t>）</w:t>
            </w:r>
          </w:p>
        </w:tc>
        <w:tc>
          <w:tcPr>
            <w:tcW w:w="829" w:type="dxa"/>
            <w:shd w:val="clear" w:color="auto" w:fill="auto"/>
            <w:tcMar>
              <w:left w:w="108" w:type="dxa"/>
              <w:right w:w="108" w:type="dxa"/>
            </w:tcMar>
            <w:vAlign w:val="center"/>
          </w:tcPr>
          <w:p w14:paraId="0E368931">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07D5902D">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5D9366F6">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31" w:type="dxa"/>
            <w:shd w:val="clear" w:color="auto" w:fill="auto"/>
            <w:tcMar>
              <w:left w:w="108" w:type="dxa"/>
              <w:right w:w="108" w:type="dxa"/>
            </w:tcMar>
            <w:vAlign w:val="center"/>
          </w:tcPr>
          <w:p w14:paraId="77550031">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08" w:type="dxa"/>
            <w:shd w:val="clear" w:color="auto" w:fill="auto"/>
            <w:tcMar>
              <w:left w:w="108" w:type="dxa"/>
              <w:right w:w="108" w:type="dxa"/>
            </w:tcMar>
            <w:vAlign w:val="center"/>
          </w:tcPr>
          <w:p w14:paraId="0FEFDAB4">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329D4761">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851" w:type="dxa"/>
            <w:shd w:val="clear" w:color="auto" w:fill="auto"/>
            <w:tcMar>
              <w:left w:w="108" w:type="dxa"/>
              <w:right w:w="108" w:type="dxa"/>
            </w:tcMar>
            <w:vAlign w:val="center"/>
          </w:tcPr>
          <w:p w14:paraId="565E3389">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r>
      <w:tr w14:paraId="35F7E8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474C038">
            <w:pPr>
              <w:rPr>
                <w:rFonts w:hint="eastAsia" w:asciiTheme="minorEastAsia" w:hAnsiTheme="minorEastAsia" w:eastAsiaTheme="minorEastAsia" w:cstheme="minorEastAsia"/>
                <w:b/>
                <w:bCs w:val="0"/>
                <w:szCs w:val="21"/>
              </w:rPr>
            </w:pPr>
          </w:p>
        </w:tc>
        <w:tc>
          <w:tcPr>
            <w:tcW w:w="1701" w:type="dxa"/>
            <w:vMerge w:val="restart"/>
            <w:shd w:val="clear" w:color="auto" w:fill="auto"/>
            <w:tcMar>
              <w:left w:w="108" w:type="dxa"/>
              <w:right w:w="108" w:type="dxa"/>
            </w:tcMar>
            <w:vAlign w:val="center"/>
          </w:tcPr>
          <w:p w14:paraId="7140E32F">
            <w:pPr>
              <w:widowControl/>
              <w:spacing w:line="200" w:lineRule="exact"/>
              <w:ind w:left="-97" w:leftChars="-51"/>
              <w:rPr>
                <w:rFonts w:hint="eastAsia" w:asciiTheme="minorEastAsia" w:hAnsiTheme="minorEastAsia" w:eastAsiaTheme="minorEastAsia" w:cstheme="minorEastAsia"/>
                <w:b/>
                <w:bCs w:val="0"/>
                <w:szCs w:val="21"/>
              </w:rPr>
            </w:pPr>
            <w:r>
              <w:rPr>
                <w:rFonts w:hint="eastAsia" w:asciiTheme="minorEastAsia" w:hAnsiTheme="minorEastAsia" w:eastAsiaTheme="minorEastAsia" w:cstheme="minorEastAsia"/>
                <w:b/>
                <w:bCs w:val="0"/>
                <w:kern w:val="0"/>
                <w:szCs w:val="21"/>
              </w:rPr>
              <w:t>（三）不予公开</w:t>
            </w:r>
          </w:p>
        </w:tc>
        <w:tc>
          <w:tcPr>
            <w:tcW w:w="2976" w:type="dxa"/>
            <w:shd w:val="clear" w:color="auto" w:fill="auto"/>
            <w:tcMar>
              <w:left w:w="108" w:type="dxa"/>
              <w:right w:w="108" w:type="dxa"/>
            </w:tcMar>
            <w:vAlign w:val="center"/>
          </w:tcPr>
          <w:p w14:paraId="3BFD467E">
            <w:pPr>
              <w:widowControl/>
              <w:spacing w:line="200" w:lineRule="exact"/>
              <w:rPr>
                <w:rFonts w:hint="eastAsia" w:asciiTheme="minorEastAsia" w:hAnsiTheme="minorEastAsia" w:eastAsiaTheme="minorEastAsia" w:cstheme="minorEastAsia"/>
                <w:b/>
                <w:bCs w:val="0"/>
                <w:kern w:val="0"/>
                <w:szCs w:val="21"/>
              </w:rPr>
            </w:pPr>
            <w:r>
              <w:rPr>
                <w:rFonts w:hint="eastAsia" w:asciiTheme="minorEastAsia" w:hAnsiTheme="minorEastAsia" w:eastAsiaTheme="minorEastAsia" w:cstheme="minorEastAsia"/>
                <w:b/>
                <w:bCs w:val="0"/>
                <w:kern w:val="0"/>
                <w:szCs w:val="21"/>
              </w:rPr>
              <w:t>1.属于国家秘密</w:t>
            </w:r>
          </w:p>
        </w:tc>
        <w:tc>
          <w:tcPr>
            <w:tcW w:w="829" w:type="dxa"/>
            <w:shd w:val="clear" w:color="auto" w:fill="auto"/>
            <w:tcMar>
              <w:left w:w="108" w:type="dxa"/>
              <w:right w:w="108" w:type="dxa"/>
            </w:tcMar>
            <w:vAlign w:val="center"/>
          </w:tcPr>
          <w:p w14:paraId="2C9A9D36">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318E8F2F">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3CBF218F">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31" w:type="dxa"/>
            <w:shd w:val="clear" w:color="auto" w:fill="auto"/>
            <w:tcMar>
              <w:left w:w="108" w:type="dxa"/>
              <w:right w:w="108" w:type="dxa"/>
            </w:tcMar>
            <w:vAlign w:val="center"/>
          </w:tcPr>
          <w:p w14:paraId="3DB2A4EB">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08" w:type="dxa"/>
            <w:shd w:val="clear" w:color="auto" w:fill="auto"/>
            <w:tcMar>
              <w:left w:w="108" w:type="dxa"/>
              <w:right w:w="108" w:type="dxa"/>
            </w:tcMar>
            <w:vAlign w:val="center"/>
          </w:tcPr>
          <w:p w14:paraId="19020E2E">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77936F8B">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851" w:type="dxa"/>
            <w:shd w:val="clear" w:color="auto" w:fill="auto"/>
            <w:tcMar>
              <w:left w:w="108" w:type="dxa"/>
              <w:right w:w="108" w:type="dxa"/>
            </w:tcMar>
            <w:vAlign w:val="center"/>
          </w:tcPr>
          <w:p w14:paraId="085EA48D">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r>
      <w:tr w14:paraId="71E33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6F59830">
            <w:pPr>
              <w:rPr>
                <w:rFonts w:hint="eastAsia" w:asciiTheme="minorEastAsia" w:hAnsiTheme="minorEastAsia" w:eastAsiaTheme="minorEastAsia" w:cstheme="minorEastAsia"/>
                <w:b/>
                <w:bCs w:val="0"/>
                <w:szCs w:val="21"/>
              </w:rPr>
            </w:pPr>
          </w:p>
        </w:tc>
        <w:tc>
          <w:tcPr>
            <w:tcW w:w="1701" w:type="dxa"/>
            <w:vMerge w:val="continue"/>
            <w:shd w:val="clear" w:color="auto" w:fill="auto"/>
            <w:tcMar>
              <w:left w:w="108" w:type="dxa"/>
              <w:right w:w="108" w:type="dxa"/>
            </w:tcMar>
            <w:vAlign w:val="center"/>
          </w:tcPr>
          <w:p w14:paraId="06B5A263">
            <w:pPr>
              <w:spacing w:line="200" w:lineRule="exact"/>
              <w:rPr>
                <w:rFonts w:hint="eastAsia" w:asciiTheme="minorEastAsia" w:hAnsiTheme="minorEastAsia" w:eastAsiaTheme="minorEastAsia" w:cstheme="minorEastAsia"/>
                <w:b/>
                <w:bCs w:val="0"/>
                <w:szCs w:val="21"/>
              </w:rPr>
            </w:pPr>
          </w:p>
        </w:tc>
        <w:tc>
          <w:tcPr>
            <w:tcW w:w="2976" w:type="dxa"/>
            <w:shd w:val="clear" w:color="auto" w:fill="auto"/>
            <w:tcMar>
              <w:left w:w="108" w:type="dxa"/>
              <w:right w:w="108" w:type="dxa"/>
            </w:tcMar>
            <w:vAlign w:val="center"/>
          </w:tcPr>
          <w:p w14:paraId="205B5F3F">
            <w:pPr>
              <w:widowControl/>
              <w:spacing w:line="200" w:lineRule="exact"/>
              <w:rPr>
                <w:rFonts w:hint="eastAsia" w:asciiTheme="minorEastAsia" w:hAnsiTheme="minorEastAsia" w:eastAsiaTheme="minorEastAsia" w:cstheme="minorEastAsia"/>
                <w:b/>
                <w:bCs w:val="0"/>
                <w:kern w:val="0"/>
                <w:szCs w:val="21"/>
              </w:rPr>
            </w:pPr>
            <w:r>
              <w:rPr>
                <w:rFonts w:hint="eastAsia" w:asciiTheme="minorEastAsia" w:hAnsiTheme="minorEastAsia" w:eastAsiaTheme="minorEastAsia" w:cstheme="minorEastAsia"/>
                <w:b/>
                <w:bCs w:val="0"/>
                <w:kern w:val="0"/>
                <w:szCs w:val="21"/>
              </w:rPr>
              <w:t>2.</w:t>
            </w:r>
            <w:bookmarkStart w:id="2" w:name="_Hlk66974104"/>
            <w:r>
              <w:rPr>
                <w:rFonts w:hint="eastAsia" w:asciiTheme="minorEastAsia" w:hAnsiTheme="minorEastAsia" w:eastAsiaTheme="minorEastAsia" w:cstheme="minorEastAsia"/>
                <w:b/>
                <w:bCs w:val="0"/>
                <w:kern w:val="0"/>
                <w:szCs w:val="21"/>
              </w:rPr>
              <w:t>其他法律行政法规禁止公开</w:t>
            </w:r>
            <w:bookmarkEnd w:id="2"/>
          </w:p>
        </w:tc>
        <w:tc>
          <w:tcPr>
            <w:tcW w:w="829" w:type="dxa"/>
            <w:shd w:val="clear" w:color="auto" w:fill="auto"/>
            <w:tcMar>
              <w:left w:w="108" w:type="dxa"/>
              <w:right w:w="108" w:type="dxa"/>
            </w:tcMar>
            <w:vAlign w:val="center"/>
          </w:tcPr>
          <w:p w14:paraId="67E8C9FB">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59F677FA">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4020E46E">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31" w:type="dxa"/>
            <w:shd w:val="clear" w:color="auto" w:fill="auto"/>
            <w:tcMar>
              <w:left w:w="108" w:type="dxa"/>
              <w:right w:w="108" w:type="dxa"/>
            </w:tcMar>
            <w:vAlign w:val="center"/>
          </w:tcPr>
          <w:p w14:paraId="101359F9">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08" w:type="dxa"/>
            <w:shd w:val="clear" w:color="auto" w:fill="auto"/>
            <w:tcMar>
              <w:left w:w="108" w:type="dxa"/>
              <w:right w:w="108" w:type="dxa"/>
            </w:tcMar>
            <w:vAlign w:val="center"/>
          </w:tcPr>
          <w:p w14:paraId="004DE8C5">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758D5E1D">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851" w:type="dxa"/>
            <w:shd w:val="clear" w:color="auto" w:fill="auto"/>
            <w:tcMar>
              <w:left w:w="108" w:type="dxa"/>
              <w:right w:w="108" w:type="dxa"/>
            </w:tcMar>
            <w:vAlign w:val="center"/>
          </w:tcPr>
          <w:p w14:paraId="7E2D8E6A">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r>
      <w:tr w14:paraId="2DFCF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0B5284">
            <w:pPr>
              <w:rPr>
                <w:rFonts w:hint="eastAsia" w:asciiTheme="minorEastAsia" w:hAnsiTheme="minorEastAsia" w:eastAsiaTheme="minorEastAsia" w:cstheme="minorEastAsia"/>
                <w:b/>
                <w:bCs w:val="0"/>
                <w:szCs w:val="21"/>
              </w:rPr>
            </w:pPr>
          </w:p>
        </w:tc>
        <w:tc>
          <w:tcPr>
            <w:tcW w:w="1701" w:type="dxa"/>
            <w:vMerge w:val="continue"/>
            <w:shd w:val="clear" w:color="auto" w:fill="auto"/>
            <w:tcMar>
              <w:left w:w="108" w:type="dxa"/>
              <w:right w:w="108" w:type="dxa"/>
            </w:tcMar>
            <w:vAlign w:val="center"/>
          </w:tcPr>
          <w:p w14:paraId="32657B5A">
            <w:pPr>
              <w:spacing w:line="200" w:lineRule="exact"/>
              <w:rPr>
                <w:rFonts w:hint="eastAsia" w:asciiTheme="minorEastAsia" w:hAnsiTheme="minorEastAsia" w:eastAsiaTheme="minorEastAsia" w:cstheme="minorEastAsia"/>
                <w:b/>
                <w:bCs w:val="0"/>
                <w:szCs w:val="21"/>
              </w:rPr>
            </w:pPr>
          </w:p>
        </w:tc>
        <w:tc>
          <w:tcPr>
            <w:tcW w:w="2976" w:type="dxa"/>
            <w:shd w:val="clear" w:color="auto" w:fill="auto"/>
            <w:tcMar>
              <w:left w:w="108" w:type="dxa"/>
              <w:right w:w="108" w:type="dxa"/>
            </w:tcMar>
            <w:vAlign w:val="center"/>
          </w:tcPr>
          <w:p w14:paraId="2008A4AE">
            <w:pPr>
              <w:widowControl/>
              <w:spacing w:line="200" w:lineRule="exact"/>
              <w:rPr>
                <w:rFonts w:hint="eastAsia" w:asciiTheme="minorEastAsia" w:hAnsiTheme="minorEastAsia" w:eastAsiaTheme="minorEastAsia" w:cstheme="minorEastAsia"/>
                <w:b/>
                <w:bCs w:val="0"/>
                <w:kern w:val="0"/>
                <w:szCs w:val="21"/>
              </w:rPr>
            </w:pPr>
            <w:r>
              <w:rPr>
                <w:rFonts w:hint="eastAsia" w:asciiTheme="minorEastAsia" w:hAnsiTheme="minorEastAsia" w:eastAsiaTheme="minorEastAsia" w:cstheme="minorEastAsia"/>
                <w:b/>
                <w:bCs w:val="0"/>
                <w:kern w:val="0"/>
                <w:szCs w:val="21"/>
              </w:rPr>
              <w:t>3.危及“三安全一稳定”</w:t>
            </w:r>
          </w:p>
        </w:tc>
        <w:tc>
          <w:tcPr>
            <w:tcW w:w="829" w:type="dxa"/>
            <w:shd w:val="clear" w:color="auto" w:fill="auto"/>
            <w:tcMar>
              <w:left w:w="108" w:type="dxa"/>
              <w:right w:w="108" w:type="dxa"/>
            </w:tcMar>
            <w:vAlign w:val="center"/>
          </w:tcPr>
          <w:p w14:paraId="1B005CE6">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1523CCA4">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2DE31FB5">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31" w:type="dxa"/>
            <w:shd w:val="clear" w:color="auto" w:fill="auto"/>
            <w:tcMar>
              <w:left w:w="108" w:type="dxa"/>
              <w:right w:w="108" w:type="dxa"/>
            </w:tcMar>
            <w:vAlign w:val="center"/>
          </w:tcPr>
          <w:p w14:paraId="67582A1C">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08" w:type="dxa"/>
            <w:shd w:val="clear" w:color="auto" w:fill="auto"/>
            <w:tcMar>
              <w:left w:w="108" w:type="dxa"/>
              <w:right w:w="108" w:type="dxa"/>
            </w:tcMar>
            <w:vAlign w:val="center"/>
          </w:tcPr>
          <w:p w14:paraId="15BFB2DB">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45D57D17">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851" w:type="dxa"/>
            <w:shd w:val="clear" w:color="auto" w:fill="auto"/>
            <w:tcMar>
              <w:left w:w="108" w:type="dxa"/>
              <w:right w:w="108" w:type="dxa"/>
            </w:tcMar>
            <w:vAlign w:val="center"/>
          </w:tcPr>
          <w:p w14:paraId="3C85886D">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r>
      <w:tr w14:paraId="2E2A0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29CC250">
            <w:pPr>
              <w:rPr>
                <w:rFonts w:hint="eastAsia" w:asciiTheme="minorEastAsia" w:hAnsiTheme="minorEastAsia" w:eastAsiaTheme="minorEastAsia" w:cstheme="minorEastAsia"/>
                <w:b/>
                <w:bCs w:val="0"/>
                <w:szCs w:val="21"/>
              </w:rPr>
            </w:pPr>
          </w:p>
        </w:tc>
        <w:tc>
          <w:tcPr>
            <w:tcW w:w="1701" w:type="dxa"/>
            <w:vMerge w:val="continue"/>
            <w:shd w:val="clear" w:color="auto" w:fill="auto"/>
            <w:tcMar>
              <w:left w:w="108" w:type="dxa"/>
              <w:right w:w="108" w:type="dxa"/>
            </w:tcMar>
            <w:vAlign w:val="center"/>
          </w:tcPr>
          <w:p w14:paraId="301F73E6">
            <w:pPr>
              <w:spacing w:line="200" w:lineRule="exact"/>
              <w:rPr>
                <w:rFonts w:hint="eastAsia" w:asciiTheme="minorEastAsia" w:hAnsiTheme="minorEastAsia" w:eastAsiaTheme="minorEastAsia" w:cstheme="minorEastAsia"/>
                <w:b/>
                <w:bCs w:val="0"/>
                <w:szCs w:val="21"/>
              </w:rPr>
            </w:pPr>
          </w:p>
        </w:tc>
        <w:tc>
          <w:tcPr>
            <w:tcW w:w="2976" w:type="dxa"/>
            <w:shd w:val="clear" w:color="auto" w:fill="auto"/>
            <w:tcMar>
              <w:left w:w="108" w:type="dxa"/>
              <w:right w:w="108" w:type="dxa"/>
            </w:tcMar>
            <w:vAlign w:val="center"/>
          </w:tcPr>
          <w:p w14:paraId="48981E3C">
            <w:pPr>
              <w:widowControl/>
              <w:spacing w:line="200" w:lineRule="exact"/>
              <w:rPr>
                <w:rFonts w:hint="eastAsia" w:asciiTheme="minorEastAsia" w:hAnsiTheme="minorEastAsia" w:eastAsiaTheme="minorEastAsia" w:cstheme="minorEastAsia"/>
                <w:b/>
                <w:bCs w:val="0"/>
                <w:kern w:val="0"/>
                <w:szCs w:val="21"/>
              </w:rPr>
            </w:pPr>
            <w:r>
              <w:rPr>
                <w:rFonts w:hint="eastAsia" w:asciiTheme="minorEastAsia" w:hAnsiTheme="minorEastAsia" w:eastAsiaTheme="minorEastAsia" w:cstheme="minorEastAsia"/>
                <w:b/>
                <w:bCs w:val="0"/>
                <w:kern w:val="0"/>
                <w:szCs w:val="21"/>
              </w:rPr>
              <w:t>4.</w:t>
            </w:r>
            <w:bookmarkStart w:id="3" w:name="_Hlk66974290"/>
            <w:r>
              <w:rPr>
                <w:rFonts w:hint="eastAsia" w:asciiTheme="minorEastAsia" w:hAnsiTheme="minorEastAsia" w:eastAsiaTheme="minorEastAsia" w:cstheme="minorEastAsia"/>
                <w:b/>
                <w:bCs w:val="0"/>
                <w:kern w:val="0"/>
                <w:szCs w:val="21"/>
              </w:rPr>
              <w:t>保护第三方合法权益</w:t>
            </w:r>
            <w:bookmarkEnd w:id="3"/>
          </w:p>
        </w:tc>
        <w:tc>
          <w:tcPr>
            <w:tcW w:w="829" w:type="dxa"/>
            <w:shd w:val="clear" w:color="auto" w:fill="auto"/>
            <w:tcMar>
              <w:left w:w="108" w:type="dxa"/>
              <w:right w:w="108" w:type="dxa"/>
            </w:tcMar>
            <w:vAlign w:val="center"/>
          </w:tcPr>
          <w:p w14:paraId="5E73A876">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0066FD6D">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1C2A9B05">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31" w:type="dxa"/>
            <w:shd w:val="clear" w:color="auto" w:fill="auto"/>
            <w:tcMar>
              <w:left w:w="108" w:type="dxa"/>
              <w:right w:w="108" w:type="dxa"/>
            </w:tcMar>
            <w:vAlign w:val="center"/>
          </w:tcPr>
          <w:p w14:paraId="77EFBBC9">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08" w:type="dxa"/>
            <w:shd w:val="clear" w:color="auto" w:fill="auto"/>
            <w:tcMar>
              <w:left w:w="108" w:type="dxa"/>
              <w:right w:w="108" w:type="dxa"/>
            </w:tcMar>
            <w:vAlign w:val="center"/>
          </w:tcPr>
          <w:p w14:paraId="3E4A29B7">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351DA37D">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851" w:type="dxa"/>
            <w:shd w:val="clear" w:color="auto" w:fill="auto"/>
            <w:tcMar>
              <w:left w:w="108" w:type="dxa"/>
              <w:right w:w="108" w:type="dxa"/>
            </w:tcMar>
            <w:vAlign w:val="center"/>
          </w:tcPr>
          <w:p w14:paraId="7C9CF12A">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r>
      <w:tr w14:paraId="33501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F4C2919">
            <w:pPr>
              <w:rPr>
                <w:rFonts w:hint="eastAsia" w:asciiTheme="minorEastAsia" w:hAnsiTheme="minorEastAsia" w:eastAsiaTheme="minorEastAsia" w:cstheme="minorEastAsia"/>
                <w:b/>
                <w:bCs w:val="0"/>
                <w:szCs w:val="21"/>
              </w:rPr>
            </w:pPr>
          </w:p>
        </w:tc>
        <w:tc>
          <w:tcPr>
            <w:tcW w:w="1701" w:type="dxa"/>
            <w:vMerge w:val="continue"/>
            <w:shd w:val="clear" w:color="auto" w:fill="auto"/>
            <w:tcMar>
              <w:left w:w="108" w:type="dxa"/>
              <w:right w:w="108" w:type="dxa"/>
            </w:tcMar>
            <w:vAlign w:val="center"/>
          </w:tcPr>
          <w:p w14:paraId="37199C05">
            <w:pPr>
              <w:spacing w:line="200" w:lineRule="exact"/>
              <w:rPr>
                <w:rFonts w:hint="eastAsia" w:asciiTheme="minorEastAsia" w:hAnsiTheme="minorEastAsia" w:eastAsiaTheme="minorEastAsia" w:cstheme="minorEastAsia"/>
                <w:b/>
                <w:bCs w:val="0"/>
                <w:szCs w:val="21"/>
              </w:rPr>
            </w:pPr>
          </w:p>
        </w:tc>
        <w:tc>
          <w:tcPr>
            <w:tcW w:w="2976" w:type="dxa"/>
            <w:shd w:val="clear" w:color="auto" w:fill="auto"/>
            <w:tcMar>
              <w:left w:w="108" w:type="dxa"/>
              <w:right w:w="108" w:type="dxa"/>
            </w:tcMar>
            <w:vAlign w:val="center"/>
          </w:tcPr>
          <w:p w14:paraId="48680BD6">
            <w:pPr>
              <w:widowControl/>
              <w:spacing w:line="200" w:lineRule="exact"/>
              <w:rPr>
                <w:rFonts w:hint="eastAsia" w:asciiTheme="minorEastAsia" w:hAnsiTheme="minorEastAsia" w:eastAsiaTheme="minorEastAsia" w:cstheme="minorEastAsia"/>
                <w:b/>
                <w:bCs w:val="0"/>
                <w:kern w:val="0"/>
                <w:szCs w:val="21"/>
              </w:rPr>
            </w:pPr>
            <w:r>
              <w:rPr>
                <w:rFonts w:hint="eastAsia" w:asciiTheme="minorEastAsia" w:hAnsiTheme="minorEastAsia" w:eastAsiaTheme="minorEastAsia" w:cstheme="minorEastAsia"/>
                <w:b/>
                <w:bCs w:val="0"/>
                <w:kern w:val="0"/>
                <w:szCs w:val="21"/>
              </w:rPr>
              <w:t>5.属于三类内部事务信息</w:t>
            </w:r>
          </w:p>
        </w:tc>
        <w:tc>
          <w:tcPr>
            <w:tcW w:w="829" w:type="dxa"/>
            <w:shd w:val="clear" w:color="auto" w:fill="auto"/>
            <w:tcMar>
              <w:left w:w="108" w:type="dxa"/>
              <w:right w:w="108" w:type="dxa"/>
            </w:tcMar>
            <w:vAlign w:val="center"/>
          </w:tcPr>
          <w:p w14:paraId="2A159162">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0CCAFDA2">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22655EA7">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31" w:type="dxa"/>
            <w:shd w:val="clear" w:color="auto" w:fill="auto"/>
            <w:tcMar>
              <w:left w:w="108" w:type="dxa"/>
              <w:right w:w="108" w:type="dxa"/>
            </w:tcMar>
            <w:vAlign w:val="center"/>
          </w:tcPr>
          <w:p w14:paraId="22E81F7B">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08" w:type="dxa"/>
            <w:shd w:val="clear" w:color="auto" w:fill="auto"/>
            <w:tcMar>
              <w:left w:w="108" w:type="dxa"/>
              <w:right w:w="108" w:type="dxa"/>
            </w:tcMar>
            <w:vAlign w:val="center"/>
          </w:tcPr>
          <w:p w14:paraId="1F9FE68F">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4B30505C">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851" w:type="dxa"/>
            <w:shd w:val="clear" w:color="auto" w:fill="auto"/>
            <w:tcMar>
              <w:left w:w="108" w:type="dxa"/>
              <w:right w:w="108" w:type="dxa"/>
            </w:tcMar>
            <w:vAlign w:val="center"/>
          </w:tcPr>
          <w:p w14:paraId="5BCEADDB">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r>
      <w:tr w14:paraId="396E74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E2D2AD">
            <w:pPr>
              <w:rPr>
                <w:rFonts w:hint="eastAsia" w:asciiTheme="minorEastAsia" w:hAnsiTheme="minorEastAsia" w:eastAsiaTheme="minorEastAsia" w:cstheme="minorEastAsia"/>
                <w:b/>
                <w:bCs w:val="0"/>
                <w:szCs w:val="21"/>
              </w:rPr>
            </w:pPr>
          </w:p>
        </w:tc>
        <w:tc>
          <w:tcPr>
            <w:tcW w:w="1701" w:type="dxa"/>
            <w:vMerge w:val="continue"/>
            <w:shd w:val="clear" w:color="auto" w:fill="auto"/>
            <w:tcMar>
              <w:left w:w="108" w:type="dxa"/>
              <w:right w:w="108" w:type="dxa"/>
            </w:tcMar>
            <w:vAlign w:val="center"/>
          </w:tcPr>
          <w:p w14:paraId="4D9B1B42">
            <w:pPr>
              <w:spacing w:line="200" w:lineRule="exact"/>
              <w:rPr>
                <w:rFonts w:hint="eastAsia" w:asciiTheme="minorEastAsia" w:hAnsiTheme="minorEastAsia" w:eastAsiaTheme="minorEastAsia" w:cstheme="minorEastAsia"/>
                <w:b/>
                <w:bCs w:val="0"/>
                <w:szCs w:val="21"/>
              </w:rPr>
            </w:pPr>
          </w:p>
        </w:tc>
        <w:tc>
          <w:tcPr>
            <w:tcW w:w="2976" w:type="dxa"/>
            <w:shd w:val="clear" w:color="auto" w:fill="auto"/>
            <w:tcMar>
              <w:left w:w="108" w:type="dxa"/>
              <w:right w:w="108" w:type="dxa"/>
            </w:tcMar>
            <w:vAlign w:val="center"/>
          </w:tcPr>
          <w:p w14:paraId="36A21748">
            <w:pPr>
              <w:widowControl/>
              <w:spacing w:line="200" w:lineRule="exact"/>
              <w:rPr>
                <w:rFonts w:hint="eastAsia" w:asciiTheme="minorEastAsia" w:hAnsiTheme="minorEastAsia" w:eastAsiaTheme="minorEastAsia" w:cstheme="minorEastAsia"/>
                <w:b/>
                <w:bCs w:val="0"/>
                <w:kern w:val="0"/>
                <w:szCs w:val="21"/>
              </w:rPr>
            </w:pPr>
            <w:r>
              <w:rPr>
                <w:rFonts w:hint="eastAsia" w:asciiTheme="minorEastAsia" w:hAnsiTheme="minorEastAsia" w:eastAsiaTheme="minorEastAsia" w:cstheme="minorEastAsia"/>
                <w:b/>
                <w:bCs w:val="0"/>
                <w:kern w:val="0"/>
                <w:szCs w:val="21"/>
              </w:rPr>
              <w:t>6.</w:t>
            </w:r>
            <w:bookmarkStart w:id="4" w:name="_Hlk66974555"/>
            <w:r>
              <w:rPr>
                <w:rFonts w:hint="eastAsia" w:asciiTheme="minorEastAsia" w:hAnsiTheme="minorEastAsia" w:eastAsiaTheme="minorEastAsia" w:cstheme="minorEastAsia"/>
                <w:b/>
                <w:bCs w:val="0"/>
                <w:kern w:val="0"/>
                <w:szCs w:val="21"/>
              </w:rPr>
              <w:t>属于四类过程性信息</w:t>
            </w:r>
            <w:bookmarkEnd w:id="4"/>
          </w:p>
        </w:tc>
        <w:tc>
          <w:tcPr>
            <w:tcW w:w="829" w:type="dxa"/>
            <w:shd w:val="clear" w:color="auto" w:fill="auto"/>
            <w:tcMar>
              <w:left w:w="108" w:type="dxa"/>
              <w:right w:w="108" w:type="dxa"/>
            </w:tcMar>
            <w:vAlign w:val="center"/>
          </w:tcPr>
          <w:p w14:paraId="20394E32">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41C431E8">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224F38FD">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31" w:type="dxa"/>
            <w:shd w:val="clear" w:color="auto" w:fill="auto"/>
            <w:tcMar>
              <w:left w:w="108" w:type="dxa"/>
              <w:right w:w="108" w:type="dxa"/>
            </w:tcMar>
            <w:vAlign w:val="center"/>
          </w:tcPr>
          <w:p w14:paraId="4810DA8A">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08" w:type="dxa"/>
            <w:shd w:val="clear" w:color="auto" w:fill="auto"/>
            <w:tcMar>
              <w:left w:w="108" w:type="dxa"/>
              <w:right w:w="108" w:type="dxa"/>
            </w:tcMar>
            <w:vAlign w:val="center"/>
          </w:tcPr>
          <w:p w14:paraId="1C68C331">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687F8FF2">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851" w:type="dxa"/>
            <w:shd w:val="clear" w:color="auto" w:fill="auto"/>
            <w:tcMar>
              <w:left w:w="108" w:type="dxa"/>
              <w:right w:w="108" w:type="dxa"/>
            </w:tcMar>
            <w:vAlign w:val="center"/>
          </w:tcPr>
          <w:p w14:paraId="023C4B95">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r>
      <w:tr w14:paraId="6603C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1E5B321">
            <w:pPr>
              <w:rPr>
                <w:rFonts w:hint="eastAsia" w:asciiTheme="minorEastAsia" w:hAnsiTheme="minorEastAsia" w:eastAsiaTheme="minorEastAsia" w:cstheme="minorEastAsia"/>
                <w:b/>
                <w:bCs w:val="0"/>
                <w:szCs w:val="21"/>
              </w:rPr>
            </w:pPr>
          </w:p>
        </w:tc>
        <w:tc>
          <w:tcPr>
            <w:tcW w:w="1701" w:type="dxa"/>
            <w:vMerge w:val="continue"/>
            <w:shd w:val="clear" w:color="auto" w:fill="auto"/>
            <w:tcMar>
              <w:left w:w="108" w:type="dxa"/>
              <w:right w:w="108" w:type="dxa"/>
            </w:tcMar>
            <w:vAlign w:val="center"/>
          </w:tcPr>
          <w:p w14:paraId="74351E61">
            <w:pPr>
              <w:spacing w:line="200" w:lineRule="exact"/>
              <w:rPr>
                <w:rFonts w:hint="eastAsia" w:asciiTheme="minorEastAsia" w:hAnsiTheme="minorEastAsia" w:eastAsiaTheme="minorEastAsia" w:cstheme="minorEastAsia"/>
                <w:b/>
                <w:bCs w:val="0"/>
                <w:szCs w:val="21"/>
              </w:rPr>
            </w:pPr>
          </w:p>
        </w:tc>
        <w:tc>
          <w:tcPr>
            <w:tcW w:w="2976" w:type="dxa"/>
            <w:shd w:val="clear" w:color="auto" w:fill="auto"/>
            <w:tcMar>
              <w:left w:w="108" w:type="dxa"/>
              <w:right w:w="108" w:type="dxa"/>
            </w:tcMar>
            <w:vAlign w:val="center"/>
          </w:tcPr>
          <w:p w14:paraId="59D77022">
            <w:pPr>
              <w:widowControl/>
              <w:spacing w:line="200" w:lineRule="exact"/>
              <w:rPr>
                <w:rFonts w:hint="eastAsia" w:asciiTheme="minorEastAsia" w:hAnsiTheme="minorEastAsia" w:eastAsiaTheme="minorEastAsia" w:cstheme="minorEastAsia"/>
                <w:b/>
                <w:bCs w:val="0"/>
                <w:kern w:val="0"/>
                <w:szCs w:val="21"/>
              </w:rPr>
            </w:pPr>
            <w:r>
              <w:rPr>
                <w:rFonts w:hint="eastAsia" w:asciiTheme="minorEastAsia" w:hAnsiTheme="minorEastAsia" w:eastAsiaTheme="minorEastAsia" w:cstheme="minorEastAsia"/>
                <w:b/>
                <w:bCs w:val="0"/>
                <w:kern w:val="0"/>
                <w:szCs w:val="21"/>
              </w:rPr>
              <w:t>7.属于行政执法案卷</w:t>
            </w:r>
          </w:p>
        </w:tc>
        <w:tc>
          <w:tcPr>
            <w:tcW w:w="829" w:type="dxa"/>
            <w:shd w:val="clear" w:color="auto" w:fill="auto"/>
            <w:tcMar>
              <w:left w:w="108" w:type="dxa"/>
              <w:right w:w="108" w:type="dxa"/>
            </w:tcMar>
            <w:vAlign w:val="center"/>
          </w:tcPr>
          <w:p w14:paraId="4B907732">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3FAC8FC5">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62A17DC4">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31" w:type="dxa"/>
            <w:shd w:val="clear" w:color="auto" w:fill="auto"/>
            <w:tcMar>
              <w:left w:w="108" w:type="dxa"/>
              <w:right w:w="108" w:type="dxa"/>
            </w:tcMar>
            <w:vAlign w:val="center"/>
          </w:tcPr>
          <w:p w14:paraId="62B0BC24">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08" w:type="dxa"/>
            <w:shd w:val="clear" w:color="auto" w:fill="auto"/>
            <w:tcMar>
              <w:left w:w="108" w:type="dxa"/>
              <w:right w:w="108" w:type="dxa"/>
            </w:tcMar>
            <w:vAlign w:val="center"/>
          </w:tcPr>
          <w:p w14:paraId="07416B69">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2E73CCEC">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851" w:type="dxa"/>
            <w:shd w:val="clear" w:color="auto" w:fill="auto"/>
            <w:tcMar>
              <w:left w:w="108" w:type="dxa"/>
              <w:right w:w="108" w:type="dxa"/>
            </w:tcMar>
            <w:vAlign w:val="center"/>
          </w:tcPr>
          <w:p w14:paraId="6596B104">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r>
      <w:tr w14:paraId="597DD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C02C6E6">
            <w:pPr>
              <w:rPr>
                <w:rFonts w:hint="eastAsia" w:asciiTheme="minorEastAsia" w:hAnsiTheme="minorEastAsia" w:eastAsiaTheme="minorEastAsia" w:cstheme="minorEastAsia"/>
                <w:b/>
                <w:bCs w:val="0"/>
                <w:szCs w:val="21"/>
              </w:rPr>
            </w:pPr>
          </w:p>
        </w:tc>
        <w:tc>
          <w:tcPr>
            <w:tcW w:w="1701" w:type="dxa"/>
            <w:vMerge w:val="continue"/>
            <w:shd w:val="clear" w:color="auto" w:fill="auto"/>
            <w:tcMar>
              <w:left w:w="108" w:type="dxa"/>
              <w:right w:w="108" w:type="dxa"/>
            </w:tcMar>
            <w:vAlign w:val="center"/>
          </w:tcPr>
          <w:p w14:paraId="2C8B8459">
            <w:pPr>
              <w:spacing w:line="200" w:lineRule="exact"/>
              <w:rPr>
                <w:rFonts w:hint="eastAsia" w:asciiTheme="minorEastAsia" w:hAnsiTheme="minorEastAsia" w:eastAsiaTheme="minorEastAsia" w:cstheme="minorEastAsia"/>
                <w:b/>
                <w:bCs w:val="0"/>
                <w:szCs w:val="21"/>
              </w:rPr>
            </w:pPr>
          </w:p>
        </w:tc>
        <w:tc>
          <w:tcPr>
            <w:tcW w:w="2976" w:type="dxa"/>
            <w:shd w:val="clear" w:color="auto" w:fill="auto"/>
            <w:tcMar>
              <w:left w:w="108" w:type="dxa"/>
              <w:right w:w="108" w:type="dxa"/>
            </w:tcMar>
            <w:vAlign w:val="center"/>
          </w:tcPr>
          <w:p w14:paraId="34A285DB">
            <w:pPr>
              <w:widowControl/>
              <w:spacing w:line="200" w:lineRule="exact"/>
              <w:rPr>
                <w:rFonts w:hint="eastAsia" w:asciiTheme="minorEastAsia" w:hAnsiTheme="minorEastAsia" w:eastAsiaTheme="minorEastAsia" w:cstheme="minorEastAsia"/>
                <w:b/>
                <w:bCs w:val="0"/>
                <w:kern w:val="0"/>
                <w:szCs w:val="21"/>
              </w:rPr>
            </w:pPr>
            <w:r>
              <w:rPr>
                <w:rFonts w:hint="eastAsia" w:asciiTheme="minorEastAsia" w:hAnsiTheme="minorEastAsia" w:eastAsiaTheme="minorEastAsia" w:cstheme="minorEastAsia"/>
                <w:b/>
                <w:bCs w:val="0"/>
                <w:kern w:val="0"/>
                <w:szCs w:val="21"/>
              </w:rPr>
              <w:t>8.</w:t>
            </w:r>
            <w:bookmarkStart w:id="5" w:name="_Hlk66975211"/>
            <w:r>
              <w:rPr>
                <w:rFonts w:hint="eastAsia" w:asciiTheme="minorEastAsia" w:hAnsiTheme="minorEastAsia" w:eastAsiaTheme="minorEastAsia" w:cstheme="minorEastAsia"/>
                <w:b/>
                <w:bCs w:val="0"/>
                <w:kern w:val="0"/>
                <w:szCs w:val="21"/>
              </w:rPr>
              <w:t>属于行政查询事项</w:t>
            </w:r>
            <w:bookmarkEnd w:id="5"/>
          </w:p>
        </w:tc>
        <w:tc>
          <w:tcPr>
            <w:tcW w:w="829" w:type="dxa"/>
            <w:shd w:val="clear" w:color="auto" w:fill="auto"/>
            <w:tcMar>
              <w:left w:w="108" w:type="dxa"/>
              <w:right w:w="108" w:type="dxa"/>
            </w:tcMar>
            <w:vAlign w:val="center"/>
          </w:tcPr>
          <w:p w14:paraId="0B0BCBAE">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2F8962CF">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368BE66C">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31" w:type="dxa"/>
            <w:shd w:val="clear" w:color="auto" w:fill="auto"/>
            <w:tcMar>
              <w:left w:w="108" w:type="dxa"/>
              <w:right w:w="108" w:type="dxa"/>
            </w:tcMar>
            <w:vAlign w:val="center"/>
          </w:tcPr>
          <w:p w14:paraId="4024BBE1">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08" w:type="dxa"/>
            <w:shd w:val="clear" w:color="auto" w:fill="auto"/>
            <w:tcMar>
              <w:left w:w="108" w:type="dxa"/>
              <w:right w:w="108" w:type="dxa"/>
            </w:tcMar>
            <w:vAlign w:val="center"/>
          </w:tcPr>
          <w:p w14:paraId="1AD5EFB3">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246A1F71">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851" w:type="dxa"/>
            <w:shd w:val="clear" w:color="auto" w:fill="auto"/>
            <w:tcMar>
              <w:left w:w="108" w:type="dxa"/>
              <w:right w:w="108" w:type="dxa"/>
            </w:tcMar>
            <w:vAlign w:val="center"/>
          </w:tcPr>
          <w:p w14:paraId="6D4C3668">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r>
      <w:tr w14:paraId="58E6DE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7CE1A3E">
            <w:pPr>
              <w:rPr>
                <w:rFonts w:hint="eastAsia" w:asciiTheme="minorEastAsia" w:hAnsiTheme="minorEastAsia" w:eastAsiaTheme="minorEastAsia" w:cstheme="minorEastAsia"/>
                <w:b/>
                <w:bCs w:val="0"/>
                <w:szCs w:val="21"/>
              </w:rPr>
            </w:pPr>
          </w:p>
        </w:tc>
        <w:tc>
          <w:tcPr>
            <w:tcW w:w="1701" w:type="dxa"/>
            <w:vMerge w:val="restart"/>
            <w:shd w:val="clear" w:color="auto" w:fill="auto"/>
            <w:tcMar>
              <w:left w:w="108" w:type="dxa"/>
              <w:right w:w="108" w:type="dxa"/>
            </w:tcMar>
            <w:vAlign w:val="center"/>
          </w:tcPr>
          <w:p w14:paraId="4FC8922B">
            <w:pPr>
              <w:widowControl/>
              <w:spacing w:line="200" w:lineRule="exact"/>
              <w:ind w:left="-97" w:leftChars="-51"/>
              <w:rPr>
                <w:rFonts w:hint="eastAsia" w:asciiTheme="minorEastAsia" w:hAnsiTheme="minorEastAsia" w:eastAsiaTheme="minorEastAsia" w:cstheme="minorEastAsia"/>
                <w:b/>
                <w:bCs w:val="0"/>
                <w:szCs w:val="21"/>
              </w:rPr>
            </w:pPr>
            <w:r>
              <w:rPr>
                <w:rFonts w:hint="eastAsia" w:asciiTheme="minorEastAsia" w:hAnsiTheme="minorEastAsia" w:eastAsiaTheme="minorEastAsia" w:cstheme="minorEastAsia"/>
                <w:b/>
                <w:bCs w:val="0"/>
                <w:kern w:val="0"/>
                <w:szCs w:val="21"/>
              </w:rPr>
              <w:t>（四）无法提供</w:t>
            </w:r>
          </w:p>
        </w:tc>
        <w:tc>
          <w:tcPr>
            <w:tcW w:w="2976" w:type="dxa"/>
            <w:shd w:val="clear" w:color="auto" w:fill="auto"/>
            <w:tcMar>
              <w:left w:w="108" w:type="dxa"/>
              <w:right w:w="108" w:type="dxa"/>
            </w:tcMar>
            <w:vAlign w:val="center"/>
          </w:tcPr>
          <w:p w14:paraId="452D8F28">
            <w:pPr>
              <w:widowControl/>
              <w:spacing w:line="200" w:lineRule="exact"/>
              <w:rPr>
                <w:rFonts w:hint="eastAsia" w:asciiTheme="minorEastAsia" w:hAnsiTheme="minorEastAsia" w:eastAsiaTheme="minorEastAsia" w:cstheme="minorEastAsia"/>
                <w:b/>
                <w:bCs w:val="0"/>
                <w:kern w:val="0"/>
                <w:szCs w:val="21"/>
              </w:rPr>
            </w:pPr>
            <w:r>
              <w:rPr>
                <w:rFonts w:hint="eastAsia" w:asciiTheme="minorEastAsia" w:hAnsiTheme="minorEastAsia" w:eastAsiaTheme="minorEastAsia" w:cstheme="minorEastAsia"/>
                <w:b/>
                <w:bCs w:val="0"/>
                <w:kern w:val="0"/>
                <w:szCs w:val="21"/>
              </w:rPr>
              <w:t>1.本机关不掌握相关政府信息</w:t>
            </w:r>
          </w:p>
        </w:tc>
        <w:tc>
          <w:tcPr>
            <w:tcW w:w="829" w:type="dxa"/>
            <w:shd w:val="clear" w:color="auto" w:fill="auto"/>
            <w:tcMar>
              <w:left w:w="108" w:type="dxa"/>
              <w:right w:w="108" w:type="dxa"/>
            </w:tcMar>
            <w:vAlign w:val="center"/>
          </w:tcPr>
          <w:p w14:paraId="19C3DA54">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1F8F57EF">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3329C64C">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31" w:type="dxa"/>
            <w:shd w:val="clear" w:color="auto" w:fill="auto"/>
            <w:tcMar>
              <w:left w:w="108" w:type="dxa"/>
              <w:right w:w="108" w:type="dxa"/>
            </w:tcMar>
            <w:vAlign w:val="center"/>
          </w:tcPr>
          <w:p w14:paraId="619B7F77">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08" w:type="dxa"/>
            <w:shd w:val="clear" w:color="auto" w:fill="auto"/>
            <w:tcMar>
              <w:left w:w="108" w:type="dxa"/>
              <w:right w:w="108" w:type="dxa"/>
            </w:tcMar>
            <w:vAlign w:val="center"/>
          </w:tcPr>
          <w:p w14:paraId="4BF5D948">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5902BC73">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851" w:type="dxa"/>
            <w:shd w:val="clear" w:color="auto" w:fill="auto"/>
            <w:tcMar>
              <w:left w:w="108" w:type="dxa"/>
              <w:right w:w="108" w:type="dxa"/>
            </w:tcMar>
            <w:vAlign w:val="center"/>
          </w:tcPr>
          <w:p w14:paraId="02D76760">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r>
      <w:tr w14:paraId="3C7038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858EE85">
            <w:pPr>
              <w:rPr>
                <w:rFonts w:hint="eastAsia" w:asciiTheme="minorEastAsia" w:hAnsiTheme="minorEastAsia" w:eastAsiaTheme="minorEastAsia" w:cstheme="minorEastAsia"/>
                <w:b/>
                <w:bCs w:val="0"/>
                <w:szCs w:val="21"/>
              </w:rPr>
            </w:pPr>
          </w:p>
        </w:tc>
        <w:tc>
          <w:tcPr>
            <w:tcW w:w="1701" w:type="dxa"/>
            <w:vMerge w:val="continue"/>
            <w:shd w:val="clear" w:color="auto" w:fill="auto"/>
            <w:tcMar>
              <w:left w:w="108" w:type="dxa"/>
              <w:right w:w="108" w:type="dxa"/>
            </w:tcMar>
            <w:vAlign w:val="center"/>
          </w:tcPr>
          <w:p w14:paraId="545D4639">
            <w:pPr>
              <w:spacing w:line="200" w:lineRule="exact"/>
              <w:ind w:left="-97" w:leftChars="-51"/>
              <w:rPr>
                <w:rFonts w:hint="eastAsia" w:asciiTheme="minorEastAsia" w:hAnsiTheme="minorEastAsia" w:eastAsiaTheme="minorEastAsia" w:cstheme="minorEastAsia"/>
                <w:b/>
                <w:bCs w:val="0"/>
                <w:szCs w:val="21"/>
              </w:rPr>
            </w:pPr>
          </w:p>
        </w:tc>
        <w:tc>
          <w:tcPr>
            <w:tcW w:w="2976" w:type="dxa"/>
            <w:shd w:val="clear" w:color="auto" w:fill="auto"/>
            <w:tcMar>
              <w:left w:w="108" w:type="dxa"/>
              <w:right w:w="108" w:type="dxa"/>
            </w:tcMar>
            <w:vAlign w:val="center"/>
          </w:tcPr>
          <w:p w14:paraId="69F89517">
            <w:pPr>
              <w:widowControl/>
              <w:spacing w:line="200" w:lineRule="exact"/>
              <w:rPr>
                <w:rFonts w:hint="eastAsia" w:asciiTheme="minorEastAsia" w:hAnsiTheme="minorEastAsia" w:eastAsiaTheme="minorEastAsia" w:cstheme="minorEastAsia"/>
                <w:b/>
                <w:bCs w:val="0"/>
                <w:kern w:val="0"/>
                <w:szCs w:val="21"/>
              </w:rPr>
            </w:pPr>
            <w:r>
              <w:rPr>
                <w:rFonts w:hint="eastAsia" w:asciiTheme="minorEastAsia" w:hAnsiTheme="minorEastAsia" w:eastAsiaTheme="minorEastAsia" w:cstheme="minorEastAsia"/>
                <w:b/>
                <w:bCs w:val="0"/>
                <w:kern w:val="0"/>
                <w:szCs w:val="21"/>
              </w:rPr>
              <w:t>2.</w:t>
            </w:r>
            <w:bookmarkStart w:id="6" w:name="_Hlk66975392"/>
            <w:r>
              <w:rPr>
                <w:rFonts w:hint="eastAsia" w:asciiTheme="minorEastAsia" w:hAnsiTheme="minorEastAsia" w:eastAsiaTheme="minorEastAsia" w:cstheme="minorEastAsia"/>
                <w:b/>
                <w:bCs w:val="0"/>
                <w:kern w:val="0"/>
                <w:szCs w:val="21"/>
              </w:rPr>
              <w:t>没有现成信息需要另行制作</w:t>
            </w:r>
            <w:bookmarkEnd w:id="6"/>
          </w:p>
        </w:tc>
        <w:tc>
          <w:tcPr>
            <w:tcW w:w="829" w:type="dxa"/>
            <w:shd w:val="clear" w:color="auto" w:fill="auto"/>
            <w:tcMar>
              <w:left w:w="108" w:type="dxa"/>
              <w:right w:w="108" w:type="dxa"/>
            </w:tcMar>
            <w:vAlign w:val="center"/>
          </w:tcPr>
          <w:p w14:paraId="16721B2E">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361B6A81">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2C9FBEE7">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31" w:type="dxa"/>
            <w:shd w:val="clear" w:color="auto" w:fill="auto"/>
            <w:tcMar>
              <w:left w:w="108" w:type="dxa"/>
              <w:right w:w="108" w:type="dxa"/>
            </w:tcMar>
            <w:vAlign w:val="center"/>
          </w:tcPr>
          <w:p w14:paraId="6B4B3851">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08" w:type="dxa"/>
            <w:shd w:val="clear" w:color="auto" w:fill="auto"/>
            <w:tcMar>
              <w:left w:w="108" w:type="dxa"/>
              <w:right w:w="108" w:type="dxa"/>
            </w:tcMar>
            <w:vAlign w:val="center"/>
          </w:tcPr>
          <w:p w14:paraId="263D267F">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3A209C21">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851" w:type="dxa"/>
            <w:shd w:val="clear" w:color="auto" w:fill="auto"/>
            <w:tcMar>
              <w:left w:w="108" w:type="dxa"/>
              <w:right w:w="108" w:type="dxa"/>
            </w:tcMar>
            <w:vAlign w:val="center"/>
          </w:tcPr>
          <w:p w14:paraId="58F6E2A8">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r>
      <w:tr w14:paraId="043D6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DA0D3D0">
            <w:pPr>
              <w:rPr>
                <w:rFonts w:hint="eastAsia" w:asciiTheme="minorEastAsia" w:hAnsiTheme="minorEastAsia" w:eastAsiaTheme="minorEastAsia" w:cstheme="minorEastAsia"/>
                <w:b/>
                <w:bCs w:val="0"/>
                <w:szCs w:val="21"/>
              </w:rPr>
            </w:pPr>
          </w:p>
        </w:tc>
        <w:tc>
          <w:tcPr>
            <w:tcW w:w="1701" w:type="dxa"/>
            <w:vMerge w:val="continue"/>
            <w:shd w:val="clear" w:color="auto" w:fill="auto"/>
            <w:tcMar>
              <w:left w:w="108" w:type="dxa"/>
              <w:right w:w="108" w:type="dxa"/>
            </w:tcMar>
            <w:vAlign w:val="center"/>
          </w:tcPr>
          <w:p w14:paraId="3654CD97">
            <w:pPr>
              <w:spacing w:line="200" w:lineRule="exact"/>
              <w:ind w:left="-97" w:leftChars="-51"/>
              <w:rPr>
                <w:rFonts w:hint="eastAsia" w:asciiTheme="minorEastAsia" w:hAnsiTheme="minorEastAsia" w:eastAsiaTheme="minorEastAsia" w:cstheme="minorEastAsia"/>
                <w:b/>
                <w:bCs w:val="0"/>
                <w:szCs w:val="21"/>
              </w:rPr>
            </w:pPr>
          </w:p>
        </w:tc>
        <w:tc>
          <w:tcPr>
            <w:tcW w:w="2976" w:type="dxa"/>
            <w:shd w:val="clear" w:color="auto" w:fill="auto"/>
            <w:tcMar>
              <w:left w:w="108" w:type="dxa"/>
              <w:right w:w="108" w:type="dxa"/>
            </w:tcMar>
            <w:vAlign w:val="center"/>
          </w:tcPr>
          <w:p w14:paraId="53C64E36">
            <w:pPr>
              <w:widowControl/>
              <w:spacing w:line="200" w:lineRule="exact"/>
              <w:rPr>
                <w:rFonts w:hint="eastAsia" w:asciiTheme="minorEastAsia" w:hAnsiTheme="minorEastAsia" w:eastAsiaTheme="minorEastAsia" w:cstheme="minorEastAsia"/>
                <w:b/>
                <w:bCs w:val="0"/>
                <w:kern w:val="0"/>
                <w:szCs w:val="21"/>
              </w:rPr>
            </w:pPr>
            <w:r>
              <w:rPr>
                <w:rFonts w:hint="eastAsia" w:asciiTheme="minorEastAsia" w:hAnsiTheme="minorEastAsia" w:eastAsiaTheme="minorEastAsia" w:cstheme="minorEastAsia"/>
                <w:b/>
                <w:bCs w:val="0"/>
                <w:kern w:val="0"/>
                <w:szCs w:val="21"/>
              </w:rPr>
              <w:t>3.</w:t>
            </w:r>
            <w:bookmarkStart w:id="7" w:name="_Hlk66975466"/>
            <w:r>
              <w:rPr>
                <w:rFonts w:hint="eastAsia" w:asciiTheme="minorEastAsia" w:hAnsiTheme="minorEastAsia" w:eastAsiaTheme="minorEastAsia" w:cstheme="minorEastAsia"/>
                <w:b/>
                <w:bCs w:val="0"/>
                <w:kern w:val="0"/>
                <w:szCs w:val="21"/>
              </w:rPr>
              <w:t>补正后申请内容仍不明确</w:t>
            </w:r>
            <w:bookmarkEnd w:id="7"/>
          </w:p>
        </w:tc>
        <w:tc>
          <w:tcPr>
            <w:tcW w:w="829" w:type="dxa"/>
            <w:shd w:val="clear" w:color="auto" w:fill="auto"/>
            <w:tcMar>
              <w:left w:w="108" w:type="dxa"/>
              <w:right w:w="108" w:type="dxa"/>
            </w:tcMar>
            <w:vAlign w:val="center"/>
          </w:tcPr>
          <w:p w14:paraId="34E6073B">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1034F8DC">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74C92631">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31" w:type="dxa"/>
            <w:shd w:val="clear" w:color="auto" w:fill="auto"/>
            <w:tcMar>
              <w:left w:w="108" w:type="dxa"/>
              <w:right w:w="108" w:type="dxa"/>
            </w:tcMar>
            <w:vAlign w:val="center"/>
          </w:tcPr>
          <w:p w14:paraId="40D44744">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08" w:type="dxa"/>
            <w:shd w:val="clear" w:color="auto" w:fill="auto"/>
            <w:tcMar>
              <w:left w:w="108" w:type="dxa"/>
              <w:right w:w="108" w:type="dxa"/>
            </w:tcMar>
            <w:vAlign w:val="center"/>
          </w:tcPr>
          <w:p w14:paraId="64AFED21">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08EFD9EB">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851" w:type="dxa"/>
            <w:shd w:val="clear" w:color="auto" w:fill="auto"/>
            <w:tcMar>
              <w:left w:w="108" w:type="dxa"/>
              <w:right w:w="108" w:type="dxa"/>
            </w:tcMar>
            <w:vAlign w:val="center"/>
          </w:tcPr>
          <w:p w14:paraId="76B6272F">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r>
      <w:tr w14:paraId="165E08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E060106">
            <w:pPr>
              <w:rPr>
                <w:rFonts w:hint="eastAsia" w:asciiTheme="minorEastAsia" w:hAnsiTheme="minorEastAsia" w:eastAsiaTheme="minorEastAsia" w:cstheme="minorEastAsia"/>
                <w:b/>
                <w:bCs w:val="0"/>
                <w:szCs w:val="21"/>
              </w:rPr>
            </w:pPr>
          </w:p>
        </w:tc>
        <w:tc>
          <w:tcPr>
            <w:tcW w:w="1701" w:type="dxa"/>
            <w:vMerge w:val="restart"/>
            <w:shd w:val="clear" w:color="auto" w:fill="auto"/>
            <w:tcMar>
              <w:left w:w="108" w:type="dxa"/>
              <w:right w:w="108" w:type="dxa"/>
            </w:tcMar>
            <w:vAlign w:val="center"/>
          </w:tcPr>
          <w:p w14:paraId="7D0BFB01">
            <w:pPr>
              <w:widowControl/>
              <w:spacing w:line="200" w:lineRule="exact"/>
              <w:ind w:left="-97" w:leftChars="-51"/>
              <w:rPr>
                <w:rFonts w:hint="eastAsia" w:asciiTheme="minorEastAsia" w:hAnsiTheme="minorEastAsia" w:eastAsiaTheme="minorEastAsia" w:cstheme="minorEastAsia"/>
                <w:b/>
                <w:bCs w:val="0"/>
                <w:szCs w:val="21"/>
              </w:rPr>
            </w:pPr>
            <w:r>
              <w:rPr>
                <w:rFonts w:hint="eastAsia" w:asciiTheme="minorEastAsia" w:hAnsiTheme="minorEastAsia" w:eastAsiaTheme="minorEastAsia" w:cstheme="minorEastAsia"/>
                <w:b/>
                <w:bCs w:val="0"/>
                <w:kern w:val="0"/>
                <w:szCs w:val="21"/>
              </w:rPr>
              <w:t>（五）不予处理</w:t>
            </w:r>
          </w:p>
        </w:tc>
        <w:tc>
          <w:tcPr>
            <w:tcW w:w="2976" w:type="dxa"/>
            <w:shd w:val="clear" w:color="auto" w:fill="auto"/>
            <w:tcMar>
              <w:left w:w="108" w:type="dxa"/>
              <w:right w:w="108" w:type="dxa"/>
            </w:tcMar>
            <w:vAlign w:val="center"/>
          </w:tcPr>
          <w:p w14:paraId="52987339">
            <w:pPr>
              <w:widowControl/>
              <w:spacing w:line="200" w:lineRule="exact"/>
              <w:rPr>
                <w:rFonts w:hint="eastAsia" w:asciiTheme="minorEastAsia" w:hAnsiTheme="minorEastAsia" w:eastAsiaTheme="minorEastAsia" w:cstheme="minorEastAsia"/>
                <w:b/>
                <w:bCs w:val="0"/>
                <w:kern w:val="0"/>
                <w:szCs w:val="21"/>
              </w:rPr>
            </w:pPr>
            <w:r>
              <w:rPr>
                <w:rFonts w:hint="eastAsia" w:asciiTheme="minorEastAsia" w:hAnsiTheme="minorEastAsia" w:eastAsiaTheme="minorEastAsia" w:cstheme="minorEastAsia"/>
                <w:b/>
                <w:bCs w:val="0"/>
                <w:kern w:val="0"/>
                <w:szCs w:val="21"/>
              </w:rPr>
              <w:t>1.</w:t>
            </w:r>
            <w:bookmarkStart w:id="8" w:name="_Hlk66975537"/>
            <w:r>
              <w:rPr>
                <w:rFonts w:hint="eastAsia" w:asciiTheme="minorEastAsia" w:hAnsiTheme="minorEastAsia" w:eastAsiaTheme="minorEastAsia" w:cstheme="minorEastAsia"/>
                <w:b/>
                <w:bCs w:val="0"/>
                <w:kern w:val="0"/>
                <w:szCs w:val="21"/>
              </w:rPr>
              <w:t>信访举报投诉类申请</w:t>
            </w:r>
            <w:bookmarkEnd w:id="8"/>
          </w:p>
        </w:tc>
        <w:tc>
          <w:tcPr>
            <w:tcW w:w="829" w:type="dxa"/>
            <w:shd w:val="clear" w:color="auto" w:fill="auto"/>
            <w:tcMar>
              <w:left w:w="108" w:type="dxa"/>
              <w:right w:w="108" w:type="dxa"/>
            </w:tcMar>
            <w:vAlign w:val="center"/>
          </w:tcPr>
          <w:p w14:paraId="3820984B">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0B636B64">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7434FF68">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31" w:type="dxa"/>
            <w:shd w:val="clear" w:color="auto" w:fill="auto"/>
            <w:tcMar>
              <w:left w:w="108" w:type="dxa"/>
              <w:right w:w="108" w:type="dxa"/>
            </w:tcMar>
            <w:vAlign w:val="center"/>
          </w:tcPr>
          <w:p w14:paraId="6E3CFFBE">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08" w:type="dxa"/>
            <w:shd w:val="clear" w:color="auto" w:fill="auto"/>
            <w:tcMar>
              <w:left w:w="108" w:type="dxa"/>
              <w:right w:w="108" w:type="dxa"/>
            </w:tcMar>
            <w:vAlign w:val="center"/>
          </w:tcPr>
          <w:p w14:paraId="004A5247">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4BEFDFCC">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851" w:type="dxa"/>
            <w:shd w:val="clear" w:color="auto" w:fill="auto"/>
            <w:tcMar>
              <w:left w:w="108" w:type="dxa"/>
              <w:right w:w="108" w:type="dxa"/>
            </w:tcMar>
            <w:vAlign w:val="center"/>
          </w:tcPr>
          <w:p w14:paraId="2D5C0FEC">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r>
      <w:tr w14:paraId="1004D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275EA11">
            <w:pPr>
              <w:rPr>
                <w:rFonts w:hint="eastAsia" w:asciiTheme="minorEastAsia" w:hAnsiTheme="minorEastAsia" w:eastAsiaTheme="minorEastAsia" w:cstheme="minorEastAsia"/>
                <w:b/>
                <w:bCs w:val="0"/>
                <w:szCs w:val="21"/>
              </w:rPr>
            </w:pPr>
          </w:p>
        </w:tc>
        <w:tc>
          <w:tcPr>
            <w:tcW w:w="1701" w:type="dxa"/>
            <w:vMerge w:val="continue"/>
            <w:shd w:val="clear" w:color="auto" w:fill="auto"/>
            <w:tcMar>
              <w:left w:w="108" w:type="dxa"/>
              <w:right w:w="108" w:type="dxa"/>
            </w:tcMar>
            <w:vAlign w:val="center"/>
          </w:tcPr>
          <w:p w14:paraId="67BDC1A5">
            <w:pPr>
              <w:spacing w:line="200" w:lineRule="exact"/>
              <w:rPr>
                <w:rFonts w:hint="eastAsia" w:asciiTheme="minorEastAsia" w:hAnsiTheme="minorEastAsia" w:eastAsiaTheme="minorEastAsia" w:cstheme="minorEastAsia"/>
                <w:b/>
                <w:bCs w:val="0"/>
                <w:szCs w:val="21"/>
              </w:rPr>
            </w:pPr>
          </w:p>
        </w:tc>
        <w:tc>
          <w:tcPr>
            <w:tcW w:w="2976" w:type="dxa"/>
            <w:shd w:val="clear" w:color="auto" w:fill="auto"/>
            <w:tcMar>
              <w:left w:w="108" w:type="dxa"/>
              <w:right w:w="108" w:type="dxa"/>
            </w:tcMar>
            <w:vAlign w:val="center"/>
          </w:tcPr>
          <w:p w14:paraId="2894B364">
            <w:pPr>
              <w:widowControl/>
              <w:spacing w:line="200" w:lineRule="exact"/>
              <w:rPr>
                <w:rFonts w:hint="eastAsia" w:asciiTheme="minorEastAsia" w:hAnsiTheme="minorEastAsia" w:eastAsiaTheme="minorEastAsia" w:cstheme="minorEastAsia"/>
                <w:b/>
                <w:bCs w:val="0"/>
                <w:kern w:val="0"/>
                <w:szCs w:val="21"/>
              </w:rPr>
            </w:pPr>
            <w:r>
              <w:rPr>
                <w:rFonts w:hint="eastAsia" w:asciiTheme="minorEastAsia" w:hAnsiTheme="minorEastAsia" w:eastAsiaTheme="minorEastAsia" w:cstheme="minorEastAsia"/>
                <w:b/>
                <w:bCs w:val="0"/>
                <w:kern w:val="0"/>
                <w:szCs w:val="21"/>
              </w:rPr>
              <w:t>2.重复申请</w:t>
            </w:r>
          </w:p>
        </w:tc>
        <w:tc>
          <w:tcPr>
            <w:tcW w:w="829" w:type="dxa"/>
            <w:shd w:val="clear" w:color="auto" w:fill="auto"/>
            <w:tcMar>
              <w:left w:w="108" w:type="dxa"/>
              <w:right w:w="108" w:type="dxa"/>
            </w:tcMar>
            <w:vAlign w:val="center"/>
          </w:tcPr>
          <w:p w14:paraId="77B9CAE2">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2F9B3214">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3F962F31">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31" w:type="dxa"/>
            <w:shd w:val="clear" w:color="auto" w:fill="auto"/>
            <w:tcMar>
              <w:left w:w="108" w:type="dxa"/>
              <w:right w:w="108" w:type="dxa"/>
            </w:tcMar>
            <w:vAlign w:val="center"/>
          </w:tcPr>
          <w:p w14:paraId="45A7FCE5">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08" w:type="dxa"/>
            <w:shd w:val="clear" w:color="auto" w:fill="auto"/>
            <w:tcMar>
              <w:left w:w="108" w:type="dxa"/>
              <w:right w:w="108" w:type="dxa"/>
            </w:tcMar>
            <w:vAlign w:val="center"/>
          </w:tcPr>
          <w:p w14:paraId="1395AA29">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504AFC0D">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851" w:type="dxa"/>
            <w:shd w:val="clear" w:color="auto" w:fill="auto"/>
            <w:tcMar>
              <w:left w:w="108" w:type="dxa"/>
              <w:right w:w="108" w:type="dxa"/>
            </w:tcMar>
            <w:vAlign w:val="center"/>
          </w:tcPr>
          <w:p w14:paraId="5C24F667">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r>
      <w:tr w14:paraId="29724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EFE9CAD">
            <w:pPr>
              <w:rPr>
                <w:rFonts w:hint="eastAsia" w:asciiTheme="minorEastAsia" w:hAnsiTheme="minorEastAsia" w:eastAsiaTheme="minorEastAsia" w:cstheme="minorEastAsia"/>
                <w:b/>
                <w:bCs w:val="0"/>
                <w:szCs w:val="21"/>
              </w:rPr>
            </w:pPr>
          </w:p>
        </w:tc>
        <w:tc>
          <w:tcPr>
            <w:tcW w:w="1701" w:type="dxa"/>
            <w:vMerge w:val="continue"/>
            <w:shd w:val="clear" w:color="auto" w:fill="auto"/>
            <w:tcMar>
              <w:left w:w="108" w:type="dxa"/>
              <w:right w:w="108" w:type="dxa"/>
            </w:tcMar>
            <w:vAlign w:val="center"/>
          </w:tcPr>
          <w:p w14:paraId="15D2EE2B">
            <w:pPr>
              <w:spacing w:line="200" w:lineRule="exact"/>
              <w:rPr>
                <w:rFonts w:hint="eastAsia" w:asciiTheme="minorEastAsia" w:hAnsiTheme="minorEastAsia" w:eastAsiaTheme="minorEastAsia" w:cstheme="minorEastAsia"/>
                <w:b/>
                <w:bCs w:val="0"/>
                <w:szCs w:val="21"/>
              </w:rPr>
            </w:pPr>
          </w:p>
        </w:tc>
        <w:tc>
          <w:tcPr>
            <w:tcW w:w="2976" w:type="dxa"/>
            <w:shd w:val="clear" w:color="auto" w:fill="auto"/>
            <w:tcMar>
              <w:left w:w="108" w:type="dxa"/>
              <w:right w:w="108" w:type="dxa"/>
            </w:tcMar>
            <w:vAlign w:val="center"/>
          </w:tcPr>
          <w:p w14:paraId="30B4E91E">
            <w:pPr>
              <w:widowControl/>
              <w:spacing w:line="200" w:lineRule="exact"/>
              <w:rPr>
                <w:rFonts w:hint="eastAsia" w:asciiTheme="minorEastAsia" w:hAnsiTheme="minorEastAsia" w:eastAsiaTheme="minorEastAsia" w:cstheme="minorEastAsia"/>
                <w:b/>
                <w:bCs w:val="0"/>
                <w:szCs w:val="21"/>
              </w:rPr>
            </w:pPr>
            <w:r>
              <w:rPr>
                <w:rFonts w:hint="eastAsia" w:asciiTheme="minorEastAsia" w:hAnsiTheme="minorEastAsia" w:eastAsiaTheme="minorEastAsia" w:cstheme="minorEastAsia"/>
                <w:b/>
                <w:bCs w:val="0"/>
                <w:kern w:val="0"/>
                <w:szCs w:val="21"/>
              </w:rPr>
              <w:t>3.要求提供公开出版物</w:t>
            </w:r>
          </w:p>
        </w:tc>
        <w:tc>
          <w:tcPr>
            <w:tcW w:w="829" w:type="dxa"/>
            <w:shd w:val="clear" w:color="auto" w:fill="auto"/>
            <w:tcMar>
              <w:left w:w="108" w:type="dxa"/>
              <w:right w:w="108" w:type="dxa"/>
            </w:tcMar>
            <w:vAlign w:val="center"/>
          </w:tcPr>
          <w:p w14:paraId="3B1FF639">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084FB4A9">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2E8BB6BC">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31" w:type="dxa"/>
            <w:shd w:val="clear" w:color="auto" w:fill="auto"/>
            <w:tcMar>
              <w:left w:w="108" w:type="dxa"/>
              <w:right w:w="108" w:type="dxa"/>
            </w:tcMar>
            <w:vAlign w:val="center"/>
          </w:tcPr>
          <w:p w14:paraId="75E9939D">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08" w:type="dxa"/>
            <w:shd w:val="clear" w:color="auto" w:fill="auto"/>
            <w:tcMar>
              <w:left w:w="108" w:type="dxa"/>
              <w:right w:w="108" w:type="dxa"/>
            </w:tcMar>
            <w:vAlign w:val="center"/>
          </w:tcPr>
          <w:p w14:paraId="2A6D411E">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4726AF0C">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851" w:type="dxa"/>
            <w:shd w:val="clear" w:color="auto" w:fill="auto"/>
            <w:tcMar>
              <w:left w:w="108" w:type="dxa"/>
              <w:right w:w="108" w:type="dxa"/>
            </w:tcMar>
            <w:vAlign w:val="center"/>
          </w:tcPr>
          <w:p w14:paraId="3ACECDE6">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r>
      <w:tr w14:paraId="498D67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53B7E348">
            <w:pPr>
              <w:rPr>
                <w:rFonts w:hint="eastAsia" w:asciiTheme="minorEastAsia" w:hAnsiTheme="minorEastAsia" w:eastAsiaTheme="minorEastAsia" w:cstheme="minorEastAsia"/>
                <w:b/>
                <w:bCs w:val="0"/>
                <w:szCs w:val="21"/>
              </w:rPr>
            </w:pPr>
          </w:p>
        </w:tc>
        <w:tc>
          <w:tcPr>
            <w:tcW w:w="1701" w:type="dxa"/>
            <w:vMerge w:val="continue"/>
            <w:shd w:val="clear" w:color="auto" w:fill="auto"/>
            <w:tcMar>
              <w:left w:w="108" w:type="dxa"/>
              <w:right w:w="108" w:type="dxa"/>
            </w:tcMar>
            <w:vAlign w:val="center"/>
          </w:tcPr>
          <w:p w14:paraId="2132E336">
            <w:pPr>
              <w:spacing w:line="200" w:lineRule="exact"/>
              <w:rPr>
                <w:rFonts w:hint="eastAsia" w:asciiTheme="minorEastAsia" w:hAnsiTheme="minorEastAsia" w:eastAsiaTheme="minorEastAsia" w:cstheme="minorEastAsia"/>
                <w:b/>
                <w:bCs w:val="0"/>
                <w:szCs w:val="21"/>
              </w:rPr>
            </w:pPr>
          </w:p>
        </w:tc>
        <w:tc>
          <w:tcPr>
            <w:tcW w:w="2976" w:type="dxa"/>
            <w:shd w:val="clear" w:color="auto" w:fill="auto"/>
            <w:tcMar>
              <w:left w:w="108" w:type="dxa"/>
              <w:right w:w="108" w:type="dxa"/>
            </w:tcMar>
            <w:vAlign w:val="center"/>
          </w:tcPr>
          <w:p w14:paraId="0F46674F">
            <w:pPr>
              <w:widowControl/>
              <w:spacing w:line="200" w:lineRule="exact"/>
              <w:rPr>
                <w:rFonts w:hint="eastAsia" w:asciiTheme="minorEastAsia" w:hAnsiTheme="minorEastAsia" w:eastAsiaTheme="minorEastAsia" w:cstheme="minorEastAsia"/>
                <w:b/>
                <w:bCs w:val="0"/>
                <w:szCs w:val="21"/>
              </w:rPr>
            </w:pPr>
            <w:r>
              <w:rPr>
                <w:rFonts w:hint="eastAsia" w:asciiTheme="minorEastAsia" w:hAnsiTheme="minorEastAsia" w:eastAsiaTheme="minorEastAsia" w:cstheme="minorEastAsia"/>
                <w:b/>
                <w:bCs w:val="0"/>
                <w:kern w:val="0"/>
                <w:szCs w:val="21"/>
              </w:rPr>
              <w:t>4.无正当理由大量反复申请</w:t>
            </w:r>
          </w:p>
        </w:tc>
        <w:tc>
          <w:tcPr>
            <w:tcW w:w="829" w:type="dxa"/>
            <w:shd w:val="clear" w:color="auto" w:fill="auto"/>
            <w:tcMar>
              <w:left w:w="108" w:type="dxa"/>
              <w:right w:w="108" w:type="dxa"/>
            </w:tcMar>
            <w:vAlign w:val="center"/>
          </w:tcPr>
          <w:p w14:paraId="2409B122">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5321DE9D">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1FA1DFDD">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31" w:type="dxa"/>
            <w:shd w:val="clear" w:color="auto" w:fill="auto"/>
            <w:tcMar>
              <w:left w:w="108" w:type="dxa"/>
              <w:right w:w="108" w:type="dxa"/>
            </w:tcMar>
            <w:vAlign w:val="center"/>
          </w:tcPr>
          <w:p w14:paraId="2AAB405A">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08" w:type="dxa"/>
            <w:shd w:val="clear" w:color="auto" w:fill="auto"/>
            <w:tcMar>
              <w:left w:w="108" w:type="dxa"/>
              <w:right w:w="108" w:type="dxa"/>
            </w:tcMar>
            <w:vAlign w:val="center"/>
          </w:tcPr>
          <w:p w14:paraId="0D7804FD">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61FE52D3">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851" w:type="dxa"/>
            <w:shd w:val="clear" w:color="auto" w:fill="auto"/>
            <w:tcMar>
              <w:left w:w="108" w:type="dxa"/>
              <w:right w:w="108" w:type="dxa"/>
            </w:tcMar>
            <w:vAlign w:val="center"/>
          </w:tcPr>
          <w:p w14:paraId="611A44EB">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r>
      <w:tr w14:paraId="0F8251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EBF7693">
            <w:pPr>
              <w:rPr>
                <w:rFonts w:hint="eastAsia" w:asciiTheme="minorEastAsia" w:hAnsiTheme="minorEastAsia" w:eastAsiaTheme="minorEastAsia" w:cstheme="minorEastAsia"/>
                <w:b/>
                <w:bCs w:val="0"/>
                <w:szCs w:val="21"/>
              </w:rPr>
            </w:pPr>
          </w:p>
        </w:tc>
        <w:tc>
          <w:tcPr>
            <w:tcW w:w="1701" w:type="dxa"/>
            <w:vMerge w:val="continue"/>
            <w:shd w:val="clear" w:color="auto" w:fill="auto"/>
            <w:tcMar>
              <w:left w:w="108" w:type="dxa"/>
              <w:right w:w="108" w:type="dxa"/>
            </w:tcMar>
            <w:vAlign w:val="center"/>
          </w:tcPr>
          <w:p w14:paraId="7F166DBC">
            <w:pPr>
              <w:spacing w:line="200" w:lineRule="exact"/>
              <w:rPr>
                <w:rFonts w:hint="eastAsia" w:asciiTheme="minorEastAsia" w:hAnsiTheme="minorEastAsia" w:eastAsiaTheme="minorEastAsia" w:cstheme="minorEastAsia"/>
                <w:b/>
                <w:bCs w:val="0"/>
                <w:szCs w:val="21"/>
              </w:rPr>
            </w:pPr>
          </w:p>
        </w:tc>
        <w:tc>
          <w:tcPr>
            <w:tcW w:w="2976" w:type="dxa"/>
            <w:shd w:val="clear" w:color="auto" w:fill="auto"/>
            <w:tcMar>
              <w:left w:w="108" w:type="dxa"/>
              <w:right w:w="108" w:type="dxa"/>
            </w:tcMar>
            <w:vAlign w:val="center"/>
          </w:tcPr>
          <w:p w14:paraId="0E6BF84E">
            <w:pPr>
              <w:widowControl/>
              <w:spacing w:line="300" w:lineRule="exact"/>
              <w:rPr>
                <w:rFonts w:hint="eastAsia" w:asciiTheme="minorEastAsia" w:hAnsiTheme="minorEastAsia" w:eastAsiaTheme="minorEastAsia" w:cstheme="minorEastAsia"/>
                <w:b/>
                <w:bCs w:val="0"/>
                <w:kern w:val="0"/>
                <w:szCs w:val="21"/>
              </w:rPr>
            </w:pPr>
            <w:r>
              <w:rPr>
                <w:rFonts w:hint="eastAsia" w:asciiTheme="minorEastAsia" w:hAnsiTheme="minorEastAsia" w:eastAsiaTheme="minorEastAsia" w:cstheme="minorEastAsia"/>
                <w:b/>
                <w:bCs w:val="0"/>
                <w:kern w:val="0"/>
                <w:szCs w:val="21"/>
              </w:rPr>
              <w:t>5.要求行政机关确认或重新</w:t>
            </w:r>
          </w:p>
          <w:p w14:paraId="4C8BF222">
            <w:pPr>
              <w:widowControl/>
              <w:spacing w:line="300" w:lineRule="exact"/>
              <w:ind w:firstLine="192" w:firstLineChars="100"/>
              <w:rPr>
                <w:rFonts w:hint="eastAsia" w:asciiTheme="minorEastAsia" w:hAnsiTheme="minorEastAsia" w:eastAsiaTheme="minorEastAsia" w:cstheme="minorEastAsia"/>
                <w:b/>
                <w:bCs w:val="0"/>
                <w:szCs w:val="21"/>
              </w:rPr>
            </w:pPr>
            <w:r>
              <w:rPr>
                <w:rFonts w:hint="eastAsia" w:asciiTheme="minorEastAsia" w:hAnsiTheme="minorEastAsia" w:eastAsiaTheme="minorEastAsia" w:cstheme="minorEastAsia"/>
                <w:b/>
                <w:bCs w:val="0"/>
                <w:kern w:val="0"/>
                <w:szCs w:val="21"/>
              </w:rPr>
              <w:t>出具已获取信息</w:t>
            </w:r>
          </w:p>
        </w:tc>
        <w:tc>
          <w:tcPr>
            <w:tcW w:w="829" w:type="dxa"/>
            <w:shd w:val="clear" w:color="auto" w:fill="auto"/>
            <w:tcMar>
              <w:left w:w="108" w:type="dxa"/>
              <w:right w:w="108" w:type="dxa"/>
            </w:tcMar>
            <w:vAlign w:val="center"/>
          </w:tcPr>
          <w:p w14:paraId="5F8DE787">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33BF6EF0">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67253806">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31" w:type="dxa"/>
            <w:shd w:val="clear" w:color="auto" w:fill="auto"/>
            <w:tcMar>
              <w:left w:w="108" w:type="dxa"/>
              <w:right w:w="108" w:type="dxa"/>
            </w:tcMar>
            <w:vAlign w:val="center"/>
          </w:tcPr>
          <w:p w14:paraId="0D91A634">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08" w:type="dxa"/>
            <w:shd w:val="clear" w:color="auto" w:fill="auto"/>
            <w:tcMar>
              <w:left w:w="108" w:type="dxa"/>
              <w:right w:w="108" w:type="dxa"/>
            </w:tcMar>
            <w:vAlign w:val="center"/>
          </w:tcPr>
          <w:p w14:paraId="14C62DA2">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1C86A5E2">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851" w:type="dxa"/>
            <w:shd w:val="clear" w:color="auto" w:fill="auto"/>
            <w:tcMar>
              <w:left w:w="108" w:type="dxa"/>
              <w:right w:w="108" w:type="dxa"/>
            </w:tcMar>
            <w:vAlign w:val="center"/>
          </w:tcPr>
          <w:p w14:paraId="608F4CBB">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r>
      <w:tr w14:paraId="41A68B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632A7C">
            <w:pPr>
              <w:rPr>
                <w:rFonts w:hint="eastAsia" w:asciiTheme="minorEastAsia" w:hAnsiTheme="minorEastAsia" w:eastAsiaTheme="minorEastAsia" w:cstheme="minorEastAsia"/>
                <w:b/>
                <w:bCs w:val="0"/>
                <w:szCs w:val="21"/>
              </w:rPr>
            </w:pPr>
          </w:p>
        </w:tc>
        <w:tc>
          <w:tcPr>
            <w:tcW w:w="1701" w:type="dxa"/>
            <w:vMerge w:val="restart"/>
            <w:shd w:val="clear" w:color="auto" w:fill="auto"/>
            <w:tcMar>
              <w:left w:w="108" w:type="dxa"/>
              <w:right w:w="108" w:type="dxa"/>
            </w:tcMar>
            <w:vAlign w:val="center"/>
          </w:tcPr>
          <w:p w14:paraId="578EBA9F">
            <w:pPr>
              <w:widowControl/>
              <w:spacing w:line="300" w:lineRule="exact"/>
              <w:rPr>
                <w:rFonts w:hint="eastAsia" w:asciiTheme="minorEastAsia" w:hAnsiTheme="minorEastAsia" w:eastAsiaTheme="minorEastAsia" w:cstheme="minorEastAsia"/>
                <w:b/>
                <w:bCs w:val="0"/>
                <w:kern w:val="0"/>
                <w:szCs w:val="21"/>
              </w:rPr>
            </w:pPr>
            <w:r>
              <w:rPr>
                <w:rFonts w:hint="eastAsia" w:asciiTheme="minorEastAsia" w:hAnsiTheme="minorEastAsia" w:eastAsiaTheme="minorEastAsia" w:cstheme="minorEastAsia"/>
                <w:b/>
                <w:bCs w:val="0"/>
                <w:kern w:val="0"/>
                <w:szCs w:val="21"/>
              </w:rPr>
              <w:t>（六）其他处理</w:t>
            </w:r>
          </w:p>
        </w:tc>
        <w:tc>
          <w:tcPr>
            <w:tcW w:w="2976" w:type="dxa"/>
            <w:shd w:val="clear" w:color="auto" w:fill="auto"/>
            <w:vAlign w:val="center"/>
          </w:tcPr>
          <w:p w14:paraId="344D56F0">
            <w:pPr>
              <w:widowControl/>
              <w:spacing w:line="300" w:lineRule="exact"/>
              <w:rPr>
                <w:rFonts w:hint="eastAsia" w:asciiTheme="minorEastAsia" w:hAnsiTheme="minorEastAsia" w:eastAsiaTheme="minorEastAsia" w:cstheme="minorEastAsia"/>
                <w:b/>
                <w:bCs w:val="0"/>
              </w:rPr>
            </w:pPr>
            <w:r>
              <w:rPr>
                <w:rFonts w:hint="eastAsia" w:asciiTheme="minorEastAsia" w:hAnsiTheme="minorEastAsia" w:eastAsiaTheme="minorEastAsia" w:cstheme="minorEastAsia"/>
                <w:b/>
                <w:bCs w:val="0"/>
              </w:rPr>
              <w:t>1.申请人无正当理由逾期不补正、行政机关不再处理其政府信息公开申请</w:t>
            </w:r>
          </w:p>
        </w:tc>
        <w:tc>
          <w:tcPr>
            <w:tcW w:w="829" w:type="dxa"/>
            <w:shd w:val="clear" w:color="auto" w:fill="auto"/>
            <w:tcMar>
              <w:left w:w="108" w:type="dxa"/>
              <w:right w:w="108" w:type="dxa"/>
            </w:tcMar>
            <w:vAlign w:val="center"/>
          </w:tcPr>
          <w:p w14:paraId="296BF3E0">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15C97D5C">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726CBC95">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31" w:type="dxa"/>
            <w:shd w:val="clear" w:color="auto" w:fill="auto"/>
            <w:tcMar>
              <w:left w:w="108" w:type="dxa"/>
              <w:right w:w="108" w:type="dxa"/>
            </w:tcMar>
            <w:vAlign w:val="center"/>
          </w:tcPr>
          <w:p w14:paraId="2DEDC522">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08" w:type="dxa"/>
            <w:shd w:val="clear" w:color="auto" w:fill="auto"/>
            <w:tcMar>
              <w:left w:w="108" w:type="dxa"/>
              <w:right w:w="108" w:type="dxa"/>
            </w:tcMar>
            <w:vAlign w:val="center"/>
          </w:tcPr>
          <w:p w14:paraId="7A4581C4">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21188624">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851" w:type="dxa"/>
            <w:shd w:val="clear" w:color="auto" w:fill="auto"/>
            <w:tcMar>
              <w:left w:w="108" w:type="dxa"/>
              <w:right w:w="108" w:type="dxa"/>
            </w:tcMar>
            <w:vAlign w:val="center"/>
          </w:tcPr>
          <w:p w14:paraId="4F5CE131">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r>
      <w:tr w14:paraId="2BD74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3E12CEF">
            <w:pPr>
              <w:rPr>
                <w:rFonts w:hint="eastAsia" w:asciiTheme="minorEastAsia" w:hAnsiTheme="minorEastAsia" w:eastAsiaTheme="minorEastAsia" w:cstheme="minorEastAsia"/>
                <w:b/>
                <w:bCs w:val="0"/>
                <w:szCs w:val="21"/>
              </w:rPr>
            </w:pPr>
          </w:p>
        </w:tc>
        <w:tc>
          <w:tcPr>
            <w:tcW w:w="1701" w:type="dxa"/>
            <w:vMerge w:val="continue"/>
            <w:shd w:val="clear" w:color="auto" w:fill="auto"/>
            <w:tcMar>
              <w:left w:w="108" w:type="dxa"/>
              <w:right w:w="108" w:type="dxa"/>
            </w:tcMar>
            <w:vAlign w:val="center"/>
          </w:tcPr>
          <w:p w14:paraId="06EA47FF">
            <w:pPr>
              <w:widowControl/>
              <w:spacing w:line="300" w:lineRule="exact"/>
              <w:rPr>
                <w:rFonts w:hint="eastAsia" w:asciiTheme="minorEastAsia" w:hAnsiTheme="minorEastAsia" w:eastAsiaTheme="minorEastAsia" w:cstheme="minorEastAsia"/>
                <w:b/>
                <w:bCs w:val="0"/>
                <w:kern w:val="0"/>
                <w:szCs w:val="21"/>
              </w:rPr>
            </w:pPr>
          </w:p>
        </w:tc>
        <w:tc>
          <w:tcPr>
            <w:tcW w:w="2976" w:type="dxa"/>
            <w:shd w:val="clear" w:color="auto" w:fill="auto"/>
            <w:vAlign w:val="center"/>
          </w:tcPr>
          <w:p w14:paraId="22C1ADDF">
            <w:pPr>
              <w:widowControl/>
              <w:spacing w:line="300" w:lineRule="exact"/>
              <w:rPr>
                <w:rFonts w:hint="eastAsia" w:asciiTheme="minorEastAsia" w:hAnsiTheme="minorEastAsia" w:eastAsiaTheme="minorEastAsia" w:cstheme="minorEastAsia"/>
                <w:b/>
                <w:bCs w:val="0"/>
                <w:kern w:val="0"/>
                <w:szCs w:val="21"/>
              </w:rPr>
            </w:pPr>
            <w:r>
              <w:rPr>
                <w:rFonts w:hint="eastAsia" w:asciiTheme="minorEastAsia" w:hAnsiTheme="minorEastAsia" w:eastAsiaTheme="minorEastAsia" w:cstheme="minorEastAsia"/>
                <w:b/>
                <w:bCs w:val="0"/>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6BFE4D2B">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3A7D78B9">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5BA2965B">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31" w:type="dxa"/>
            <w:shd w:val="clear" w:color="auto" w:fill="auto"/>
            <w:tcMar>
              <w:left w:w="108" w:type="dxa"/>
              <w:right w:w="108" w:type="dxa"/>
            </w:tcMar>
            <w:vAlign w:val="center"/>
          </w:tcPr>
          <w:p w14:paraId="62BF505A">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08" w:type="dxa"/>
            <w:shd w:val="clear" w:color="auto" w:fill="auto"/>
            <w:tcMar>
              <w:left w:w="108" w:type="dxa"/>
              <w:right w:w="108" w:type="dxa"/>
            </w:tcMar>
            <w:vAlign w:val="center"/>
          </w:tcPr>
          <w:p w14:paraId="0373C7C8">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5D60A66C">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851" w:type="dxa"/>
            <w:shd w:val="clear" w:color="auto" w:fill="auto"/>
            <w:tcMar>
              <w:left w:w="108" w:type="dxa"/>
              <w:right w:w="108" w:type="dxa"/>
            </w:tcMar>
            <w:vAlign w:val="center"/>
          </w:tcPr>
          <w:p w14:paraId="527A3084">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r>
      <w:tr w14:paraId="71D25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F0A07F7">
            <w:pPr>
              <w:rPr>
                <w:rFonts w:hint="eastAsia" w:asciiTheme="minorEastAsia" w:hAnsiTheme="minorEastAsia" w:eastAsiaTheme="minorEastAsia" w:cstheme="minorEastAsia"/>
                <w:b/>
                <w:bCs w:val="0"/>
                <w:szCs w:val="21"/>
              </w:rPr>
            </w:pPr>
          </w:p>
        </w:tc>
        <w:tc>
          <w:tcPr>
            <w:tcW w:w="1701" w:type="dxa"/>
            <w:vMerge w:val="continue"/>
            <w:shd w:val="clear" w:color="auto" w:fill="auto"/>
            <w:tcMar>
              <w:left w:w="108" w:type="dxa"/>
              <w:right w:w="108" w:type="dxa"/>
            </w:tcMar>
            <w:vAlign w:val="center"/>
          </w:tcPr>
          <w:p w14:paraId="1A20ADBC">
            <w:pPr>
              <w:widowControl/>
              <w:spacing w:line="300" w:lineRule="exact"/>
              <w:rPr>
                <w:rFonts w:hint="eastAsia" w:asciiTheme="minorEastAsia" w:hAnsiTheme="minorEastAsia" w:eastAsiaTheme="minorEastAsia" w:cstheme="minorEastAsia"/>
                <w:b/>
                <w:bCs w:val="0"/>
                <w:kern w:val="0"/>
                <w:szCs w:val="21"/>
              </w:rPr>
            </w:pPr>
          </w:p>
        </w:tc>
        <w:tc>
          <w:tcPr>
            <w:tcW w:w="2976" w:type="dxa"/>
            <w:shd w:val="clear" w:color="auto" w:fill="auto"/>
            <w:vAlign w:val="center"/>
          </w:tcPr>
          <w:p w14:paraId="1BA20D45">
            <w:pPr>
              <w:widowControl/>
              <w:spacing w:line="300" w:lineRule="exact"/>
              <w:rPr>
                <w:rFonts w:hint="eastAsia" w:asciiTheme="minorEastAsia" w:hAnsiTheme="minorEastAsia" w:eastAsiaTheme="minorEastAsia" w:cstheme="minorEastAsia"/>
                <w:b/>
                <w:bCs w:val="0"/>
                <w:kern w:val="0"/>
                <w:szCs w:val="21"/>
              </w:rPr>
            </w:pPr>
            <w:r>
              <w:rPr>
                <w:rFonts w:hint="eastAsia" w:asciiTheme="minorEastAsia" w:hAnsiTheme="minorEastAsia" w:eastAsiaTheme="minorEastAsia" w:cstheme="minorEastAsia"/>
                <w:b/>
                <w:bCs w:val="0"/>
              </w:rPr>
              <w:t>3.其他</w:t>
            </w:r>
          </w:p>
        </w:tc>
        <w:tc>
          <w:tcPr>
            <w:tcW w:w="829" w:type="dxa"/>
            <w:shd w:val="clear" w:color="auto" w:fill="auto"/>
            <w:tcMar>
              <w:left w:w="108" w:type="dxa"/>
              <w:right w:w="108" w:type="dxa"/>
            </w:tcMar>
            <w:vAlign w:val="center"/>
          </w:tcPr>
          <w:p w14:paraId="2B8126B3">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15FD717E">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48EF3545">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31" w:type="dxa"/>
            <w:shd w:val="clear" w:color="auto" w:fill="auto"/>
            <w:tcMar>
              <w:left w:w="108" w:type="dxa"/>
              <w:right w:w="108" w:type="dxa"/>
            </w:tcMar>
            <w:vAlign w:val="center"/>
          </w:tcPr>
          <w:p w14:paraId="19251DE0">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08" w:type="dxa"/>
            <w:shd w:val="clear" w:color="auto" w:fill="auto"/>
            <w:tcMar>
              <w:left w:w="108" w:type="dxa"/>
              <w:right w:w="108" w:type="dxa"/>
            </w:tcMar>
            <w:vAlign w:val="center"/>
          </w:tcPr>
          <w:p w14:paraId="6136429E">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51E33A4A">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851" w:type="dxa"/>
            <w:shd w:val="clear" w:color="auto" w:fill="auto"/>
            <w:tcMar>
              <w:left w:w="108" w:type="dxa"/>
              <w:right w:w="108" w:type="dxa"/>
            </w:tcMar>
            <w:vAlign w:val="center"/>
          </w:tcPr>
          <w:p w14:paraId="0E2DBB46">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r>
      <w:tr w14:paraId="5FF33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EDD63C">
            <w:pPr>
              <w:rPr>
                <w:rFonts w:hint="eastAsia" w:asciiTheme="minorEastAsia" w:hAnsiTheme="minorEastAsia" w:eastAsiaTheme="minorEastAsia" w:cstheme="minorEastAsia"/>
                <w:b/>
                <w:bCs w:val="0"/>
                <w:szCs w:val="21"/>
              </w:rPr>
            </w:pPr>
          </w:p>
        </w:tc>
        <w:tc>
          <w:tcPr>
            <w:tcW w:w="4677" w:type="dxa"/>
            <w:gridSpan w:val="2"/>
            <w:shd w:val="clear" w:color="auto" w:fill="auto"/>
            <w:tcMar>
              <w:left w:w="108" w:type="dxa"/>
              <w:right w:w="108" w:type="dxa"/>
            </w:tcMar>
            <w:vAlign w:val="center"/>
          </w:tcPr>
          <w:p w14:paraId="3DF6BF68">
            <w:pPr>
              <w:widowControl/>
              <w:spacing w:line="300" w:lineRule="exact"/>
              <w:rPr>
                <w:rFonts w:hint="eastAsia" w:asciiTheme="minorEastAsia" w:hAnsiTheme="minorEastAsia" w:eastAsiaTheme="minorEastAsia" w:cstheme="minorEastAsia"/>
                <w:b/>
                <w:bCs w:val="0"/>
                <w:kern w:val="0"/>
                <w:szCs w:val="21"/>
              </w:rPr>
            </w:pPr>
            <w:r>
              <w:rPr>
                <w:rFonts w:hint="eastAsia" w:asciiTheme="minorEastAsia" w:hAnsiTheme="minorEastAsia" w:eastAsiaTheme="minorEastAsia" w:cstheme="minorEastAsia"/>
                <w:b/>
                <w:bCs w:val="0"/>
                <w:kern w:val="0"/>
                <w:szCs w:val="21"/>
              </w:rPr>
              <w:t>（七）总计</w:t>
            </w:r>
          </w:p>
        </w:tc>
        <w:tc>
          <w:tcPr>
            <w:tcW w:w="829" w:type="dxa"/>
            <w:shd w:val="clear" w:color="auto" w:fill="auto"/>
            <w:tcMar>
              <w:left w:w="108" w:type="dxa"/>
              <w:right w:w="108" w:type="dxa"/>
            </w:tcMar>
            <w:vAlign w:val="center"/>
          </w:tcPr>
          <w:p w14:paraId="68099DBB">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2</w:t>
            </w:r>
          </w:p>
        </w:tc>
        <w:tc>
          <w:tcPr>
            <w:tcW w:w="567" w:type="dxa"/>
            <w:shd w:val="clear" w:color="auto" w:fill="auto"/>
            <w:tcMar>
              <w:left w:w="108" w:type="dxa"/>
              <w:right w:w="108" w:type="dxa"/>
            </w:tcMar>
            <w:vAlign w:val="center"/>
          </w:tcPr>
          <w:p w14:paraId="4166649F">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1AA6F664">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31" w:type="dxa"/>
            <w:shd w:val="clear" w:color="auto" w:fill="auto"/>
            <w:tcMar>
              <w:left w:w="108" w:type="dxa"/>
              <w:right w:w="108" w:type="dxa"/>
            </w:tcMar>
            <w:vAlign w:val="center"/>
          </w:tcPr>
          <w:p w14:paraId="7D6ABED3">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08" w:type="dxa"/>
            <w:shd w:val="clear" w:color="auto" w:fill="auto"/>
            <w:tcMar>
              <w:left w:w="108" w:type="dxa"/>
              <w:right w:w="108" w:type="dxa"/>
            </w:tcMar>
            <w:vAlign w:val="center"/>
          </w:tcPr>
          <w:p w14:paraId="498BF86F">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73131743">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851" w:type="dxa"/>
            <w:shd w:val="clear" w:color="auto" w:fill="auto"/>
            <w:tcMar>
              <w:left w:w="108" w:type="dxa"/>
              <w:right w:w="108" w:type="dxa"/>
            </w:tcMar>
            <w:vAlign w:val="center"/>
          </w:tcPr>
          <w:p w14:paraId="37D8E53A">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2</w:t>
            </w:r>
          </w:p>
        </w:tc>
      </w:tr>
      <w:tr w14:paraId="252466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215E3178">
            <w:pPr>
              <w:widowControl/>
              <w:spacing w:line="300" w:lineRule="exact"/>
              <w:rPr>
                <w:rFonts w:hint="eastAsia" w:asciiTheme="minorEastAsia" w:hAnsiTheme="minorEastAsia" w:eastAsiaTheme="minorEastAsia" w:cstheme="minorEastAsia"/>
                <w:b/>
                <w:bCs w:val="0"/>
                <w:kern w:val="0"/>
                <w:szCs w:val="21"/>
              </w:rPr>
            </w:pPr>
            <w:r>
              <w:rPr>
                <w:rFonts w:hint="eastAsia" w:asciiTheme="minorEastAsia" w:hAnsiTheme="minorEastAsia" w:eastAsiaTheme="minorEastAsia" w:cstheme="minorEastAsia"/>
                <w:b/>
                <w:bCs w:val="0"/>
                <w:kern w:val="0"/>
                <w:szCs w:val="21"/>
              </w:rPr>
              <w:t>四、结转下年度继续办理</w:t>
            </w:r>
          </w:p>
        </w:tc>
        <w:tc>
          <w:tcPr>
            <w:tcW w:w="829" w:type="dxa"/>
            <w:shd w:val="clear" w:color="auto" w:fill="auto"/>
            <w:tcMar>
              <w:left w:w="108" w:type="dxa"/>
              <w:right w:w="108" w:type="dxa"/>
            </w:tcMar>
            <w:vAlign w:val="center"/>
          </w:tcPr>
          <w:p w14:paraId="1F020A28">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09A3725C">
            <w:pPr>
              <w:widowControl/>
              <w:spacing w:after="180" w:line="200" w:lineRule="exact"/>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397B127F">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31" w:type="dxa"/>
            <w:shd w:val="clear" w:color="auto" w:fill="auto"/>
            <w:tcMar>
              <w:left w:w="108" w:type="dxa"/>
              <w:right w:w="108" w:type="dxa"/>
            </w:tcMar>
            <w:vAlign w:val="center"/>
          </w:tcPr>
          <w:p w14:paraId="209DD1B1">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708" w:type="dxa"/>
            <w:shd w:val="clear" w:color="auto" w:fill="auto"/>
            <w:tcMar>
              <w:left w:w="108" w:type="dxa"/>
              <w:right w:w="108" w:type="dxa"/>
            </w:tcMar>
            <w:vAlign w:val="center"/>
          </w:tcPr>
          <w:p w14:paraId="36F0FC46">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567" w:type="dxa"/>
            <w:shd w:val="clear" w:color="auto" w:fill="auto"/>
            <w:tcMar>
              <w:left w:w="108" w:type="dxa"/>
              <w:right w:w="108" w:type="dxa"/>
            </w:tcMar>
            <w:vAlign w:val="center"/>
          </w:tcPr>
          <w:p w14:paraId="73279D5E">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c>
          <w:tcPr>
            <w:tcW w:w="851" w:type="dxa"/>
            <w:shd w:val="clear" w:color="auto" w:fill="auto"/>
            <w:tcMar>
              <w:left w:w="108" w:type="dxa"/>
              <w:right w:w="108" w:type="dxa"/>
            </w:tcMar>
            <w:vAlign w:val="center"/>
          </w:tcPr>
          <w:p w14:paraId="2D723621">
            <w:pPr>
              <w:widowControl/>
              <w:spacing w:after="180"/>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0</w:t>
            </w:r>
          </w:p>
        </w:tc>
      </w:tr>
    </w:tbl>
    <w:p w14:paraId="2A1C5AD2">
      <w:pPr>
        <w:spacing w:line="590" w:lineRule="exact"/>
        <w:ind w:right="-96" w:rightChars="-50" w:firstLine="624" w:firstLineChars="200"/>
        <w:rPr>
          <w:rFonts w:hint="eastAsia" w:asciiTheme="minorEastAsia" w:hAnsiTheme="minorEastAsia" w:eastAsiaTheme="minorEastAsia" w:cstheme="minorEastAsia"/>
          <w:b/>
          <w:bCs w:val="0"/>
          <w:sz w:val="32"/>
          <w:szCs w:val="32"/>
        </w:rPr>
      </w:pPr>
    </w:p>
    <w:p w14:paraId="1A832E98">
      <w:pPr>
        <w:spacing w:line="590" w:lineRule="exact"/>
        <w:ind w:right="-96" w:rightChars="-50" w:firstLine="624" w:firstLineChars="200"/>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四、政府信息公开行政复议、行政诉讼情况</w:t>
      </w:r>
    </w:p>
    <w:tbl>
      <w:tblPr>
        <w:tblStyle w:val="3"/>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14:paraId="6950C6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E6F5F64">
            <w:pPr>
              <w:widowControl/>
              <w:jc w:val="center"/>
              <w:rPr>
                <w:rFonts w:hint="eastAsia" w:asciiTheme="minorEastAsia" w:hAnsiTheme="minorEastAsia" w:eastAsiaTheme="minorEastAsia" w:cstheme="minorEastAsia"/>
                <w:b/>
                <w:bCs w:val="0"/>
              </w:rPr>
            </w:pPr>
            <w:r>
              <w:rPr>
                <w:rFonts w:hint="eastAsia" w:asciiTheme="minorEastAsia" w:hAnsiTheme="minorEastAsia" w:eastAsiaTheme="minorEastAsia" w:cstheme="minorEastAsia"/>
                <w:b/>
                <w:bCs w:val="0"/>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4E083E">
            <w:pPr>
              <w:widowControl/>
              <w:jc w:val="center"/>
              <w:rPr>
                <w:rFonts w:hint="eastAsia" w:asciiTheme="minorEastAsia" w:hAnsiTheme="minorEastAsia" w:eastAsiaTheme="minorEastAsia" w:cstheme="minorEastAsia"/>
                <w:b/>
                <w:bCs w:val="0"/>
              </w:rPr>
            </w:pPr>
            <w:r>
              <w:rPr>
                <w:rFonts w:hint="eastAsia" w:asciiTheme="minorEastAsia" w:hAnsiTheme="minorEastAsia" w:eastAsiaTheme="minorEastAsia" w:cstheme="minorEastAsia"/>
                <w:b/>
                <w:bCs w:val="0"/>
                <w:kern w:val="0"/>
                <w:sz w:val="20"/>
                <w:szCs w:val="20"/>
              </w:rPr>
              <w:t>行政诉讼</w:t>
            </w:r>
          </w:p>
        </w:tc>
      </w:tr>
      <w:tr w14:paraId="33081B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09B494">
            <w:pPr>
              <w:widowControl/>
              <w:ind w:left="-136" w:leftChars="-71" w:right="-155" w:rightChars="-81"/>
              <w:jc w:val="center"/>
              <w:rPr>
                <w:rFonts w:hint="eastAsia" w:asciiTheme="minorEastAsia" w:hAnsiTheme="minorEastAsia" w:eastAsiaTheme="minorEastAsia" w:cstheme="minorEastAsia"/>
                <w:b/>
                <w:bCs w:val="0"/>
                <w:kern w:val="0"/>
                <w:sz w:val="20"/>
                <w:szCs w:val="20"/>
              </w:rPr>
            </w:pPr>
            <w:r>
              <w:rPr>
                <w:rFonts w:hint="eastAsia" w:asciiTheme="minorEastAsia" w:hAnsiTheme="minorEastAsia" w:eastAsiaTheme="minorEastAsia" w:cstheme="minorEastAsia"/>
                <w:b/>
                <w:bCs w:val="0"/>
                <w:kern w:val="0"/>
                <w:sz w:val="20"/>
                <w:szCs w:val="20"/>
              </w:rPr>
              <w:t>结果</w:t>
            </w:r>
          </w:p>
          <w:p w14:paraId="532070CF">
            <w:pPr>
              <w:widowControl/>
              <w:ind w:left="-136" w:leftChars="-71" w:right="-155" w:rightChars="-81"/>
              <w:jc w:val="center"/>
              <w:rPr>
                <w:rFonts w:hint="eastAsia" w:asciiTheme="minorEastAsia" w:hAnsiTheme="minorEastAsia" w:eastAsiaTheme="minorEastAsia" w:cstheme="minorEastAsia"/>
                <w:b/>
                <w:bCs w:val="0"/>
              </w:rPr>
            </w:pPr>
            <w:r>
              <w:rPr>
                <w:rFonts w:hint="eastAsia" w:asciiTheme="minorEastAsia" w:hAnsiTheme="minorEastAsia" w:eastAsiaTheme="minorEastAsia" w:cstheme="minorEastAsia"/>
                <w:b/>
                <w:bCs w:val="0"/>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DCB3D3A">
            <w:pPr>
              <w:widowControl/>
              <w:ind w:left="-39" w:leftChars="-21" w:right="-120" w:rightChars="-63" w:hanging="1"/>
              <w:jc w:val="center"/>
              <w:rPr>
                <w:rFonts w:hint="eastAsia" w:asciiTheme="minorEastAsia" w:hAnsiTheme="minorEastAsia" w:eastAsiaTheme="minorEastAsia" w:cstheme="minorEastAsia"/>
                <w:b/>
                <w:bCs w:val="0"/>
              </w:rPr>
            </w:pPr>
            <w:r>
              <w:rPr>
                <w:rFonts w:hint="eastAsia" w:asciiTheme="minorEastAsia" w:hAnsiTheme="minorEastAsia" w:eastAsiaTheme="minorEastAsia" w:cstheme="minorEastAsia"/>
                <w:b/>
                <w:bCs w:val="0"/>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40D9C7">
            <w:pPr>
              <w:widowControl/>
              <w:ind w:left="-74" w:leftChars="-39" w:right="-88" w:rightChars="-46"/>
              <w:jc w:val="center"/>
              <w:rPr>
                <w:rFonts w:hint="eastAsia" w:asciiTheme="minorEastAsia" w:hAnsiTheme="minorEastAsia" w:eastAsiaTheme="minorEastAsia" w:cstheme="minorEastAsia"/>
                <w:b/>
                <w:bCs w:val="0"/>
              </w:rPr>
            </w:pPr>
            <w:r>
              <w:rPr>
                <w:rFonts w:hint="eastAsia" w:asciiTheme="minorEastAsia" w:hAnsiTheme="minorEastAsia" w:eastAsiaTheme="minorEastAsia" w:cstheme="minorEastAsia"/>
                <w:b/>
                <w:bCs w:val="0"/>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5673F0F">
            <w:pPr>
              <w:widowControl/>
              <w:ind w:left="-107" w:leftChars="-56" w:right="-107" w:rightChars="-56"/>
              <w:jc w:val="center"/>
              <w:rPr>
                <w:rFonts w:hint="eastAsia" w:asciiTheme="minorEastAsia" w:hAnsiTheme="minorEastAsia" w:eastAsiaTheme="minorEastAsia" w:cstheme="minorEastAsia"/>
                <w:b/>
                <w:bCs w:val="0"/>
                <w:kern w:val="0"/>
                <w:sz w:val="20"/>
                <w:szCs w:val="20"/>
              </w:rPr>
            </w:pPr>
            <w:r>
              <w:rPr>
                <w:rFonts w:hint="eastAsia" w:asciiTheme="minorEastAsia" w:hAnsiTheme="minorEastAsia" w:eastAsiaTheme="minorEastAsia" w:cstheme="minorEastAsia"/>
                <w:b/>
                <w:bCs w:val="0"/>
                <w:kern w:val="0"/>
                <w:sz w:val="20"/>
                <w:szCs w:val="20"/>
              </w:rPr>
              <w:t>尚未</w:t>
            </w:r>
          </w:p>
          <w:p w14:paraId="1D8A24A5">
            <w:pPr>
              <w:widowControl/>
              <w:ind w:left="-107" w:leftChars="-56" w:right="-107" w:rightChars="-56"/>
              <w:jc w:val="center"/>
              <w:rPr>
                <w:rFonts w:hint="eastAsia" w:asciiTheme="minorEastAsia" w:hAnsiTheme="minorEastAsia" w:eastAsiaTheme="minorEastAsia" w:cstheme="minorEastAsia"/>
                <w:b/>
                <w:bCs w:val="0"/>
              </w:rPr>
            </w:pPr>
            <w:r>
              <w:rPr>
                <w:rFonts w:hint="eastAsia" w:asciiTheme="minorEastAsia" w:hAnsiTheme="minorEastAsia" w:eastAsiaTheme="minorEastAsia" w:cstheme="minorEastAsia"/>
                <w:b/>
                <w:bCs w:val="0"/>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2582B9">
            <w:pPr>
              <w:widowControl/>
              <w:spacing w:line="320" w:lineRule="exact"/>
              <w:jc w:val="center"/>
              <w:rPr>
                <w:rFonts w:hint="eastAsia" w:asciiTheme="minorEastAsia" w:hAnsiTheme="minorEastAsia" w:eastAsiaTheme="minorEastAsia" w:cstheme="minorEastAsia"/>
                <w:b/>
                <w:bCs w:val="0"/>
                <w:kern w:val="0"/>
                <w:sz w:val="20"/>
                <w:szCs w:val="20"/>
              </w:rPr>
            </w:pPr>
            <w:r>
              <w:rPr>
                <w:rFonts w:hint="eastAsia" w:asciiTheme="minorEastAsia" w:hAnsiTheme="minorEastAsia" w:eastAsiaTheme="minorEastAsia" w:cstheme="minorEastAsia"/>
                <w:b/>
                <w:bCs w:val="0"/>
                <w:kern w:val="0"/>
                <w:sz w:val="20"/>
                <w:szCs w:val="20"/>
              </w:rPr>
              <w:t>总</w:t>
            </w:r>
          </w:p>
          <w:p w14:paraId="22B98169">
            <w:pPr>
              <w:widowControl/>
              <w:spacing w:line="320" w:lineRule="exact"/>
              <w:jc w:val="center"/>
              <w:rPr>
                <w:rFonts w:hint="eastAsia" w:asciiTheme="minorEastAsia" w:hAnsiTheme="minorEastAsia" w:eastAsiaTheme="minorEastAsia" w:cstheme="minorEastAsia"/>
                <w:b/>
                <w:bCs w:val="0"/>
              </w:rPr>
            </w:pPr>
            <w:r>
              <w:rPr>
                <w:rFonts w:hint="eastAsia" w:asciiTheme="minorEastAsia" w:hAnsiTheme="minorEastAsia" w:eastAsiaTheme="minorEastAsia" w:cstheme="minorEastAsia"/>
                <w:b/>
                <w:bCs w:val="0"/>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49C6502">
            <w:pPr>
              <w:widowControl/>
              <w:jc w:val="center"/>
              <w:rPr>
                <w:rFonts w:hint="eastAsia" w:asciiTheme="minorEastAsia" w:hAnsiTheme="minorEastAsia" w:eastAsiaTheme="minorEastAsia" w:cstheme="minorEastAsia"/>
                <w:b/>
                <w:bCs w:val="0"/>
              </w:rPr>
            </w:pPr>
            <w:r>
              <w:rPr>
                <w:rFonts w:hint="eastAsia" w:asciiTheme="minorEastAsia" w:hAnsiTheme="minorEastAsia" w:eastAsiaTheme="minorEastAsia" w:cstheme="minorEastAsia"/>
                <w:b/>
                <w:bCs w:val="0"/>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CBAD0F">
            <w:pPr>
              <w:widowControl/>
              <w:jc w:val="center"/>
              <w:rPr>
                <w:rFonts w:hint="eastAsia" w:asciiTheme="minorEastAsia" w:hAnsiTheme="minorEastAsia" w:eastAsiaTheme="minorEastAsia" w:cstheme="minorEastAsia"/>
                <w:b/>
                <w:bCs w:val="0"/>
              </w:rPr>
            </w:pPr>
            <w:bookmarkStart w:id="9" w:name="_Hlk67039688"/>
            <w:r>
              <w:rPr>
                <w:rFonts w:hint="eastAsia" w:asciiTheme="minorEastAsia" w:hAnsiTheme="minorEastAsia" w:eastAsiaTheme="minorEastAsia" w:cstheme="minorEastAsia"/>
                <w:b/>
                <w:bCs w:val="0"/>
                <w:kern w:val="0"/>
                <w:sz w:val="20"/>
                <w:szCs w:val="20"/>
              </w:rPr>
              <w:t>复议后起诉</w:t>
            </w:r>
            <w:bookmarkEnd w:id="9"/>
          </w:p>
        </w:tc>
      </w:tr>
      <w:tr w14:paraId="7A3B90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A3A17E0">
            <w:pPr>
              <w:rPr>
                <w:rFonts w:hint="eastAsia" w:asciiTheme="minorEastAsia" w:hAnsiTheme="minorEastAsia" w:eastAsiaTheme="minorEastAsia" w:cstheme="minorEastAsia"/>
                <w:b/>
                <w:bCs w:val="0"/>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F94626F">
            <w:pPr>
              <w:rPr>
                <w:rFonts w:hint="eastAsia" w:asciiTheme="minorEastAsia" w:hAnsiTheme="minorEastAsia" w:eastAsiaTheme="minorEastAsia" w:cstheme="minorEastAsia"/>
                <w:b/>
                <w:bCs w:val="0"/>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81680E">
            <w:pPr>
              <w:rPr>
                <w:rFonts w:hint="eastAsia" w:asciiTheme="minorEastAsia" w:hAnsiTheme="minorEastAsia" w:eastAsiaTheme="minorEastAsia" w:cstheme="minorEastAsia"/>
                <w:b/>
                <w:bCs w:val="0"/>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8BAE837">
            <w:pPr>
              <w:rPr>
                <w:rFonts w:hint="eastAsia" w:asciiTheme="minorEastAsia" w:hAnsiTheme="minorEastAsia" w:eastAsiaTheme="minorEastAsia" w:cstheme="minorEastAsia"/>
                <w:b/>
                <w:bCs w:val="0"/>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70CED68">
            <w:pPr>
              <w:rPr>
                <w:rFonts w:hint="eastAsia" w:asciiTheme="minorEastAsia" w:hAnsiTheme="minorEastAsia" w:eastAsiaTheme="minorEastAsia" w:cstheme="minorEastAsia"/>
                <w:b/>
                <w:bCs w:val="0"/>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48383A7">
            <w:pPr>
              <w:widowControl/>
              <w:ind w:left="-96" w:leftChars="-50" w:right="-115" w:rightChars="-60"/>
              <w:jc w:val="center"/>
              <w:rPr>
                <w:rFonts w:hint="eastAsia" w:asciiTheme="minorEastAsia" w:hAnsiTheme="minorEastAsia" w:eastAsiaTheme="minorEastAsia" w:cstheme="minorEastAsia"/>
                <w:b/>
                <w:bCs w:val="0"/>
              </w:rPr>
            </w:pPr>
            <w:r>
              <w:rPr>
                <w:rFonts w:hint="eastAsia" w:asciiTheme="minorEastAsia" w:hAnsiTheme="minorEastAsia" w:eastAsiaTheme="minorEastAsia" w:cstheme="minorEastAsia"/>
                <w:b/>
                <w:bCs w:val="0"/>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BB757B5">
            <w:pPr>
              <w:widowControl/>
              <w:ind w:left="-78" w:leftChars="-41" w:right="-80" w:rightChars="-42"/>
              <w:jc w:val="center"/>
              <w:rPr>
                <w:rFonts w:hint="eastAsia" w:asciiTheme="minorEastAsia" w:hAnsiTheme="minorEastAsia" w:eastAsiaTheme="minorEastAsia" w:cstheme="minorEastAsia"/>
                <w:b/>
                <w:bCs w:val="0"/>
              </w:rPr>
            </w:pPr>
            <w:r>
              <w:rPr>
                <w:rFonts w:hint="eastAsia" w:asciiTheme="minorEastAsia" w:hAnsiTheme="minorEastAsia" w:eastAsiaTheme="minorEastAsia" w:cstheme="minorEastAsia"/>
                <w:b/>
                <w:bCs w:val="0"/>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F67EAA5">
            <w:pPr>
              <w:widowControl/>
              <w:ind w:left="-115" w:leftChars="-60" w:right="-124" w:rightChars="-65"/>
              <w:jc w:val="center"/>
              <w:rPr>
                <w:rFonts w:hint="eastAsia" w:asciiTheme="minorEastAsia" w:hAnsiTheme="minorEastAsia" w:eastAsiaTheme="minorEastAsia" w:cstheme="minorEastAsia"/>
                <w:b/>
                <w:bCs w:val="0"/>
                <w:kern w:val="0"/>
                <w:sz w:val="20"/>
                <w:szCs w:val="20"/>
              </w:rPr>
            </w:pPr>
            <w:r>
              <w:rPr>
                <w:rFonts w:hint="eastAsia" w:asciiTheme="minorEastAsia" w:hAnsiTheme="minorEastAsia" w:eastAsiaTheme="minorEastAsia" w:cstheme="minorEastAsia"/>
                <w:b/>
                <w:bCs w:val="0"/>
                <w:kern w:val="0"/>
                <w:sz w:val="20"/>
                <w:szCs w:val="20"/>
              </w:rPr>
              <w:t>其他</w:t>
            </w:r>
          </w:p>
          <w:p w14:paraId="2FACB3BC">
            <w:pPr>
              <w:widowControl/>
              <w:ind w:left="-115" w:leftChars="-60" w:right="-124" w:rightChars="-65"/>
              <w:jc w:val="center"/>
              <w:rPr>
                <w:rFonts w:hint="eastAsia" w:asciiTheme="minorEastAsia" w:hAnsiTheme="minorEastAsia" w:eastAsiaTheme="minorEastAsia" w:cstheme="minorEastAsia"/>
                <w:b/>
                <w:bCs w:val="0"/>
              </w:rPr>
            </w:pPr>
            <w:r>
              <w:rPr>
                <w:rFonts w:hint="eastAsia" w:asciiTheme="minorEastAsia" w:hAnsiTheme="minorEastAsia" w:eastAsiaTheme="minorEastAsia" w:cstheme="minorEastAsia"/>
                <w:b/>
                <w:bCs w:val="0"/>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7DFF936">
            <w:pPr>
              <w:widowControl/>
              <w:ind w:left="-149" w:leftChars="-78" w:right="-140" w:rightChars="-73"/>
              <w:jc w:val="center"/>
              <w:rPr>
                <w:rFonts w:hint="eastAsia" w:asciiTheme="minorEastAsia" w:hAnsiTheme="minorEastAsia" w:eastAsiaTheme="minorEastAsia" w:cstheme="minorEastAsia"/>
                <w:b/>
                <w:bCs w:val="0"/>
                <w:kern w:val="0"/>
                <w:sz w:val="20"/>
                <w:szCs w:val="20"/>
              </w:rPr>
            </w:pPr>
            <w:r>
              <w:rPr>
                <w:rFonts w:hint="eastAsia" w:asciiTheme="minorEastAsia" w:hAnsiTheme="minorEastAsia" w:eastAsiaTheme="minorEastAsia" w:cstheme="minorEastAsia"/>
                <w:b/>
                <w:bCs w:val="0"/>
                <w:kern w:val="0"/>
                <w:sz w:val="20"/>
                <w:szCs w:val="20"/>
              </w:rPr>
              <w:t>尚未</w:t>
            </w:r>
          </w:p>
          <w:p w14:paraId="2CE937D1">
            <w:pPr>
              <w:widowControl/>
              <w:ind w:left="-149" w:leftChars="-78" w:right="-140" w:rightChars="-73"/>
              <w:jc w:val="center"/>
              <w:rPr>
                <w:rFonts w:hint="eastAsia" w:asciiTheme="minorEastAsia" w:hAnsiTheme="minorEastAsia" w:eastAsiaTheme="minorEastAsia" w:cstheme="minorEastAsia"/>
                <w:b/>
                <w:bCs w:val="0"/>
              </w:rPr>
            </w:pPr>
            <w:r>
              <w:rPr>
                <w:rFonts w:hint="eastAsia" w:asciiTheme="minorEastAsia" w:hAnsiTheme="minorEastAsia" w:eastAsiaTheme="minorEastAsia" w:cstheme="minorEastAsia"/>
                <w:b/>
                <w:bCs w:val="0"/>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CE8B3F3">
            <w:pPr>
              <w:widowControl/>
              <w:jc w:val="center"/>
              <w:rPr>
                <w:rFonts w:hint="eastAsia" w:asciiTheme="minorEastAsia" w:hAnsiTheme="minorEastAsia" w:eastAsiaTheme="minorEastAsia" w:cstheme="minorEastAsia"/>
                <w:b/>
                <w:bCs w:val="0"/>
              </w:rPr>
            </w:pPr>
            <w:r>
              <w:rPr>
                <w:rFonts w:hint="eastAsia" w:asciiTheme="minorEastAsia" w:hAnsiTheme="minorEastAsia" w:eastAsiaTheme="minorEastAsia" w:cstheme="minorEastAsia"/>
                <w:b/>
                <w:bCs w:val="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EDEEA31">
            <w:pPr>
              <w:widowControl/>
              <w:ind w:left="-90" w:leftChars="-47" w:right="-71" w:rightChars="-37"/>
              <w:jc w:val="center"/>
              <w:rPr>
                <w:rFonts w:hint="eastAsia" w:asciiTheme="minorEastAsia" w:hAnsiTheme="minorEastAsia" w:eastAsiaTheme="minorEastAsia" w:cstheme="minorEastAsia"/>
                <w:b/>
                <w:bCs w:val="0"/>
              </w:rPr>
            </w:pPr>
            <w:r>
              <w:rPr>
                <w:rFonts w:hint="eastAsia" w:asciiTheme="minorEastAsia" w:hAnsiTheme="minorEastAsia" w:eastAsiaTheme="minorEastAsia" w:cstheme="minorEastAsia"/>
                <w:b/>
                <w:bCs w:val="0"/>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9BD62B1">
            <w:pPr>
              <w:widowControl/>
              <w:ind w:left="-124" w:leftChars="-65" w:right="-113" w:rightChars="-59"/>
              <w:jc w:val="center"/>
              <w:rPr>
                <w:rFonts w:hint="eastAsia" w:asciiTheme="minorEastAsia" w:hAnsiTheme="minorEastAsia" w:eastAsiaTheme="minorEastAsia" w:cstheme="minorEastAsia"/>
                <w:b/>
                <w:bCs w:val="0"/>
                <w:kern w:val="0"/>
                <w:sz w:val="20"/>
                <w:szCs w:val="20"/>
              </w:rPr>
            </w:pPr>
            <w:r>
              <w:rPr>
                <w:rFonts w:hint="eastAsia" w:asciiTheme="minorEastAsia" w:hAnsiTheme="minorEastAsia" w:eastAsiaTheme="minorEastAsia" w:cstheme="minorEastAsia"/>
                <w:b/>
                <w:bCs w:val="0"/>
                <w:kern w:val="0"/>
                <w:sz w:val="20"/>
                <w:szCs w:val="20"/>
              </w:rPr>
              <w:t>结果</w:t>
            </w:r>
          </w:p>
          <w:p w14:paraId="371D9597">
            <w:pPr>
              <w:widowControl/>
              <w:ind w:left="-124" w:leftChars="-65" w:right="-113" w:rightChars="-59"/>
              <w:jc w:val="center"/>
              <w:rPr>
                <w:rFonts w:hint="eastAsia" w:asciiTheme="minorEastAsia" w:hAnsiTheme="minorEastAsia" w:eastAsiaTheme="minorEastAsia" w:cstheme="minorEastAsia"/>
                <w:b/>
                <w:bCs w:val="0"/>
              </w:rPr>
            </w:pPr>
            <w:r>
              <w:rPr>
                <w:rFonts w:hint="eastAsia" w:asciiTheme="minorEastAsia" w:hAnsiTheme="minorEastAsia" w:eastAsiaTheme="minorEastAsia" w:cstheme="minorEastAsia"/>
                <w:b/>
                <w:bCs w:val="0"/>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E308F06">
            <w:pPr>
              <w:widowControl/>
              <w:ind w:left="-158" w:leftChars="-83" w:right="-122" w:rightChars="-64" w:hanging="1"/>
              <w:jc w:val="center"/>
              <w:rPr>
                <w:rFonts w:hint="eastAsia" w:asciiTheme="minorEastAsia" w:hAnsiTheme="minorEastAsia" w:eastAsiaTheme="minorEastAsia" w:cstheme="minorEastAsia"/>
                <w:b/>
                <w:bCs w:val="0"/>
                <w:kern w:val="0"/>
                <w:sz w:val="20"/>
                <w:szCs w:val="20"/>
              </w:rPr>
            </w:pPr>
            <w:r>
              <w:rPr>
                <w:rFonts w:hint="eastAsia" w:asciiTheme="minorEastAsia" w:hAnsiTheme="minorEastAsia" w:eastAsiaTheme="minorEastAsia" w:cstheme="minorEastAsia"/>
                <w:b/>
                <w:bCs w:val="0"/>
                <w:kern w:val="0"/>
                <w:sz w:val="20"/>
                <w:szCs w:val="20"/>
              </w:rPr>
              <w:t>其他</w:t>
            </w:r>
          </w:p>
          <w:p w14:paraId="4C984D10">
            <w:pPr>
              <w:widowControl/>
              <w:ind w:left="-158" w:leftChars="-83" w:right="-122" w:rightChars="-64" w:hanging="1"/>
              <w:jc w:val="center"/>
              <w:rPr>
                <w:rFonts w:hint="eastAsia" w:asciiTheme="minorEastAsia" w:hAnsiTheme="minorEastAsia" w:eastAsiaTheme="minorEastAsia" w:cstheme="minorEastAsia"/>
                <w:b/>
                <w:bCs w:val="0"/>
              </w:rPr>
            </w:pPr>
            <w:r>
              <w:rPr>
                <w:rFonts w:hint="eastAsia" w:asciiTheme="minorEastAsia" w:hAnsiTheme="minorEastAsia" w:eastAsiaTheme="minorEastAsia" w:cstheme="minorEastAsia"/>
                <w:b/>
                <w:bCs w:val="0"/>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7E1FAB7">
            <w:pPr>
              <w:widowControl/>
              <w:ind w:left="-61" w:leftChars="-33" w:right="-96" w:rightChars="-50" w:hanging="2" w:hangingChars="1"/>
              <w:jc w:val="center"/>
              <w:rPr>
                <w:rFonts w:hint="eastAsia" w:asciiTheme="minorEastAsia" w:hAnsiTheme="minorEastAsia" w:eastAsiaTheme="minorEastAsia" w:cstheme="minorEastAsia"/>
                <w:b/>
                <w:bCs w:val="0"/>
              </w:rPr>
            </w:pPr>
            <w:r>
              <w:rPr>
                <w:rFonts w:hint="eastAsia" w:asciiTheme="minorEastAsia" w:hAnsiTheme="minorEastAsia" w:eastAsiaTheme="minorEastAsia" w:cstheme="minorEastAsia"/>
                <w:b/>
                <w:bCs w:val="0"/>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313C57E">
            <w:pPr>
              <w:widowControl/>
              <w:jc w:val="center"/>
              <w:rPr>
                <w:rFonts w:hint="eastAsia" w:asciiTheme="minorEastAsia" w:hAnsiTheme="minorEastAsia" w:eastAsiaTheme="minorEastAsia" w:cstheme="minorEastAsia"/>
                <w:b/>
                <w:bCs w:val="0"/>
              </w:rPr>
            </w:pPr>
            <w:r>
              <w:rPr>
                <w:rFonts w:hint="eastAsia" w:asciiTheme="minorEastAsia" w:hAnsiTheme="minorEastAsia" w:eastAsiaTheme="minorEastAsia" w:cstheme="minorEastAsia"/>
                <w:b/>
                <w:bCs w:val="0"/>
                <w:kern w:val="0"/>
                <w:sz w:val="20"/>
                <w:szCs w:val="20"/>
              </w:rPr>
              <w:t>总计</w:t>
            </w:r>
          </w:p>
        </w:tc>
      </w:tr>
      <w:tr w14:paraId="2A9D59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839E1F5">
            <w:pPr>
              <w:widowControl/>
              <w:spacing w:after="180"/>
              <w:jc w:val="center"/>
              <w:rPr>
                <w:rFonts w:hint="eastAsia" w:asciiTheme="minorEastAsia" w:hAnsiTheme="minorEastAsia" w:eastAsiaTheme="minorEastAsia" w:cstheme="minorEastAsia"/>
                <w:b/>
                <w:bCs w:val="0"/>
                <w:lang w:val="en-US" w:eastAsia="zh-CN"/>
              </w:rPr>
            </w:pPr>
            <w:r>
              <w:rPr>
                <w:rFonts w:hint="eastAsia" w:asciiTheme="minorEastAsia" w:hAnsiTheme="minorEastAsia" w:eastAsiaTheme="minorEastAsia" w:cstheme="minorEastAsia"/>
                <w:b/>
                <w:bCs w:val="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4E066DF">
            <w:pPr>
              <w:widowControl/>
              <w:spacing w:after="180"/>
              <w:jc w:val="center"/>
              <w:rPr>
                <w:rFonts w:hint="eastAsia" w:asciiTheme="minorEastAsia" w:hAnsiTheme="minorEastAsia" w:eastAsiaTheme="minorEastAsia" w:cstheme="minorEastAsia"/>
                <w:b/>
                <w:bCs w:val="0"/>
                <w:lang w:val="en-US" w:eastAsia="zh-CN"/>
              </w:rPr>
            </w:pPr>
            <w:r>
              <w:rPr>
                <w:rFonts w:hint="eastAsia" w:asciiTheme="minorEastAsia" w:hAnsiTheme="minorEastAsia" w:eastAsiaTheme="minorEastAsia" w:cstheme="minorEastAsia"/>
                <w:b/>
                <w:bCs w:val="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A7D7D28">
            <w:pPr>
              <w:widowControl/>
              <w:spacing w:after="180"/>
              <w:jc w:val="center"/>
              <w:rPr>
                <w:rFonts w:hint="eastAsia" w:asciiTheme="minorEastAsia" w:hAnsiTheme="minorEastAsia" w:eastAsiaTheme="minorEastAsia" w:cstheme="minorEastAsia"/>
                <w:b/>
                <w:bCs w:val="0"/>
                <w:lang w:val="en-US" w:eastAsia="zh-CN"/>
              </w:rPr>
            </w:pPr>
            <w:r>
              <w:rPr>
                <w:rFonts w:hint="eastAsia" w:asciiTheme="minorEastAsia" w:hAnsiTheme="minorEastAsia" w:eastAsiaTheme="minorEastAsia" w:cstheme="minorEastAsia"/>
                <w:b/>
                <w:bCs w:val="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0298AD5F">
            <w:pPr>
              <w:widowControl/>
              <w:spacing w:after="180"/>
              <w:jc w:val="center"/>
              <w:rPr>
                <w:rFonts w:hint="eastAsia" w:asciiTheme="minorEastAsia" w:hAnsiTheme="minorEastAsia" w:eastAsiaTheme="minorEastAsia" w:cstheme="minorEastAsia"/>
                <w:b/>
                <w:bCs w:val="0"/>
                <w:lang w:val="en-US" w:eastAsia="zh-CN"/>
              </w:rPr>
            </w:pPr>
            <w:r>
              <w:rPr>
                <w:rFonts w:hint="eastAsia" w:asciiTheme="minorEastAsia" w:hAnsiTheme="minorEastAsia" w:eastAsiaTheme="minorEastAsia" w:cstheme="minorEastAsia"/>
                <w:b/>
                <w:bCs w:val="0"/>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572D9F3B">
            <w:pPr>
              <w:widowControl/>
              <w:spacing w:after="180"/>
              <w:jc w:val="center"/>
              <w:rPr>
                <w:rFonts w:hint="eastAsia" w:asciiTheme="minorEastAsia" w:hAnsiTheme="minorEastAsia" w:eastAsiaTheme="minorEastAsia" w:cstheme="minorEastAsia"/>
                <w:b/>
                <w:bCs w:val="0"/>
                <w:lang w:val="en-US" w:eastAsia="zh-CN"/>
              </w:rPr>
            </w:pPr>
            <w:r>
              <w:rPr>
                <w:rFonts w:hint="eastAsia" w:asciiTheme="minorEastAsia" w:hAnsiTheme="minorEastAsia" w:eastAsiaTheme="minorEastAsia" w:cstheme="minorEastAsia"/>
                <w:b/>
                <w:bCs w:val="0"/>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EDAA7F0">
            <w:pPr>
              <w:widowControl/>
              <w:spacing w:after="180"/>
              <w:jc w:val="center"/>
              <w:rPr>
                <w:rFonts w:hint="eastAsia" w:asciiTheme="minorEastAsia" w:hAnsiTheme="minorEastAsia" w:eastAsiaTheme="minorEastAsia" w:cstheme="minorEastAsia"/>
                <w:b/>
                <w:bCs w:val="0"/>
                <w:lang w:val="en-US" w:eastAsia="zh-CN"/>
              </w:rPr>
            </w:pPr>
            <w:r>
              <w:rPr>
                <w:rFonts w:hint="eastAsia" w:asciiTheme="minorEastAsia" w:hAnsiTheme="minorEastAsia" w:eastAsiaTheme="minorEastAsia" w:cstheme="minorEastAsia"/>
                <w:b/>
                <w:bCs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9ACEBAF">
            <w:pPr>
              <w:widowControl/>
              <w:spacing w:after="180"/>
              <w:jc w:val="center"/>
              <w:rPr>
                <w:rFonts w:hint="eastAsia" w:asciiTheme="minorEastAsia" w:hAnsiTheme="minorEastAsia" w:eastAsiaTheme="minorEastAsia" w:cstheme="minorEastAsia"/>
                <w:b/>
                <w:bCs w:val="0"/>
                <w:lang w:val="en-US" w:eastAsia="zh-CN"/>
              </w:rPr>
            </w:pPr>
            <w:r>
              <w:rPr>
                <w:rFonts w:hint="eastAsia" w:asciiTheme="minorEastAsia" w:hAnsiTheme="minorEastAsia" w:eastAsiaTheme="minorEastAsia" w:cstheme="minorEastAsia"/>
                <w:b/>
                <w:bCs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8FAA2BB">
            <w:pPr>
              <w:widowControl/>
              <w:spacing w:after="180"/>
              <w:jc w:val="center"/>
              <w:rPr>
                <w:rFonts w:hint="eastAsia" w:asciiTheme="minorEastAsia" w:hAnsiTheme="minorEastAsia" w:eastAsiaTheme="minorEastAsia" w:cstheme="minorEastAsia"/>
                <w:b/>
                <w:bCs w:val="0"/>
                <w:lang w:val="en-US" w:eastAsia="zh-CN"/>
              </w:rPr>
            </w:pPr>
            <w:r>
              <w:rPr>
                <w:rFonts w:hint="eastAsia" w:asciiTheme="minorEastAsia" w:hAnsiTheme="minorEastAsia" w:eastAsiaTheme="minorEastAsia" w:cstheme="minorEastAsia"/>
                <w:b/>
                <w:bCs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7F96E4A">
            <w:pPr>
              <w:widowControl/>
              <w:spacing w:after="180"/>
              <w:jc w:val="center"/>
              <w:rPr>
                <w:rFonts w:hint="eastAsia" w:asciiTheme="minorEastAsia" w:hAnsiTheme="minorEastAsia" w:eastAsiaTheme="minorEastAsia" w:cstheme="minorEastAsia"/>
                <w:b/>
                <w:bCs w:val="0"/>
                <w:lang w:val="en-US" w:eastAsia="zh-CN"/>
              </w:rPr>
            </w:pPr>
            <w:r>
              <w:rPr>
                <w:rFonts w:hint="eastAsia" w:asciiTheme="minorEastAsia" w:hAnsiTheme="minorEastAsia" w:eastAsiaTheme="minorEastAsia" w:cstheme="minorEastAsia"/>
                <w:b/>
                <w:bCs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20F4686">
            <w:pPr>
              <w:widowControl/>
              <w:spacing w:after="180"/>
              <w:jc w:val="center"/>
              <w:rPr>
                <w:rFonts w:hint="eastAsia" w:asciiTheme="minorEastAsia" w:hAnsiTheme="minorEastAsia" w:eastAsiaTheme="minorEastAsia" w:cstheme="minorEastAsia"/>
                <w:b/>
                <w:bCs w:val="0"/>
                <w:lang w:val="en-US" w:eastAsia="zh-CN"/>
              </w:rPr>
            </w:pPr>
            <w:r>
              <w:rPr>
                <w:rFonts w:hint="eastAsia" w:asciiTheme="minorEastAsia" w:hAnsiTheme="minorEastAsia" w:eastAsiaTheme="minorEastAsia" w:cstheme="minorEastAsia"/>
                <w:b/>
                <w:bCs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6BCD583">
            <w:pPr>
              <w:widowControl/>
              <w:spacing w:after="180"/>
              <w:rPr>
                <w:rFonts w:hint="eastAsia" w:asciiTheme="minorEastAsia" w:hAnsiTheme="minorEastAsia" w:eastAsiaTheme="minorEastAsia" w:cstheme="minorEastAsia"/>
                <w:b/>
                <w:bCs w:val="0"/>
                <w:lang w:val="en-US" w:eastAsia="zh-CN"/>
              </w:rPr>
            </w:pPr>
            <w:r>
              <w:rPr>
                <w:rFonts w:hint="eastAsia" w:asciiTheme="minorEastAsia" w:hAnsiTheme="minorEastAsia" w:eastAsiaTheme="minorEastAsia" w:cstheme="minorEastAsia"/>
                <w:b/>
                <w:bCs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239B5CE">
            <w:pPr>
              <w:widowControl/>
              <w:spacing w:after="180"/>
              <w:jc w:val="center"/>
              <w:rPr>
                <w:rFonts w:hint="eastAsia" w:asciiTheme="minorEastAsia" w:hAnsiTheme="minorEastAsia" w:eastAsiaTheme="minorEastAsia" w:cstheme="minorEastAsia"/>
                <w:b/>
                <w:bCs w:val="0"/>
                <w:lang w:val="en-US" w:eastAsia="zh-CN"/>
              </w:rPr>
            </w:pPr>
            <w:r>
              <w:rPr>
                <w:rFonts w:hint="eastAsia" w:asciiTheme="minorEastAsia" w:hAnsiTheme="minorEastAsia" w:eastAsiaTheme="minorEastAsia" w:cstheme="minorEastAsia"/>
                <w:b/>
                <w:bCs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698E0CB">
            <w:pPr>
              <w:widowControl/>
              <w:spacing w:after="180"/>
              <w:jc w:val="center"/>
              <w:rPr>
                <w:rFonts w:hint="eastAsia" w:asciiTheme="minorEastAsia" w:hAnsiTheme="minorEastAsia" w:eastAsiaTheme="minorEastAsia" w:cstheme="minorEastAsia"/>
                <w:b/>
                <w:bCs w:val="0"/>
                <w:lang w:val="en-US" w:eastAsia="zh-CN"/>
              </w:rPr>
            </w:pPr>
            <w:r>
              <w:rPr>
                <w:rFonts w:hint="eastAsia" w:asciiTheme="minorEastAsia" w:hAnsiTheme="minorEastAsia" w:eastAsiaTheme="minorEastAsia" w:cstheme="minorEastAsia"/>
                <w:b/>
                <w:bCs w:val="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26B72105">
            <w:pPr>
              <w:widowControl/>
              <w:spacing w:after="180"/>
              <w:jc w:val="center"/>
              <w:rPr>
                <w:rFonts w:hint="eastAsia" w:asciiTheme="minorEastAsia" w:hAnsiTheme="minorEastAsia" w:eastAsiaTheme="minorEastAsia" w:cstheme="minorEastAsia"/>
                <w:b/>
                <w:bCs w:val="0"/>
                <w:lang w:val="en-US" w:eastAsia="zh-CN"/>
              </w:rPr>
            </w:pPr>
            <w:r>
              <w:rPr>
                <w:rFonts w:hint="eastAsia" w:asciiTheme="minorEastAsia" w:hAnsiTheme="minorEastAsia" w:eastAsiaTheme="minorEastAsia" w:cstheme="minorEastAsia"/>
                <w:b/>
                <w:bCs w:val="0"/>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14:paraId="5386582B">
            <w:pPr>
              <w:widowControl/>
              <w:spacing w:after="180"/>
              <w:jc w:val="center"/>
              <w:rPr>
                <w:rFonts w:hint="eastAsia" w:asciiTheme="minorEastAsia" w:hAnsiTheme="minorEastAsia" w:eastAsiaTheme="minorEastAsia" w:cstheme="minorEastAsia"/>
                <w:b/>
                <w:bCs w:val="0"/>
                <w:lang w:val="en-US" w:eastAsia="zh-CN"/>
              </w:rPr>
            </w:pPr>
            <w:r>
              <w:rPr>
                <w:rFonts w:hint="eastAsia" w:asciiTheme="minorEastAsia" w:hAnsiTheme="minorEastAsia" w:eastAsiaTheme="minorEastAsia" w:cstheme="minorEastAsia"/>
                <w:b/>
                <w:bCs w:val="0"/>
                <w:lang w:val="en-US" w:eastAsia="zh-CN"/>
              </w:rPr>
              <w:t>0</w:t>
            </w:r>
          </w:p>
        </w:tc>
      </w:tr>
    </w:tbl>
    <w:p w14:paraId="2E1004BC">
      <w:pPr>
        <w:spacing w:line="590" w:lineRule="exact"/>
        <w:ind w:right="-96" w:rightChars="-50"/>
        <w:rPr>
          <w:rFonts w:hint="eastAsia" w:asciiTheme="minorEastAsia" w:hAnsiTheme="minorEastAsia" w:eastAsiaTheme="minorEastAsia" w:cstheme="minorEastAsia"/>
          <w:b/>
          <w:bCs w:val="0"/>
          <w:sz w:val="32"/>
          <w:szCs w:val="32"/>
        </w:rPr>
      </w:pPr>
    </w:p>
    <w:p w14:paraId="5E6CBBC8">
      <w:pPr>
        <w:spacing w:line="590" w:lineRule="exact"/>
        <w:ind w:right="-96" w:rightChars="-50" w:firstLine="624" w:firstLineChars="200"/>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五、存在的主要问题及改进情况</w:t>
      </w:r>
    </w:p>
    <w:p w14:paraId="3E4FCCE1">
      <w:pPr>
        <w:spacing w:line="590" w:lineRule="exact"/>
        <w:ind w:right="-96" w:rightChars="-50" w:firstLine="624" w:firstLineChars="200"/>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lang w:val="en-US" w:eastAsia="zh-CN"/>
        </w:rPr>
        <w:t>存在问题：</w:t>
      </w:r>
      <w:r>
        <w:rPr>
          <w:rFonts w:hint="eastAsia" w:asciiTheme="minorEastAsia" w:hAnsiTheme="minorEastAsia" w:eastAsiaTheme="minorEastAsia" w:cstheme="minorEastAsia"/>
          <w:b/>
          <w:bCs w:val="0"/>
          <w:sz w:val="32"/>
          <w:szCs w:val="32"/>
        </w:rPr>
        <w:t>202</w:t>
      </w:r>
      <w:r>
        <w:rPr>
          <w:rFonts w:hint="eastAsia" w:asciiTheme="minorEastAsia" w:hAnsiTheme="minorEastAsia" w:eastAsiaTheme="minorEastAsia" w:cstheme="minorEastAsia"/>
          <w:b/>
          <w:bCs w:val="0"/>
          <w:sz w:val="32"/>
          <w:szCs w:val="32"/>
          <w:lang w:val="en-US" w:eastAsia="zh-CN"/>
        </w:rPr>
        <w:t>4</w:t>
      </w:r>
      <w:r>
        <w:rPr>
          <w:rFonts w:hint="eastAsia" w:asciiTheme="minorEastAsia" w:hAnsiTheme="minorEastAsia" w:eastAsiaTheme="minorEastAsia" w:cstheme="minorEastAsia"/>
          <w:b/>
          <w:bCs w:val="0"/>
          <w:sz w:val="32"/>
          <w:szCs w:val="32"/>
        </w:rPr>
        <w:t>年，我局政府信息公开工作取得一定成效，但还存在政府信息公开形式单一、公开内容不够丰富、公开质量有待提高、对新媒体的使用不足等问题。</w:t>
      </w:r>
    </w:p>
    <w:p w14:paraId="4782370B">
      <w:pPr>
        <w:spacing w:line="590" w:lineRule="exact"/>
        <w:ind w:right="-96" w:rightChars="-50" w:firstLine="624" w:firstLineChars="200"/>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lang w:val="en-US" w:eastAsia="zh-CN"/>
        </w:rPr>
        <w:t>改进情况：</w:t>
      </w:r>
      <w:r>
        <w:rPr>
          <w:rFonts w:hint="eastAsia" w:asciiTheme="minorEastAsia" w:hAnsiTheme="minorEastAsia" w:eastAsiaTheme="minorEastAsia" w:cstheme="minorEastAsia"/>
          <w:b/>
          <w:bCs w:val="0"/>
          <w:sz w:val="32"/>
          <w:szCs w:val="32"/>
        </w:rPr>
        <w:t>一是创新公开形式。在充分依托我局门户网站基础上，进一步优化政务公开平台，加强微信公众号等新媒体平台的使用。二是加强学习培训。将信息培训与日常业务培训结合起来，积极组织政务公开人员参加相关培训，着力培养一批业务技能优秀、文字功底扎实的政务公开工作人员。三是积极推进、不断深化政务公开工作，自觉接受社会各界监督，让权力在阳光下运行，及时回应社会关切热点，形成政务公开和交通运输工作相互促进的良好局面。</w:t>
      </w:r>
    </w:p>
    <w:p w14:paraId="06A20D2A">
      <w:pPr>
        <w:spacing w:line="590" w:lineRule="exact"/>
        <w:ind w:right="-96" w:rightChars="-50" w:firstLine="624" w:firstLineChars="200"/>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六、其他需要报告的事项</w:t>
      </w:r>
    </w:p>
    <w:p w14:paraId="364CB802">
      <w:pPr>
        <w:spacing w:line="590" w:lineRule="exact"/>
        <w:ind w:right="-96" w:rightChars="-50" w:firstLine="624" w:firstLineChars="200"/>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主要报告本行政机关认为需要报告的其他事项，以及其他有关文件专门要求通过政府信息公开工作年度报告予以报告的事项，包括但不限于：</w:t>
      </w:r>
    </w:p>
    <w:p w14:paraId="176DB3D0">
      <w:pPr>
        <w:numPr>
          <w:ilvl w:val="0"/>
          <w:numId w:val="3"/>
        </w:numPr>
        <w:spacing w:line="590" w:lineRule="exact"/>
        <w:ind w:left="0" w:leftChars="0" w:right="-96" w:rightChars="-50" w:firstLine="420" w:firstLineChars="0"/>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依据《政府信息公开信息处理费管理办法》收取信息处理费的情况</w:t>
      </w:r>
      <w:r>
        <w:rPr>
          <w:rFonts w:hint="eastAsia" w:asciiTheme="minorEastAsia" w:hAnsiTheme="minorEastAsia" w:eastAsiaTheme="minorEastAsia" w:cstheme="minorEastAsia"/>
          <w:b/>
          <w:bCs w:val="0"/>
          <w:sz w:val="32"/>
          <w:szCs w:val="32"/>
          <w:lang w:eastAsia="zh-CN"/>
        </w:rPr>
        <w:t>：</w:t>
      </w:r>
      <w:r>
        <w:rPr>
          <w:rFonts w:hint="eastAsia" w:asciiTheme="minorEastAsia" w:hAnsiTheme="minorEastAsia" w:eastAsiaTheme="minorEastAsia" w:cstheme="minorEastAsia"/>
          <w:b/>
          <w:bCs w:val="0"/>
          <w:sz w:val="32"/>
          <w:szCs w:val="32"/>
          <w:lang w:val="en-US" w:eastAsia="zh-CN"/>
        </w:rPr>
        <w:t>本年度未收取信息处理费。</w:t>
      </w:r>
    </w:p>
    <w:p w14:paraId="4AC53285">
      <w:pPr>
        <w:numPr>
          <w:ilvl w:val="0"/>
          <w:numId w:val="3"/>
        </w:numPr>
        <w:spacing w:line="590" w:lineRule="exact"/>
        <w:ind w:left="-38" w:leftChars="0" w:right="-96" w:rightChars="-50" w:firstLine="420" w:firstLineChars="0"/>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落实年度政务公开工作要点情况</w:t>
      </w:r>
      <w:r>
        <w:rPr>
          <w:rFonts w:hint="eastAsia" w:asciiTheme="minorEastAsia" w:hAnsiTheme="minorEastAsia" w:eastAsiaTheme="minorEastAsia" w:cstheme="minorEastAsia"/>
          <w:b/>
          <w:bCs w:val="0"/>
          <w:sz w:val="32"/>
          <w:szCs w:val="32"/>
          <w:lang w:eastAsia="zh-CN"/>
        </w:rPr>
        <w:t>：</w:t>
      </w:r>
    </w:p>
    <w:p w14:paraId="0DD48B1D">
      <w:pPr>
        <w:numPr>
          <w:ilvl w:val="0"/>
          <w:numId w:val="0"/>
        </w:numPr>
        <w:spacing w:line="590" w:lineRule="exact"/>
        <w:ind w:right="-96" w:rightChars="-50" w:firstLine="624" w:firstLineChars="200"/>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2024年</w:t>
      </w:r>
      <w:r>
        <w:rPr>
          <w:rFonts w:hint="eastAsia" w:asciiTheme="minorEastAsia" w:hAnsiTheme="minorEastAsia" w:eastAsiaTheme="minorEastAsia" w:cstheme="minorEastAsia"/>
          <w:b/>
          <w:bCs w:val="0"/>
          <w:sz w:val="32"/>
          <w:szCs w:val="32"/>
        </w:rPr>
        <w:t>，我</w:t>
      </w:r>
      <w:r>
        <w:rPr>
          <w:rFonts w:hint="eastAsia" w:asciiTheme="minorEastAsia" w:hAnsiTheme="minorEastAsia" w:eastAsiaTheme="minorEastAsia" w:cstheme="minorEastAsia"/>
          <w:b/>
          <w:bCs w:val="0"/>
          <w:sz w:val="32"/>
          <w:szCs w:val="32"/>
          <w:lang w:val="en-US" w:eastAsia="zh-CN"/>
        </w:rPr>
        <w:t>局</w:t>
      </w:r>
      <w:r>
        <w:rPr>
          <w:rFonts w:hint="eastAsia" w:asciiTheme="minorEastAsia" w:hAnsiTheme="minorEastAsia" w:eastAsiaTheme="minorEastAsia" w:cstheme="minorEastAsia"/>
          <w:b/>
          <w:bCs w:val="0"/>
          <w:sz w:val="32"/>
          <w:szCs w:val="32"/>
        </w:rPr>
        <w:t>深入贯彻落实国家、省、市关于政务公开工作的各项决策部署，严格按照本年度政务公开工作要点要求，全方位推进决策、执行、管理、服务、结果公开，不断提升政务公开工作的质量和实效，切实增强人民群众的获得感和满意度。</w:t>
      </w:r>
      <w:r>
        <w:rPr>
          <w:rFonts w:hint="eastAsia" w:asciiTheme="minorEastAsia" w:hAnsiTheme="minorEastAsia" w:eastAsiaTheme="minorEastAsia" w:cstheme="minorEastAsia"/>
          <w:b/>
          <w:bCs w:val="0"/>
          <w:sz w:val="32"/>
          <w:szCs w:val="32"/>
          <w:lang w:val="en-US" w:eastAsia="zh-CN"/>
        </w:rPr>
        <w:t>对本年度的工作要点情况已落实到位。</w:t>
      </w:r>
    </w:p>
    <w:p w14:paraId="5C6913BF">
      <w:pPr>
        <w:numPr>
          <w:ilvl w:val="0"/>
          <w:numId w:val="3"/>
        </w:numPr>
        <w:spacing w:line="590" w:lineRule="exact"/>
        <w:ind w:left="-38" w:leftChars="0" w:right="-96" w:rightChars="-50" w:firstLine="420" w:firstLineChars="0"/>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人大代表建议和政协提案办理结果公开情况</w:t>
      </w:r>
      <w:r>
        <w:rPr>
          <w:rFonts w:hint="eastAsia" w:asciiTheme="minorEastAsia" w:hAnsiTheme="minorEastAsia" w:eastAsiaTheme="minorEastAsia" w:cstheme="minorEastAsia"/>
          <w:b/>
          <w:bCs w:val="0"/>
          <w:sz w:val="32"/>
          <w:szCs w:val="32"/>
          <w:lang w:eastAsia="zh-CN"/>
        </w:rPr>
        <w:t>：</w:t>
      </w:r>
    </w:p>
    <w:p w14:paraId="3181CA32">
      <w:pPr>
        <w:numPr>
          <w:ilvl w:val="0"/>
          <w:numId w:val="0"/>
        </w:numPr>
        <w:spacing w:line="590" w:lineRule="exact"/>
        <w:ind w:right="-96" w:rightChars="-50"/>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 xml:space="preserve">    2024年，我局对收到的人大代表建议和政协提案均在法定办理期内完成办理答复工作，代表和委员对办理态度表示满意，对办理工作给予肯定。并全面推进代表建议和政协提案结果公开工作，建议提案办理情况已在政府信息公开网站上公开。</w:t>
      </w:r>
    </w:p>
    <w:p w14:paraId="48B26F28">
      <w:pPr>
        <w:numPr>
          <w:ilvl w:val="0"/>
          <w:numId w:val="3"/>
        </w:numPr>
        <w:spacing w:line="590" w:lineRule="exact"/>
        <w:ind w:left="-38" w:leftChars="0" w:right="-96" w:rightChars="-50" w:firstLine="420" w:firstLineChars="0"/>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lang w:val="en-US" w:eastAsia="zh-CN"/>
        </w:rPr>
        <w:t>本</w:t>
      </w:r>
      <w:r>
        <w:rPr>
          <w:rFonts w:hint="eastAsia" w:asciiTheme="minorEastAsia" w:hAnsiTheme="minorEastAsia" w:eastAsiaTheme="minorEastAsia" w:cstheme="minorEastAsia"/>
          <w:b/>
          <w:bCs w:val="0"/>
          <w:sz w:val="32"/>
          <w:szCs w:val="32"/>
        </w:rPr>
        <w:t>年度政务公开工作创新情况</w:t>
      </w:r>
      <w:r>
        <w:rPr>
          <w:rFonts w:hint="eastAsia" w:asciiTheme="minorEastAsia" w:hAnsiTheme="minorEastAsia" w:eastAsiaTheme="minorEastAsia" w:cstheme="minorEastAsia"/>
          <w:b/>
          <w:bCs w:val="0"/>
          <w:sz w:val="32"/>
          <w:szCs w:val="32"/>
          <w:lang w:eastAsia="zh-CN"/>
        </w:rPr>
        <w:t>：</w:t>
      </w:r>
    </w:p>
    <w:p w14:paraId="5467A308">
      <w:pPr>
        <w:numPr>
          <w:ilvl w:val="0"/>
          <w:numId w:val="0"/>
        </w:numPr>
        <w:spacing w:line="590" w:lineRule="exact"/>
        <w:ind w:right="-96" w:rightChars="-50"/>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 xml:space="preserve">   推进窗口服务工作，诉求即办“零距离”。按照服务群众事项全部公开的原则，在便民服务大厅将各项事务的办理程序、所需要件等事关群众切身利益的国家政策法规通过服务指南等方式进行全面公开，安排专人为群众提供相关政策现场咨询、疑难解答等服务。持续收集新情况，总结新经验，及时处理网上留言、服务热线等相关诉求，做到件件有着落、事事有回音，全面提升政府公信力和执行力。</w:t>
      </w:r>
    </w:p>
    <w:p w14:paraId="717F4543">
      <w:pPr>
        <w:numPr>
          <w:ilvl w:val="0"/>
          <w:numId w:val="3"/>
        </w:numPr>
        <w:spacing w:line="590" w:lineRule="exact"/>
        <w:ind w:left="-38" w:leftChars="0" w:right="-96" w:rightChars="-50" w:firstLine="420" w:firstLineChars="0"/>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本年度信息公开工作年度报告数据统计需要说明的事项</w:t>
      </w:r>
      <w:r>
        <w:rPr>
          <w:rFonts w:hint="eastAsia" w:asciiTheme="minorEastAsia" w:hAnsiTheme="minorEastAsia" w:eastAsiaTheme="minorEastAsia" w:cstheme="minorEastAsia"/>
          <w:b/>
          <w:bCs w:val="0"/>
          <w:sz w:val="32"/>
          <w:szCs w:val="32"/>
          <w:lang w:eastAsia="zh-CN"/>
        </w:rPr>
        <w:t>：</w:t>
      </w:r>
      <w:r>
        <w:rPr>
          <w:rFonts w:hint="eastAsia" w:asciiTheme="minorEastAsia" w:hAnsiTheme="minorEastAsia" w:eastAsiaTheme="minorEastAsia" w:cstheme="minorEastAsia"/>
          <w:b/>
          <w:bCs w:val="0"/>
          <w:sz w:val="32"/>
          <w:szCs w:val="32"/>
          <w:lang w:val="en-US" w:eastAsia="zh-CN"/>
        </w:rPr>
        <w:t>无。</w:t>
      </w:r>
    </w:p>
    <w:p w14:paraId="136A5844">
      <w:pPr>
        <w:numPr>
          <w:ilvl w:val="0"/>
          <w:numId w:val="3"/>
        </w:numPr>
        <w:spacing w:line="590" w:lineRule="exact"/>
        <w:ind w:left="-38" w:leftChars="0" w:right="-96" w:rightChars="-50" w:firstLine="420" w:firstLineChars="0"/>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需要报告的其他事项</w:t>
      </w:r>
      <w:r>
        <w:rPr>
          <w:rFonts w:hint="eastAsia" w:asciiTheme="minorEastAsia" w:hAnsiTheme="minorEastAsia" w:eastAsiaTheme="minorEastAsia" w:cstheme="minorEastAsia"/>
          <w:b/>
          <w:bCs w:val="0"/>
          <w:sz w:val="32"/>
          <w:szCs w:val="32"/>
          <w:lang w:eastAsia="zh-CN"/>
        </w:rPr>
        <w:t>：</w:t>
      </w:r>
      <w:r>
        <w:rPr>
          <w:rFonts w:hint="eastAsia" w:asciiTheme="minorEastAsia" w:hAnsiTheme="minorEastAsia" w:eastAsiaTheme="minorEastAsia" w:cstheme="minorEastAsia"/>
          <w:b/>
          <w:bCs w:val="0"/>
          <w:sz w:val="32"/>
          <w:szCs w:val="32"/>
          <w:lang w:val="en-US" w:eastAsia="zh-CN"/>
        </w:rPr>
        <w:t>无。</w:t>
      </w:r>
    </w:p>
    <w:p w14:paraId="0B3C4028">
      <w:pPr>
        <w:numPr>
          <w:ilvl w:val="0"/>
          <w:numId w:val="3"/>
        </w:numPr>
        <w:spacing w:line="590" w:lineRule="exact"/>
        <w:ind w:left="-38" w:leftChars="0" w:right="-96" w:rightChars="-50" w:firstLine="420" w:firstLineChars="0"/>
        <w:rPr>
          <w:rFonts w:hint="eastAsia" w:asciiTheme="minorEastAsia" w:hAnsiTheme="minorEastAsia" w:eastAsiaTheme="minorEastAsia" w:cstheme="minorEastAsia"/>
          <w:b/>
          <w:bCs w:val="0"/>
          <w:i w:val="0"/>
          <w:iCs w:val="0"/>
          <w:caps w:val="0"/>
          <w:color w:val="000000"/>
          <w:spacing w:val="0"/>
          <w:sz w:val="32"/>
          <w:szCs w:val="32"/>
          <w:lang w:val="en-US" w:eastAsia="zh-CN"/>
        </w:rPr>
        <w:sectPr>
          <w:pgSz w:w="11906" w:h="16838"/>
          <w:pgMar w:top="1191" w:right="1588" w:bottom="1191" w:left="1588" w:header="851" w:footer="1559" w:gutter="0"/>
          <w:pgNumType w:fmt="numberInDash"/>
          <w:cols w:space="425" w:num="1"/>
          <w:titlePg/>
          <w:docGrid w:type="linesAndChars" w:linePitch="628" w:charSpace="-1683"/>
        </w:sectPr>
      </w:pPr>
      <w:r>
        <w:rPr>
          <w:rFonts w:hint="eastAsia" w:asciiTheme="minorEastAsia" w:hAnsiTheme="minorEastAsia" w:eastAsiaTheme="minorEastAsia" w:cstheme="minorEastAsia"/>
          <w:b/>
          <w:bCs w:val="0"/>
          <w:sz w:val="32"/>
          <w:szCs w:val="32"/>
        </w:rPr>
        <w:t>其他有关文件专门要求通过政府信息公开工作年度报告予以报告的事项</w:t>
      </w:r>
      <w:r>
        <w:rPr>
          <w:rFonts w:hint="eastAsia" w:asciiTheme="minorEastAsia" w:hAnsiTheme="minorEastAsia" w:eastAsiaTheme="minorEastAsia" w:cstheme="minorEastAsia"/>
          <w:b/>
          <w:bCs w:val="0"/>
          <w:sz w:val="32"/>
          <w:szCs w:val="32"/>
          <w:lang w:eastAsia="zh-CN"/>
        </w:rPr>
        <w:t>：</w:t>
      </w:r>
      <w:r>
        <w:rPr>
          <w:rFonts w:hint="eastAsia" w:asciiTheme="minorEastAsia" w:hAnsiTheme="minorEastAsia" w:eastAsiaTheme="minorEastAsia" w:cstheme="minorEastAsia"/>
          <w:b/>
          <w:bCs w:val="0"/>
          <w:sz w:val="32"/>
          <w:szCs w:val="32"/>
          <w:lang w:val="en-US" w:eastAsia="zh-CN"/>
        </w:rPr>
        <w:t>无。</w:t>
      </w:r>
    </w:p>
    <w:p w14:paraId="63B7E4C5">
      <w:pPr>
        <w:rPr>
          <w:rFonts w:hint="eastAsia" w:asciiTheme="minorEastAsia" w:hAnsiTheme="minorEastAsia" w:eastAsiaTheme="minorEastAsia" w:cstheme="minorEastAsia"/>
          <w:b/>
          <w:bCs w:val="0"/>
        </w:rPr>
      </w:pPr>
    </w:p>
    <w:sectPr>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94142"/>
    <w:multiLevelType w:val="singleLevel"/>
    <w:tmpl w:val="A8094142"/>
    <w:lvl w:ilvl="0" w:tentative="0">
      <w:start w:val="1"/>
      <w:numFmt w:val="chineseCounting"/>
      <w:suff w:val="nothing"/>
      <w:lvlText w:val="（%1）"/>
      <w:lvlJc w:val="left"/>
      <w:pPr>
        <w:ind w:left="0" w:firstLine="420"/>
      </w:pPr>
      <w:rPr>
        <w:rFonts w:hint="eastAsia"/>
      </w:rPr>
    </w:lvl>
  </w:abstractNum>
  <w:abstractNum w:abstractNumId="1">
    <w:nsid w:val="D2E33905"/>
    <w:multiLevelType w:val="singleLevel"/>
    <w:tmpl w:val="D2E33905"/>
    <w:lvl w:ilvl="0" w:tentative="0">
      <w:start w:val="3"/>
      <w:numFmt w:val="chineseCounting"/>
      <w:suff w:val="nothing"/>
      <w:lvlText w:val="（%1）"/>
      <w:lvlJc w:val="left"/>
      <w:pPr>
        <w:ind w:left="-51"/>
      </w:pPr>
      <w:rPr>
        <w:rFonts w:hint="eastAsia"/>
      </w:rPr>
    </w:lvl>
  </w:abstractNum>
  <w:abstractNum w:abstractNumId="2">
    <w:nsid w:val="EA3B0C4E"/>
    <w:multiLevelType w:val="singleLevel"/>
    <w:tmpl w:val="EA3B0C4E"/>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26B50"/>
    <w:rsid w:val="09DC47EA"/>
    <w:rsid w:val="0B7F7B23"/>
    <w:rsid w:val="142C636E"/>
    <w:rsid w:val="19B60BB4"/>
    <w:rsid w:val="19D76D7C"/>
    <w:rsid w:val="1DEE13F0"/>
    <w:rsid w:val="1F0979D8"/>
    <w:rsid w:val="24280900"/>
    <w:rsid w:val="271B474C"/>
    <w:rsid w:val="2C243A19"/>
    <w:rsid w:val="39EC3D26"/>
    <w:rsid w:val="42CB6BCE"/>
    <w:rsid w:val="4E975D0C"/>
    <w:rsid w:val="55DA52DF"/>
    <w:rsid w:val="64C6326F"/>
    <w:rsid w:val="69226B50"/>
    <w:rsid w:val="6D757DA5"/>
    <w:rsid w:val="6F1C418A"/>
    <w:rsid w:val="77250ED1"/>
    <w:rsid w:val="79534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2782</Words>
  <Characters>2872</Characters>
  <Lines>0</Lines>
  <Paragraphs>0</Paragraphs>
  <TotalTime>1325</TotalTime>
  <ScaleCrop>false</ScaleCrop>
  <LinksUpToDate>false</LinksUpToDate>
  <CharactersWithSpaces>2879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2025-01-18T02:43:00Z</dcterms:created>
  <dc:creator>Anne</dc:creator>
  <cp:lastModifiedBy>Anne</cp:lastModifiedBy>
  <dcterms:modified xsi:type="dcterms:W3CDTF">2025-01-22T02:28:21Z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0CC9E0B9D5A64CFAAAC398F80447D280_11</vt:lpwstr>
  </property>
  <property fmtid="{D5CDD505-2E9C-101B-9397-08002B2CF9AE}" pid="4" name="KSOTemplateDocerSaveRecord">
    <vt:lpwstr>eyJoZGlkIjoiZjc5ZGVmYWQ3N2U5Y2I2MzRjMWRiYTgzNGIwZDdmMjUiLCJ1c2VySWQiOiIxMzAxMzA4MTE4In0=</vt:lpwstr>
  </property>
</Properties>
</file>