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BB971">
      <w:pPr>
        <w:pStyle w:val="2"/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1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b w:val="0"/>
          <w:bCs/>
          <w:color w:val="auto"/>
          <w:sz w:val="31"/>
          <w:szCs w:val="31"/>
          <w:lang w:val="en-US" w:eastAsia="zh-CN"/>
        </w:rPr>
        <w:t>：</w:t>
      </w:r>
    </w:p>
    <w:p w14:paraId="6274E243">
      <w:pPr>
        <w:pStyle w:val="2"/>
        <w:spacing w:before="0" w:after="0"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服务平台使用说明</w:t>
      </w:r>
    </w:p>
    <w:p w14:paraId="0BC27A63">
      <w:pPr>
        <w:ind w:firstLine="240" w:firstLineChars="100"/>
        <w:jc w:val="left"/>
        <w:rPr>
          <w:b/>
          <w:bCs/>
          <w:color w:val="0000FF"/>
          <w:sz w:val="24"/>
        </w:rPr>
      </w:pPr>
      <w:r>
        <w:rPr>
          <w:rFonts w:ascii="Times New Roman" w:hAnsi="Times New Roman" w:eastAsia="方正仿宋简体" w:cs="Times New Roman"/>
          <w:b/>
          <w:bCs/>
          <w:color w:val="0000FF"/>
          <w:sz w:val="24"/>
        </w:rPr>
        <w:t>外网单位端地址http://60.211.255.252:8080/jnrcw/jnrsrch/home</w:t>
      </w:r>
    </w:p>
    <w:p w14:paraId="4D00FA20">
      <w:pPr>
        <w:ind w:left="210" w:leftChars="100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功能流程：</w:t>
      </w:r>
    </w:p>
    <w:p w14:paraId="21E881B3">
      <w:pPr>
        <w:ind w:left="187" w:leftChars="89"/>
        <w:jc w:val="left"/>
        <w:rPr>
          <w:sz w:val="24"/>
        </w:rPr>
      </w:pPr>
      <w:r>
        <w:rPr>
          <w:rFonts w:hint="eastAsia"/>
          <w:b/>
        </w:rPr>
        <w:t>1.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 w:ascii="宋体" w:hAnsi="宋体"/>
          <w:b/>
          <w:sz w:val="24"/>
        </w:rPr>
        <w:t>业务流程位置：人才引育-青年人才-青年人才引才补贴-引才补贴信息上报</w:t>
      </w:r>
    </w:p>
    <w:p w14:paraId="2D7CE0FB">
      <w:pPr>
        <w:ind w:left="635"/>
      </w:pPr>
      <w:r>
        <w:rPr>
          <w:rFonts w:hint="eastAsia"/>
        </w:rPr>
        <w:t>企业点击补充名单</w:t>
      </w:r>
      <w:r>
        <w:rPr>
          <w:rFonts w:hint="eastAsia"/>
          <w:lang w:eastAsia="zh-CN"/>
        </w:rPr>
        <w:t>。</w:t>
      </w:r>
      <w:r>
        <w:rPr>
          <w:rFonts w:hint="eastAsia"/>
        </w:rPr>
        <w:t xml:space="preserve"> </w:t>
      </w:r>
    </w:p>
    <w:p w14:paraId="57D4622C">
      <w:pPr>
        <w:jc w:val="center"/>
      </w:pPr>
      <w:r>
        <w:drawing>
          <wp:inline distT="0" distB="0" distL="0" distR="0">
            <wp:extent cx="5038725" cy="2586355"/>
            <wp:effectExtent l="0" t="0" r="9525" b="4445"/>
            <wp:docPr id="1027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8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25863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EA1DE">
      <w:pPr>
        <w:jc w:val="center"/>
      </w:pPr>
    </w:p>
    <w:p w14:paraId="529E7A51">
      <w:pPr>
        <w:ind w:firstLine="630" w:firstLineChars="300"/>
        <w:rPr>
          <w:rFonts w:hint="eastAsia" w:eastAsiaTheme="minorEastAsia"/>
          <w:lang w:eastAsia="zh-CN"/>
        </w:rPr>
      </w:pPr>
      <w:r>
        <w:rPr>
          <w:rFonts w:hint="eastAsia"/>
        </w:rPr>
        <w:t>2.填报人员信息并点击“上传资料”上传身份证、学历证书、学位证书、合同，点击保存勾选数据点击上报</w:t>
      </w:r>
      <w:r>
        <w:rPr>
          <w:rFonts w:hint="eastAsia"/>
          <w:lang w:eastAsia="zh-CN"/>
        </w:rPr>
        <w:t>，</w:t>
      </w:r>
      <w:r>
        <w:rPr>
          <w:rFonts w:hint="eastAsia"/>
        </w:rPr>
        <w:t>数据会推送给所在人社部门审核</w:t>
      </w:r>
      <w:r>
        <w:rPr>
          <w:rFonts w:hint="eastAsia"/>
          <w:lang w:eastAsia="zh-CN"/>
        </w:rPr>
        <w:t>。</w:t>
      </w:r>
    </w:p>
    <w:p w14:paraId="648BBD32">
      <w:pPr>
        <w:jc w:val="center"/>
      </w:pPr>
      <w:r>
        <w:drawing>
          <wp:inline distT="0" distB="0" distL="0" distR="0">
            <wp:extent cx="5038725" cy="2505075"/>
            <wp:effectExtent l="0" t="0" r="9525" b="9525"/>
            <wp:docPr id="1" name="图片 1" descr="D:\微信\WeChat Files\wxid_fjm3attryxag22\FileStorage\Temp\b6288c1e65ba45c9e1f118301d4b9f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微信\WeChat Files\wxid_fjm3attryxag22\FileStorage\Temp\b6288c1e65ba45c9e1f118301d4b9f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2031" cy="2506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EF7CF4">
      <w:pPr>
        <w:ind w:left="187" w:leftChars="89"/>
        <w:jc w:val="left"/>
        <w:rPr>
          <w:rFonts w:hint="eastAsia"/>
        </w:rPr>
      </w:pPr>
    </w:p>
    <w:p w14:paraId="0CF4F232">
      <w:pPr>
        <w:ind w:left="187" w:leftChars="89"/>
        <w:jc w:val="left"/>
        <w:rPr>
          <w:rFonts w:hint="eastAsia"/>
        </w:rPr>
      </w:pPr>
    </w:p>
    <w:p w14:paraId="404A2039">
      <w:pPr>
        <w:ind w:left="187" w:leftChars="89"/>
        <w:jc w:val="left"/>
        <w:rPr>
          <w:rFonts w:hint="eastAsia"/>
        </w:rPr>
      </w:pPr>
    </w:p>
    <w:p w14:paraId="3B7F4F29">
      <w:pPr>
        <w:ind w:left="187" w:leftChars="89" w:firstLine="420" w:firstLineChars="200"/>
        <w:jc w:val="left"/>
        <w:rPr>
          <w:rFonts w:ascii="宋体" w:hAnsi="宋体"/>
          <w:sz w:val="24"/>
        </w:rPr>
      </w:pPr>
      <w:r>
        <w:rPr>
          <w:rFonts w:hint="eastAsia"/>
        </w:rPr>
        <w:t>3.</w:t>
      </w:r>
      <w:r>
        <w:rPr>
          <w:rFonts w:hint="eastAsia" w:ascii="宋体" w:hAnsi="宋体"/>
          <w:sz w:val="24"/>
        </w:rPr>
        <w:t xml:space="preserve"> 完善账户信息和上报企业完税证明及其他材料。</w:t>
      </w:r>
    </w:p>
    <w:p w14:paraId="57E78034">
      <w:pPr>
        <w:jc w:val="left"/>
        <w:rPr>
          <w:rFonts w:hint="eastAsia" w:eastAsiaTheme="minorEastAsia"/>
          <w:sz w:val="24"/>
          <w:lang w:eastAsia="zh-CN"/>
        </w:rPr>
      </w:pPr>
      <w:r>
        <w:rPr>
          <w:rFonts w:hint="eastAsia" w:ascii="宋体" w:hAnsi="宋体"/>
          <w:sz w:val="24"/>
        </w:rPr>
        <w:t>业务流程：人才引育-青年人才-青年人才引才补贴-账户信息及发放凭证上传</w:t>
      </w:r>
      <w:r>
        <w:rPr>
          <w:rFonts w:hint="eastAsia" w:ascii="宋体" w:hAnsi="宋体"/>
          <w:sz w:val="24"/>
          <w:lang w:eastAsia="zh-CN"/>
        </w:rPr>
        <w:t>。</w:t>
      </w:r>
    </w:p>
    <w:p w14:paraId="0731FE91">
      <w:pPr>
        <w:ind w:firstLine="840" w:firstLineChars="400"/>
      </w:pPr>
      <w:r>
        <w:rPr>
          <w:rFonts w:hint="eastAsia"/>
        </w:rPr>
        <w:t>单位点击“账户信息上传”完善核对单位名称、对公银行账号名、开户行、银行账号。</w:t>
      </w:r>
    </w:p>
    <w:p w14:paraId="3F7F859B">
      <w:pPr>
        <w:ind w:firstLine="840" w:firstLineChars="400"/>
      </w:pPr>
      <w:r>
        <w:rPr>
          <w:rFonts w:hint="eastAsia"/>
        </w:rPr>
        <w:t>单位点击“企业完税证明及其他材料”上传申请年度企业完税证明、个人参保证明以及工资发放证明等。</w:t>
      </w:r>
    </w:p>
    <w:p w14:paraId="57E25D21">
      <w:pPr>
        <w:jc w:val="center"/>
      </w:pPr>
      <w:r>
        <w:rPr>
          <w:rFonts w:hint="eastAsia"/>
        </w:rPr>
        <w:drawing>
          <wp:inline distT="0" distB="0" distL="0" distR="0">
            <wp:extent cx="5616575" cy="2990215"/>
            <wp:effectExtent l="0" t="0" r="317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6575" cy="299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FD8DE9">
      <w:pPr>
        <w:jc w:val="center"/>
      </w:pPr>
    </w:p>
    <w:p w14:paraId="7A586F0F">
      <w:pPr>
        <w:pStyle w:val="3"/>
        <w:keepNext w:val="0"/>
        <w:keepLines w:val="0"/>
        <w:widowControl/>
        <w:suppressLineNumbers w:val="0"/>
        <w:wordWrap w:val="0"/>
        <w:spacing w:before="0" w:beforeAutospacing="0" w:after="0" w:afterAutospacing="0" w:line="585" w:lineRule="atLeast"/>
        <w:ind w:right="0"/>
        <w:jc w:val="both"/>
        <w:rPr>
          <w:rFonts w:hint="default" w:ascii="Times New Roman" w:hAnsi="Times New Roman" w:eastAsia="方正仿宋简体" w:cs="Times New Roman"/>
          <w:b w:val="0"/>
          <w:bCs/>
          <w:color w:val="auto"/>
          <w:sz w:val="31"/>
          <w:szCs w:val="31"/>
          <w:lang w:val="en-US" w:eastAsia="zh-CN"/>
        </w:rPr>
      </w:pPr>
    </w:p>
    <w:p w14:paraId="18820D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ZjhiODRlYzZiMDA3OTZlNmZmZmQ0YzRhYzYyYjUifQ=="/>
  </w:docVars>
  <w:rsids>
    <w:rsidRoot w:val="00000000"/>
    <w:rsid w:val="0175631D"/>
    <w:rsid w:val="26BC12A6"/>
    <w:rsid w:val="49A72308"/>
    <w:rsid w:val="5010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 w:cs="宋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274</Words>
  <Characters>321</Characters>
  <Lines>0</Lines>
  <Paragraphs>0</Paragraphs>
  <TotalTime>0</TotalTime>
  <ScaleCrop>false</ScaleCrop>
  <LinksUpToDate>false</LinksUpToDate>
  <CharactersWithSpaces>324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2024-07-30T08:02:00Z</dcterms:created>
  <dc:creator>Administrator</dc:creator>
  <cp:lastModifiedBy>Administrator</cp:lastModifiedBy>
  <dcterms:modified xsi:type="dcterms:W3CDTF">2024-10-11T09:22:53Z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091C94FB54EB4665A10A788FD526592D_12</vt:lpwstr>
  </property>
</Properties>
</file>