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1AA" w:rsidRPr="00834EB8" w:rsidRDefault="00D41B29" w:rsidP="00D41B29">
      <w:pPr>
        <w:jc w:val="center"/>
        <w:rPr>
          <w:rFonts w:ascii="方正小标宋简体" w:eastAsia="方正小标宋简体"/>
          <w:color w:val="000000" w:themeColor="text1"/>
          <w:sz w:val="44"/>
          <w:szCs w:val="44"/>
        </w:rPr>
      </w:pPr>
      <w:r w:rsidRPr="00834EB8">
        <w:rPr>
          <w:rFonts w:ascii="方正小标宋简体" w:eastAsia="方正小标宋简体" w:hint="eastAsia"/>
          <w:color w:val="000000" w:themeColor="text1"/>
          <w:sz w:val="44"/>
          <w:szCs w:val="44"/>
        </w:rPr>
        <w:t>防山镇人民政府2019年政府信息公开工作年度报告</w:t>
      </w:r>
    </w:p>
    <w:p w:rsidR="00D41B29" w:rsidRPr="00834EB8" w:rsidRDefault="00D41B29" w:rsidP="00D41B29">
      <w:pPr>
        <w:pStyle w:val="a5"/>
        <w:adjustRightInd w:val="0"/>
        <w:snapToGrid w:val="0"/>
        <w:spacing w:before="0" w:beforeAutospacing="0" w:after="0" w:afterAutospacing="0" w:line="276" w:lineRule="auto"/>
        <w:ind w:firstLineChars="196" w:firstLine="630"/>
        <w:jc w:val="both"/>
        <w:rPr>
          <w:rFonts w:ascii="Times New Roman" w:eastAsia="方正仿宋简体" w:hAnsi="Times New Roman" w:cs="Times New Roman"/>
          <w:b/>
          <w:color w:val="000000" w:themeColor="text1"/>
          <w:sz w:val="32"/>
          <w:szCs w:val="32"/>
        </w:rPr>
      </w:pPr>
    </w:p>
    <w:p w:rsidR="00D41B29" w:rsidRPr="00834EB8" w:rsidRDefault="00D41B29" w:rsidP="00535903">
      <w:pPr>
        <w:pStyle w:val="a5"/>
        <w:adjustRightInd w:val="0"/>
        <w:snapToGrid w:val="0"/>
        <w:spacing w:before="0" w:beforeAutospacing="0" w:after="0" w:afterAutospacing="0" w:line="276" w:lineRule="auto"/>
        <w:ind w:firstLineChars="196" w:firstLine="630"/>
        <w:jc w:val="both"/>
        <w:rPr>
          <w:rFonts w:ascii="Times New Roman" w:eastAsia="方正仿宋简体" w:hAnsi="Times New Roman" w:cs="Times New Roman"/>
          <w:b/>
          <w:color w:val="000000" w:themeColor="text1"/>
          <w:sz w:val="32"/>
          <w:szCs w:val="32"/>
        </w:rPr>
      </w:pPr>
      <w:r w:rsidRPr="00834EB8">
        <w:rPr>
          <w:rFonts w:ascii="Times New Roman" w:eastAsia="方正仿宋简体" w:hAnsi="Times New Roman" w:cs="Times New Roman"/>
          <w:b/>
          <w:color w:val="000000" w:themeColor="text1"/>
          <w:sz w:val="32"/>
          <w:szCs w:val="32"/>
        </w:rPr>
        <w:t>根据《中华人民共和国政府信息公开条例》</w:t>
      </w:r>
      <w:r w:rsidRPr="00834EB8">
        <w:rPr>
          <w:rFonts w:ascii="Times New Roman" w:eastAsia="方正仿宋简体" w:hAnsi="Times New Roman" w:cs="Times New Roman"/>
          <w:b/>
          <w:color w:val="000000" w:themeColor="text1"/>
          <w:sz w:val="32"/>
          <w:szCs w:val="32"/>
        </w:rPr>
        <w:t>(</w:t>
      </w:r>
      <w:r w:rsidRPr="00834EB8">
        <w:rPr>
          <w:rFonts w:ascii="Times New Roman" w:eastAsia="方正仿宋简体" w:hAnsi="Times New Roman" w:cs="Times New Roman"/>
          <w:b/>
          <w:color w:val="000000" w:themeColor="text1"/>
          <w:sz w:val="32"/>
          <w:szCs w:val="32"/>
        </w:rPr>
        <w:t>国务院令第</w:t>
      </w:r>
      <w:r w:rsidRPr="00834EB8">
        <w:rPr>
          <w:rFonts w:ascii="Times New Roman" w:eastAsia="方正仿宋简体" w:hAnsi="Times New Roman" w:cs="Times New Roman"/>
          <w:b/>
          <w:color w:val="000000" w:themeColor="text1"/>
          <w:sz w:val="32"/>
          <w:szCs w:val="32"/>
        </w:rPr>
        <w:t>711</w:t>
      </w:r>
      <w:r w:rsidRPr="00834EB8">
        <w:rPr>
          <w:rFonts w:ascii="Times New Roman" w:eastAsia="方正仿宋简体" w:hAnsi="Times New Roman" w:cs="Times New Roman"/>
          <w:b/>
          <w:color w:val="000000" w:themeColor="text1"/>
          <w:sz w:val="32"/>
          <w:szCs w:val="32"/>
        </w:rPr>
        <w:t>号，以下简称《条例》</w:t>
      </w:r>
      <w:r w:rsidRPr="00834EB8">
        <w:rPr>
          <w:rFonts w:ascii="Times New Roman" w:eastAsia="方正仿宋简体" w:hAnsi="Times New Roman" w:cs="Times New Roman"/>
          <w:b/>
          <w:color w:val="000000" w:themeColor="text1"/>
          <w:sz w:val="32"/>
          <w:szCs w:val="32"/>
        </w:rPr>
        <w:t>)</w:t>
      </w:r>
      <w:r w:rsidRPr="00834EB8">
        <w:rPr>
          <w:rFonts w:ascii="Times New Roman" w:eastAsia="方正仿宋简体" w:hAnsi="Times New Roman" w:cs="Times New Roman"/>
          <w:b/>
          <w:color w:val="000000" w:themeColor="text1"/>
          <w:sz w:val="32"/>
          <w:szCs w:val="32"/>
        </w:rPr>
        <w:t>和《国务院办公厅政府信息与政务公开办公室关于政府信息公开工作年度报告有关事项的通知》</w:t>
      </w:r>
      <w:r w:rsidRPr="00834EB8">
        <w:rPr>
          <w:rFonts w:ascii="Times New Roman" w:eastAsia="方正仿宋简体" w:hAnsi="Times New Roman" w:cs="Times New Roman"/>
          <w:b/>
          <w:color w:val="000000" w:themeColor="text1"/>
          <w:sz w:val="32"/>
          <w:szCs w:val="32"/>
        </w:rPr>
        <w:t>(</w:t>
      </w:r>
      <w:r w:rsidRPr="00834EB8">
        <w:rPr>
          <w:rFonts w:ascii="Times New Roman" w:eastAsia="方正仿宋简体" w:hAnsi="Times New Roman" w:cs="Times New Roman"/>
          <w:b/>
          <w:color w:val="000000" w:themeColor="text1"/>
          <w:sz w:val="32"/>
          <w:szCs w:val="32"/>
        </w:rPr>
        <w:t>国办公开办函〔</w:t>
      </w:r>
      <w:r w:rsidRPr="00834EB8">
        <w:rPr>
          <w:rFonts w:ascii="Times New Roman" w:eastAsia="方正仿宋简体" w:hAnsi="Times New Roman" w:cs="Times New Roman"/>
          <w:b/>
          <w:color w:val="000000" w:themeColor="text1"/>
          <w:sz w:val="32"/>
          <w:szCs w:val="32"/>
        </w:rPr>
        <w:t>2019</w:t>
      </w:r>
      <w:r w:rsidRPr="00834EB8">
        <w:rPr>
          <w:rFonts w:ascii="Times New Roman" w:eastAsia="方正仿宋简体" w:hAnsi="Times New Roman" w:cs="Times New Roman"/>
          <w:b/>
          <w:color w:val="000000" w:themeColor="text1"/>
          <w:sz w:val="32"/>
          <w:szCs w:val="32"/>
        </w:rPr>
        <w:t>〕</w:t>
      </w:r>
      <w:r w:rsidRPr="00834EB8">
        <w:rPr>
          <w:rFonts w:ascii="Times New Roman" w:eastAsia="方正仿宋简体" w:hAnsi="Times New Roman" w:cs="Times New Roman"/>
          <w:b/>
          <w:color w:val="000000" w:themeColor="text1"/>
          <w:sz w:val="32"/>
          <w:szCs w:val="32"/>
        </w:rPr>
        <w:t>60</w:t>
      </w:r>
      <w:r w:rsidRPr="00834EB8">
        <w:rPr>
          <w:rFonts w:ascii="Times New Roman" w:eastAsia="方正仿宋简体" w:hAnsi="Times New Roman" w:cs="Times New Roman"/>
          <w:b/>
          <w:color w:val="000000" w:themeColor="text1"/>
          <w:sz w:val="32"/>
          <w:szCs w:val="32"/>
        </w:rPr>
        <w:t>号</w:t>
      </w:r>
      <w:r w:rsidRPr="00834EB8">
        <w:rPr>
          <w:rFonts w:ascii="Times New Roman" w:eastAsia="方正仿宋简体" w:hAnsi="Times New Roman" w:cs="Times New Roman"/>
          <w:b/>
          <w:color w:val="000000" w:themeColor="text1"/>
          <w:sz w:val="32"/>
          <w:szCs w:val="32"/>
        </w:rPr>
        <w:t>)</w:t>
      </w:r>
      <w:r w:rsidRPr="00834EB8">
        <w:rPr>
          <w:rFonts w:ascii="Times New Roman" w:eastAsia="方正仿宋简体" w:hAnsi="Times New Roman" w:cs="Times New Roman"/>
          <w:b/>
          <w:color w:val="000000" w:themeColor="text1"/>
          <w:sz w:val="32"/>
          <w:szCs w:val="32"/>
        </w:rPr>
        <w:t>要求，发布</w:t>
      </w:r>
      <w:r w:rsidRPr="00834EB8">
        <w:rPr>
          <w:rFonts w:ascii="Times New Roman" w:eastAsia="方正仿宋简体" w:hAnsi="Times New Roman" w:cs="Times New Roman" w:hint="eastAsia"/>
          <w:b/>
          <w:color w:val="000000" w:themeColor="text1"/>
          <w:sz w:val="32"/>
          <w:szCs w:val="32"/>
        </w:rPr>
        <w:t>防山镇</w:t>
      </w:r>
      <w:r w:rsidRPr="00834EB8">
        <w:rPr>
          <w:rFonts w:ascii="Times New Roman" w:eastAsia="方正仿宋简体" w:hAnsi="Times New Roman" w:cs="Times New Roman"/>
          <w:b/>
          <w:color w:val="000000" w:themeColor="text1"/>
          <w:sz w:val="32"/>
          <w:szCs w:val="32"/>
        </w:rPr>
        <w:t>人民政府</w:t>
      </w:r>
      <w:r w:rsidRPr="00834EB8">
        <w:rPr>
          <w:rFonts w:ascii="Times New Roman" w:eastAsia="方正仿宋简体" w:hAnsi="Times New Roman" w:cs="Times New Roman"/>
          <w:b/>
          <w:color w:val="000000" w:themeColor="text1"/>
          <w:sz w:val="32"/>
          <w:szCs w:val="32"/>
        </w:rPr>
        <w:t>2019</w:t>
      </w:r>
      <w:r w:rsidRPr="00834EB8">
        <w:rPr>
          <w:rFonts w:ascii="Times New Roman" w:eastAsia="方正仿宋简体" w:hAnsi="Times New Roman" w:cs="Times New Roman"/>
          <w:b/>
          <w:color w:val="000000" w:themeColor="text1"/>
          <w:sz w:val="32"/>
          <w:szCs w:val="32"/>
        </w:rPr>
        <w:t>年政府信息公开工作年度报告。</w:t>
      </w:r>
    </w:p>
    <w:p w:rsidR="00D41B29" w:rsidRPr="00834EB8" w:rsidRDefault="00D41B29" w:rsidP="00535903">
      <w:pPr>
        <w:pStyle w:val="a5"/>
        <w:adjustRightInd w:val="0"/>
        <w:snapToGrid w:val="0"/>
        <w:spacing w:before="0" w:beforeAutospacing="0" w:after="0" w:afterAutospacing="0" w:line="276" w:lineRule="auto"/>
        <w:jc w:val="both"/>
        <w:rPr>
          <w:rFonts w:ascii="Times New Roman" w:eastAsia="方正仿宋简体" w:hAnsi="Times New Roman" w:cs="Times New Roman"/>
          <w:b/>
          <w:color w:val="000000" w:themeColor="text1"/>
          <w:sz w:val="32"/>
          <w:szCs w:val="32"/>
        </w:rPr>
      </w:pPr>
      <w:r w:rsidRPr="00834EB8">
        <w:rPr>
          <w:rFonts w:ascii="Times New Roman" w:eastAsia="方正仿宋简体" w:hAnsi="Times New Roman" w:cs="Times New Roman"/>
          <w:b/>
          <w:color w:val="000000" w:themeColor="text1"/>
          <w:sz w:val="32"/>
          <w:szCs w:val="32"/>
        </w:rPr>
        <w:t xml:space="preserve">　　本报告包括总体情况、主动公开政府信息情况、收到和处理政府信息公开申请情况、政府信息公开行政复议和行政诉讼情况、存在的主要问题及改进情况、其他需要报告的事项等六个部分。本年度报告中所列数据统计期限从</w:t>
      </w:r>
      <w:r w:rsidRPr="00834EB8">
        <w:rPr>
          <w:rFonts w:ascii="Times New Roman" w:eastAsia="方正仿宋简体" w:hAnsi="Times New Roman" w:cs="Times New Roman"/>
          <w:b/>
          <w:color w:val="000000" w:themeColor="text1"/>
          <w:sz w:val="32"/>
          <w:szCs w:val="32"/>
        </w:rPr>
        <w:t>2019</w:t>
      </w:r>
      <w:r w:rsidRPr="00834EB8">
        <w:rPr>
          <w:rFonts w:ascii="Times New Roman" w:eastAsia="方正仿宋简体" w:hAnsi="Times New Roman" w:cs="Times New Roman"/>
          <w:b/>
          <w:color w:val="000000" w:themeColor="text1"/>
          <w:sz w:val="32"/>
          <w:szCs w:val="32"/>
        </w:rPr>
        <w:t>年</w:t>
      </w:r>
      <w:r w:rsidRPr="00834EB8">
        <w:rPr>
          <w:rFonts w:ascii="Times New Roman" w:eastAsia="方正仿宋简体" w:hAnsi="Times New Roman" w:cs="Times New Roman"/>
          <w:b/>
          <w:color w:val="000000" w:themeColor="text1"/>
          <w:sz w:val="32"/>
          <w:szCs w:val="32"/>
        </w:rPr>
        <w:t>1</w:t>
      </w:r>
      <w:r w:rsidRPr="00834EB8">
        <w:rPr>
          <w:rFonts w:ascii="Times New Roman" w:eastAsia="方正仿宋简体" w:hAnsi="Times New Roman" w:cs="Times New Roman"/>
          <w:b/>
          <w:color w:val="000000" w:themeColor="text1"/>
          <w:sz w:val="32"/>
          <w:szCs w:val="32"/>
        </w:rPr>
        <w:t>月</w:t>
      </w:r>
      <w:r w:rsidRPr="00834EB8">
        <w:rPr>
          <w:rFonts w:ascii="Times New Roman" w:eastAsia="方正仿宋简体" w:hAnsi="Times New Roman" w:cs="Times New Roman"/>
          <w:b/>
          <w:color w:val="000000" w:themeColor="text1"/>
          <w:sz w:val="32"/>
          <w:szCs w:val="32"/>
        </w:rPr>
        <w:t>1</w:t>
      </w:r>
      <w:r w:rsidRPr="00834EB8">
        <w:rPr>
          <w:rFonts w:ascii="Times New Roman" w:eastAsia="方正仿宋简体" w:hAnsi="Times New Roman" w:cs="Times New Roman"/>
          <w:b/>
          <w:color w:val="000000" w:themeColor="text1"/>
          <w:sz w:val="32"/>
          <w:szCs w:val="32"/>
        </w:rPr>
        <w:t>日到</w:t>
      </w:r>
      <w:r w:rsidRPr="00834EB8">
        <w:rPr>
          <w:rFonts w:ascii="Times New Roman" w:eastAsia="方正仿宋简体" w:hAnsi="Times New Roman" w:cs="Times New Roman"/>
          <w:b/>
          <w:color w:val="000000" w:themeColor="text1"/>
          <w:sz w:val="32"/>
          <w:szCs w:val="32"/>
        </w:rPr>
        <w:t>12</w:t>
      </w:r>
      <w:r w:rsidRPr="00834EB8">
        <w:rPr>
          <w:rFonts w:ascii="Times New Roman" w:eastAsia="方正仿宋简体" w:hAnsi="Times New Roman" w:cs="Times New Roman"/>
          <w:b/>
          <w:color w:val="000000" w:themeColor="text1"/>
          <w:sz w:val="32"/>
          <w:szCs w:val="32"/>
        </w:rPr>
        <w:t>月</w:t>
      </w:r>
      <w:r w:rsidRPr="00834EB8">
        <w:rPr>
          <w:rFonts w:ascii="Times New Roman" w:eastAsia="方正仿宋简体" w:hAnsi="Times New Roman" w:cs="Times New Roman"/>
          <w:b/>
          <w:color w:val="000000" w:themeColor="text1"/>
          <w:sz w:val="32"/>
          <w:szCs w:val="32"/>
        </w:rPr>
        <w:t>31</w:t>
      </w:r>
      <w:r w:rsidRPr="00834EB8">
        <w:rPr>
          <w:rFonts w:ascii="Times New Roman" w:eastAsia="方正仿宋简体" w:hAnsi="Times New Roman" w:cs="Times New Roman"/>
          <w:b/>
          <w:color w:val="000000" w:themeColor="text1"/>
          <w:sz w:val="32"/>
          <w:szCs w:val="32"/>
        </w:rPr>
        <w:t>日止。报告电子版可从</w:t>
      </w:r>
      <w:r w:rsidRPr="00834EB8">
        <w:rPr>
          <w:rFonts w:ascii="Times New Roman" w:eastAsia="方正仿宋简体" w:hAnsi="Times New Roman" w:cs="Times New Roman" w:hint="eastAsia"/>
          <w:b/>
          <w:color w:val="000000" w:themeColor="text1"/>
          <w:sz w:val="32"/>
          <w:szCs w:val="32"/>
        </w:rPr>
        <w:t>曲阜市</w:t>
      </w:r>
      <w:r w:rsidRPr="00834EB8">
        <w:rPr>
          <w:rFonts w:ascii="Times New Roman" w:eastAsia="方正仿宋简体" w:hAnsi="Times New Roman" w:cs="Times New Roman"/>
          <w:b/>
          <w:color w:val="000000" w:themeColor="text1"/>
          <w:sz w:val="32"/>
          <w:szCs w:val="32"/>
        </w:rPr>
        <w:t>人民政府门户网站</w:t>
      </w:r>
      <w:r w:rsidRPr="00834EB8">
        <w:rPr>
          <w:rFonts w:ascii="Times New Roman" w:eastAsia="方正仿宋简体" w:hAnsi="Times New Roman" w:cs="Times New Roman"/>
          <w:b/>
          <w:color w:val="000000" w:themeColor="text1"/>
          <w:sz w:val="32"/>
          <w:szCs w:val="32"/>
        </w:rPr>
        <w:t>“</w:t>
      </w:r>
      <w:r w:rsidRPr="00834EB8">
        <w:rPr>
          <w:rFonts w:ascii="Times New Roman" w:eastAsia="方正仿宋简体" w:hAnsi="Times New Roman" w:cs="Times New Roman" w:hint="eastAsia"/>
          <w:b/>
          <w:color w:val="000000" w:themeColor="text1"/>
          <w:sz w:val="32"/>
          <w:szCs w:val="32"/>
        </w:rPr>
        <w:t>政府公开</w:t>
      </w:r>
      <w:r w:rsidRPr="00834EB8">
        <w:rPr>
          <w:rFonts w:ascii="Times New Roman" w:eastAsia="方正仿宋简体" w:hAnsi="Times New Roman" w:cs="Times New Roman"/>
          <w:b/>
          <w:color w:val="000000" w:themeColor="text1"/>
          <w:sz w:val="32"/>
          <w:szCs w:val="32"/>
        </w:rPr>
        <w:t>”</w:t>
      </w:r>
      <w:r w:rsidRPr="00834EB8">
        <w:rPr>
          <w:rFonts w:ascii="Times New Roman" w:eastAsia="方正仿宋简体" w:hAnsi="Times New Roman" w:cs="Times New Roman"/>
          <w:b/>
          <w:color w:val="000000" w:themeColor="text1"/>
          <w:sz w:val="32"/>
          <w:szCs w:val="32"/>
        </w:rPr>
        <w:t>镇街栏</w:t>
      </w:r>
      <w:r w:rsidR="00535903">
        <w:rPr>
          <w:rFonts w:ascii="Times New Roman" w:eastAsia="方正仿宋简体" w:hAnsi="Times New Roman" w:cs="Times New Roman"/>
          <w:b/>
          <w:color w:val="000000" w:themeColor="text1"/>
          <w:sz w:val="32"/>
          <w:szCs w:val="32"/>
        </w:rPr>
        <w:t>目</w:t>
      </w:r>
      <w:r w:rsidR="00CA5593">
        <w:rPr>
          <w:rFonts w:ascii="Times New Roman" w:eastAsia="方正仿宋简体" w:hAnsi="Times New Roman" w:cs="Times New Roman" w:hint="eastAsia"/>
          <w:b/>
          <w:color w:val="000000" w:themeColor="text1"/>
          <w:sz w:val="32"/>
          <w:szCs w:val="32"/>
        </w:rPr>
        <w:t>选择防山镇进行查看或</w:t>
      </w:r>
      <w:r w:rsidRPr="00834EB8">
        <w:rPr>
          <w:rFonts w:ascii="Times New Roman" w:eastAsia="方正仿宋简体" w:hAnsi="Times New Roman" w:cs="Times New Roman"/>
          <w:b/>
          <w:color w:val="000000" w:themeColor="text1"/>
          <w:sz w:val="32"/>
          <w:szCs w:val="32"/>
        </w:rPr>
        <w:t>下载（</w:t>
      </w:r>
      <w:r w:rsidRPr="00834EB8">
        <w:rPr>
          <w:rFonts w:ascii="Times New Roman" w:eastAsia="方正仿宋简体" w:hAnsi="Times New Roman" w:cs="Times New Roman"/>
          <w:b/>
          <w:color w:val="000000" w:themeColor="text1"/>
          <w:sz w:val="32"/>
          <w:szCs w:val="32"/>
        </w:rPr>
        <w:t>http://www.</w:t>
      </w:r>
      <w:r w:rsidRPr="00834EB8">
        <w:rPr>
          <w:rFonts w:ascii="Times New Roman" w:eastAsia="方正仿宋简体" w:hAnsi="Times New Roman" w:cs="Times New Roman" w:hint="eastAsia"/>
          <w:b/>
          <w:color w:val="000000" w:themeColor="text1"/>
          <w:sz w:val="32"/>
          <w:szCs w:val="32"/>
        </w:rPr>
        <w:t>qufu</w:t>
      </w:r>
      <w:r w:rsidRPr="00834EB8">
        <w:rPr>
          <w:rFonts w:ascii="Times New Roman" w:eastAsia="方正仿宋简体" w:hAnsi="Times New Roman" w:cs="Times New Roman"/>
          <w:b/>
          <w:color w:val="000000" w:themeColor="text1"/>
          <w:sz w:val="32"/>
          <w:szCs w:val="32"/>
        </w:rPr>
        <w:t>.gov.cn/</w:t>
      </w:r>
      <w:r w:rsidRPr="00834EB8">
        <w:rPr>
          <w:rFonts w:ascii="Times New Roman" w:eastAsia="方正仿宋简体" w:hAnsi="Times New Roman" w:cs="Times New Roman"/>
          <w:b/>
          <w:color w:val="000000" w:themeColor="text1"/>
          <w:sz w:val="32"/>
          <w:szCs w:val="32"/>
        </w:rPr>
        <w:t>）。公众如需进一步咨询了解相关信息，请与</w:t>
      </w:r>
      <w:r w:rsidRPr="00834EB8">
        <w:rPr>
          <w:rFonts w:ascii="Times New Roman" w:eastAsia="方正仿宋简体" w:hAnsi="Times New Roman" w:cs="Times New Roman" w:hint="eastAsia"/>
          <w:b/>
          <w:color w:val="000000" w:themeColor="text1"/>
          <w:sz w:val="32"/>
          <w:szCs w:val="32"/>
        </w:rPr>
        <w:t>防山镇</w:t>
      </w:r>
      <w:r w:rsidRPr="00834EB8">
        <w:rPr>
          <w:rFonts w:ascii="Times New Roman" w:eastAsia="方正仿宋简体" w:hAnsi="Times New Roman" w:cs="Times New Roman"/>
          <w:b/>
          <w:color w:val="000000" w:themeColor="text1"/>
          <w:sz w:val="32"/>
          <w:szCs w:val="32"/>
        </w:rPr>
        <w:t>人民政府党政办联系（地址：</w:t>
      </w:r>
      <w:r w:rsidRPr="00834EB8">
        <w:rPr>
          <w:rFonts w:ascii="Times New Roman" w:eastAsia="方正仿宋简体" w:hAnsi="Times New Roman" w:cs="Times New Roman" w:hint="eastAsia"/>
          <w:b/>
          <w:color w:val="000000" w:themeColor="text1"/>
          <w:sz w:val="32"/>
          <w:szCs w:val="32"/>
        </w:rPr>
        <w:t>济宁市</w:t>
      </w:r>
      <w:r w:rsidRPr="00834EB8">
        <w:rPr>
          <w:rFonts w:ascii="Times New Roman" w:eastAsia="方正仿宋简体" w:hAnsi="Times New Roman" w:cs="Times New Roman"/>
          <w:b/>
          <w:color w:val="000000" w:themeColor="text1"/>
          <w:sz w:val="32"/>
          <w:szCs w:val="32"/>
        </w:rPr>
        <w:t>曲阜市复圣大街，电话：</w:t>
      </w:r>
      <w:r w:rsidRPr="00834EB8">
        <w:rPr>
          <w:rFonts w:ascii="Times New Roman" w:eastAsia="方正仿宋简体" w:hAnsi="Times New Roman" w:cs="Times New Roman"/>
          <w:b/>
          <w:color w:val="000000" w:themeColor="text1"/>
          <w:sz w:val="32"/>
          <w:szCs w:val="32"/>
        </w:rPr>
        <w:t>053</w:t>
      </w:r>
      <w:r w:rsidRPr="00834EB8">
        <w:rPr>
          <w:rFonts w:ascii="Times New Roman" w:eastAsia="方正仿宋简体" w:hAnsi="Times New Roman" w:cs="Times New Roman" w:hint="eastAsia"/>
          <w:b/>
          <w:color w:val="000000" w:themeColor="text1"/>
          <w:sz w:val="32"/>
          <w:szCs w:val="32"/>
        </w:rPr>
        <w:t>7</w:t>
      </w:r>
      <w:r w:rsidRPr="00834EB8">
        <w:rPr>
          <w:rFonts w:ascii="Times New Roman" w:eastAsia="方正仿宋简体" w:hAnsi="Times New Roman" w:cs="Times New Roman"/>
          <w:b/>
          <w:color w:val="000000" w:themeColor="text1"/>
          <w:sz w:val="32"/>
          <w:szCs w:val="32"/>
        </w:rPr>
        <w:t>-</w:t>
      </w:r>
      <w:r w:rsidRPr="00834EB8">
        <w:rPr>
          <w:rFonts w:ascii="Times New Roman" w:eastAsia="方正仿宋简体" w:hAnsi="Times New Roman" w:cs="Times New Roman" w:hint="eastAsia"/>
          <w:b/>
          <w:color w:val="000000" w:themeColor="text1"/>
          <w:sz w:val="32"/>
          <w:szCs w:val="32"/>
        </w:rPr>
        <w:t>4611066</w:t>
      </w:r>
      <w:r w:rsidRPr="00834EB8">
        <w:rPr>
          <w:rFonts w:ascii="Times New Roman" w:eastAsia="方正仿宋简体" w:hAnsi="Times New Roman" w:cs="Times New Roman"/>
          <w:b/>
          <w:color w:val="000000" w:themeColor="text1"/>
          <w:sz w:val="32"/>
          <w:szCs w:val="32"/>
        </w:rPr>
        <w:t>，电子邮箱</w:t>
      </w:r>
      <w:r w:rsidRPr="00834EB8">
        <w:rPr>
          <w:rFonts w:ascii="Times New Roman" w:eastAsia="方正仿宋简体" w:hAnsi="Times New Roman" w:cs="Times New Roman"/>
          <w:b/>
          <w:color w:val="000000" w:themeColor="text1"/>
          <w:sz w:val="32"/>
          <w:szCs w:val="32"/>
        </w:rPr>
        <w:t>:qffsdzb</w:t>
      </w:r>
      <w:r w:rsidRPr="00834EB8">
        <w:rPr>
          <w:rFonts w:ascii="Times New Roman" w:eastAsia="方正仿宋简体" w:hAnsi="Times New Roman" w:cs="Times New Roman" w:hint="eastAsia"/>
          <w:b/>
          <w:color w:val="000000" w:themeColor="text1"/>
          <w:sz w:val="32"/>
          <w:szCs w:val="32"/>
        </w:rPr>
        <w:t>@163.com</w:t>
      </w:r>
      <w:r w:rsidRPr="00834EB8">
        <w:rPr>
          <w:rFonts w:ascii="Times New Roman" w:eastAsia="方正仿宋简体" w:hAnsi="Times New Roman" w:cs="Times New Roman"/>
          <w:b/>
          <w:color w:val="000000" w:themeColor="text1"/>
          <w:sz w:val="32"/>
          <w:szCs w:val="32"/>
        </w:rPr>
        <w:t>）。</w:t>
      </w:r>
    </w:p>
    <w:p w:rsidR="00D41B29" w:rsidRPr="00CA5593" w:rsidRDefault="00D41B29" w:rsidP="00535903">
      <w:pPr>
        <w:pStyle w:val="a5"/>
        <w:adjustRightInd w:val="0"/>
        <w:snapToGrid w:val="0"/>
        <w:spacing w:before="0" w:beforeAutospacing="0" w:after="0" w:afterAutospacing="0" w:line="276" w:lineRule="auto"/>
        <w:jc w:val="both"/>
        <w:rPr>
          <w:rFonts w:ascii="方正黑体简体" w:eastAsia="方正黑体简体" w:hAnsi="Times New Roman" w:cs="Times New Roman"/>
          <w:b/>
          <w:color w:val="000000" w:themeColor="text1"/>
          <w:sz w:val="32"/>
          <w:szCs w:val="32"/>
        </w:rPr>
      </w:pPr>
      <w:r w:rsidRPr="00834EB8">
        <w:rPr>
          <w:rFonts w:ascii="Times New Roman" w:eastAsia="方正仿宋简体" w:hAnsi="Times New Roman" w:cs="Times New Roman"/>
          <w:b/>
          <w:color w:val="000000" w:themeColor="text1"/>
          <w:sz w:val="32"/>
          <w:szCs w:val="32"/>
        </w:rPr>
        <w:t xml:space="preserve">　　</w:t>
      </w:r>
      <w:r w:rsidRPr="00CA5593">
        <w:rPr>
          <w:rStyle w:val="a6"/>
          <w:rFonts w:ascii="方正黑体简体" w:eastAsia="方正黑体简体" w:hAnsi="Times New Roman" w:cs="Times New Roman" w:hint="eastAsia"/>
          <w:color w:val="000000" w:themeColor="text1"/>
          <w:sz w:val="32"/>
          <w:szCs w:val="32"/>
        </w:rPr>
        <w:t>一、总体情况</w:t>
      </w:r>
    </w:p>
    <w:p w:rsidR="00D41B29" w:rsidRDefault="00D41B29" w:rsidP="00535903">
      <w:pPr>
        <w:adjustRightInd w:val="0"/>
        <w:snapToGrid w:val="0"/>
        <w:spacing w:line="276" w:lineRule="auto"/>
        <w:ind w:firstLineChars="200" w:firstLine="643"/>
        <w:rPr>
          <w:rStyle w:val="NormalCharacter"/>
          <w:rFonts w:ascii="Times New Roman" w:eastAsia="方正仿宋简体" w:hAnsi="Times New Roman" w:hint="eastAsia"/>
          <w:b/>
          <w:bCs/>
          <w:color w:val="000000" w:themeColor="text1"/>
          <w:sz w:val="32"/>
          <w:szCs w:val="32"/>
        </w:rPr>
      </w:pPr>
      <w:r w:rsidRPr="00834EB8">
        <w:rPr>
          <w:rFonts w:ascii="Times New Roman" w:eastAsia="方正仿宋简体" w:hAnsi="Times New Roman" w:cs="Times New Roman"/>
          <w:b/>
          <w:color w:val="000000" w:themeColor="text1"/>
          <w:sz w:val="32"/>
          <w:szCs w:val="32"/>
        </w:rPr>
        <w:t>2019</w:t>
      </w:r>
      <w:r w:rsidRPr="00834EB8">
        <w:rPr>
          <w:rFonts w:ascii="Times New Roman" w:eastAsia="方正仿宋简体" w:hAnsi="Times New Roman" w:cs="Times New Roman"/>
          <w:b/>
          <w:color w:val="000000" w:themeColor="text1"/>
          <w:sz w:val="32"/>
          <w:szCs w:val="32"/>
        </w:rPr>
        <w:t>年，</w:t>
      </w:r>
      <w:r w:rsidR="00834EB8" w:rsidRPr="00834EB8">
        <w:rPr>
          <w:rFonts w:ascii="Times New Roman" w:eastAsia="方正仿宋简体" w:hAnsi="Times New Roman" w:cs="Times New Roman" w:hint="eastAsia"/>
          <w:b/>
          <w:color w:val="000000" w:themeColor="text1"/>
          <w:sz w:val="32"/>
          <w:szCs w:val="32"/>
        </w:rPr>
        <w:t>防山镇</w:t>
      </w:r>
      <w:r w:rsidRPr="00834EB8">
        <w:rPr>
          <w:rFonts w:ascii="Times New Roman" w:eastAsia="方正仿宋简体" w:hAnsi="Times New Roman" w:cs="Times New Roman"/>
          <w:b/>
          <w:color w:val="000000" w:themeColor="text1"/>
          <w:sz w:val="32"/>
          <w:szCs w:val="32"/>
        </w:rPr>
        <w:t>以习近平新时代中国特色社会主义思想为指导，全面贯彻党的十九大和十九届二中、三中、四中全会精神，紧紧围绕</w:t>
      </w:r>
      <w:r w:rsidR="00834EB8" w:rsidRPr="00834EB8">
        <w:rPr>
          <w:rFonts w:ascii="Times New Roman" w:eastAsia="方正仿宋简体" w:hAnsi="Times New Roman" w:cs="Times New Roman" w:hint="eastAsia"/>
          <w:b/>
          <w:color w:val="000000" w:themeColor="text1"/>
          <w:sz w:val="32"/>
          <w:szCs w:val="32"/>
        </w:rPr>
        <w:t>镇</w:t>
      </w:r>
      <w:r w:rsidR="00834EB8" w:rsidRPr="00834EB8">
        <w:rPr>
          <w:rFonts w:ascii="Times New Roman" w:eastAsia="方正仿宋简体" w:hAnsi="Times New Roman" w:cs="Times New Roman"/>
          <w:b/>
          <w:color w:val="000000" w:themeColor="text1"/>
          <w:sz w:val="32"/>
          <w:szCs w:val="32"/>
        </w:rPr>
        <w:t>党委政府</w:t>
      </w:r>
      <w:r w:rsidRPr="00834EB8">
        <w:rPr>
          <w:rFonts w:ascii="Times New Roman" w:eastAsia="方正仿宋简体" w:hAnsi="Times New Roman" w:cs="Times New Roman"/>
          <w:b/>
          <w:color w:val="000000" w:themeColor="text1"/>
          <w:sz w:val="32"/>
          <w:szCs w:val="32"/>
        </w:rPr>
        <w:t>中心工作及群众关注关切，以提升政务公开质量为主线，着力推动行政权力全过程公开、公共服务全流程公开、社会关切全方位回应，持续做好信息</w:t>
      </w:r>
      <w:r w:rsidRPr="00834EB8">
        <w:rPr>
          <w:rFonts w:ascii="Times New Roman" w:eastAsia="方正仿宋简体" w:hAnsi="Times New Roman" w:cs="Times New Roman"/>
          <w:b/>
          <w:color w:val="000000" w:themeColor="text1"/>
          <w:sz w:val="32"/>
          <w:szCs w:val="32"/>
        </w:rPr>
        <w:lastRenderedPageBreak/>
        <w:t>发布、解读回应、政民互动、平台建设，完善政务公开制度规范，以公开稳预期、强监督、促落实、优服务，进一步提高政府治理能力，为加快建设</w:t>
      </w:r>
      <w:r w:rsidR="00834EB8" w:rsidRPr="00834EB8">
        <w:rPr>
          <w:rStyle w:val="NormalCharacter"/>
          <w:rFonts w:ascii="Times New Roman" w:eastAsia="方正仿宋简体" w:hAnsi="Times New Roman" w:hint="eastAsia"/>
          <w:b/>
          <w:bCs/>
          <w:color w:val="000000" w:themeColor="text1"/>
          <w:sz w:val="32"/>
          <w:szCs w:val="32"/>
        </w:rPr>
        <w:t>“电子信息产业重镇、美丽乡村大镇、百姓幸福和谐强镇”而努力奋斗！</w:t>
      </w:r>
    </w:p>
    <w:p w:rsidR="00D63D24" w:rsidRPr="00535903" w:rsidRDefault="00D63D24" w:rsidP="00D63D24">
      <w:pPr>
        <w:pStyle w:val="a5"/>
        <w:adjustRightInd w:val="0"/>
        <w:snapToGrid w:val="0"/>
        <w:spacing w:before="0" w:beforeAutospacing="0" w:after="0" w:afterAutospacing="0" w:line="276" w:lineRule="auto"/>
        <w:ind w:firstLineChars="200" w:firstLine="643"/>
        <w:jc w:val="both"/>
        <w:rPr>
          <w:rFonts w:ascii="Times New Roman" w:eastAsia="方正仿宋简体" w:hAnsi="Times New Roman" w:cs="Times New Roman"/>
          <w:b/>
          <w:color w:val="000000" w:themeColor="text1"/>
          <w:sz w:val="32"/>
          <w:szCs w:val="32"/>
        </w:rPr>
      </w:pPr>
      <w:r>
        <w:rPr>
          <w:rFonts w:ascii="方正楷体简体" w:eastAsia="方正楷体简体" w:hAnsi="Times New Roman" w:cs="Times New Roman" w:hint="eastAsia"/>
          <w:b/>
          <w:color w:val="000000" w:themeColor="text1"/>
          <w:sz w:val="32"/>
          <w:szCs w:val="32"/>
        </w:rPr>
        <w:t>（一）</w:t>
      </w:r>
      <w:r w:rsidRPr="00D63D24">
        <w:rPr>
          <w:rFonts w:ascii="方正楷体简体" w:eastAsia="方正楷体简体" w:hAnsi="Times New Roman" w:cs="Times New Roman" w:hint="eastAsia"/>
          <w:b/>
          <w:color w:val="000000" w:themeColor="text1"/>
          <w:sz w:val="32"/>
          <w:szCs w:val="32"/>
        </w:rPr>
        <w:t>重大行政决策信息公开。</w:t>
      </w:r>
      <w:r w:rsidRPr="00535903">
        <w:rPr>
          <w:rFonts w:ascii="Times New Roman" w:eastAsia="方正仿宋简体" w:hAnsi="Times New Roman" w:cs="Times New Roman" w:hint="eastAsia"/>
          <w:b/>
          <w:color w:val="000000" w:themeColor="text1"/>
          <w:sz w:val="32"/>
          <w:szCs w:val="32"/>
        </w:rPr>
        <w:t>按照《山东省行政程序规定》要求，镇政府会议审议通过的办法意见，及时在政府网站公开；制定的规范性文件和镇政府重要会议情况在政府网站公开。</w:t>
      </w:r>
    </w:p>
    <w:p w:rsidR="00D63D24" w:rsidRPr="00535903" w:rsidRDefault="00D63D24" w:rsidP="00D63D24">
      <w:pPr>
        <w:pStyle w:val="a5"/>
        <w:adjustRightInd w:val="0"/>
        <w:snapToGrid w:val="0"/>
        <w:spacing w:before="0" w:beforeAutospacing="0" w:after="0" w:afterAutospacing="0" w:line="276" w:lineRule="auto"/>
        <w:ind w:firstLineChars="200" w:firstLine="643"/>
        <w:jc w:val="both"/>
        <w:rPr>
          <w:rFonts w:ascii="Times New Roman" w:eastAsia="方正仿宋简体" w:hAnsi="Times New Roman" w:cs="Times New Roman"/>
          <w:b/>
          <w:color w:val="000000" w:themeColor="text1"/>
          <w:sz w:val="32"/>
          <w:szCs w:val="32"/>
        </w:rPr>
      </w:pPr>
      <w:r>
        <w:rPr>
          <w:rFonts w:ascii="方正楷体简体" w:eastAsia="方正楷体简体" w:hAnsi="Times New Roman" w:cs="Times New Roman" w:hint="eastAsia"/>
          <w:b/>
          <w:color w:val="000000" w:themeColor="text1"/>
          <w:sz w:val="32"/>
          <w:szCs w:val="32"/>
        </w:rPr>
        <w:t>（二）</w:t>
      </w:r>
      <w:r w:rsidRPr="00D63D24">
        <w:rPr>
          <w:rFonts w:ascii="方正楷体简体" w:eastAsia="方正楷体简体" w:hAnsi="Times New Roman" w:cs="Times New Roman" w:hint="eastAsia"/>
          <w:b/>
          <w:color w:val="000000" w:themeColor="text1"/>
          <w:sz w:val="32"/>
          <w:szCs w:val="32"/>
        </w:rPr>
        <w:t>社会保障信息公开。</w:t>
      </w:r>
      <w:r w:rsidRPr="00535903">
        <w:rPr>
          <w:rFonts w:ascii="Times New Roman" w:eastAsia="方正仿宋简体" w:hAnsi="Times New Roman" w:cs="Times New Roman" w:hint="eastAsia"/>
          <w:b/>
          <w:color w:val="000000" w:themeColor="text1"/>
          <w:sz w:val="32"/>
          <w:szCs w:val="32"/>
        </w:rPr>
        <w:t>全镇所有行政村建立低保公开栏，依照规定常年公开救助政策、救助对象信息。公开社会救助“一门受理、协同办理”相关信息，受理群众救助申请。</w:t>
      </w:r>
    </w:p>
    <w:p w:rsidR="00D63D24" w:rsidRPr="00535903" w:rsidRDefault="00D63D24" w:rsidP="00D63D24">
      <w:pPr>
        <w:pStyle w:val="a5"/>
        <w:adjustRightInd w:val="0"/>
        <w:snapToGrid w:val="0"/>
        <w:spacing w:before="0" w:beforeAutospacing="0" w:after="0" w:afterAutospacing="0" w:line="276" w:lineRule="auto"/>
        <w:ind w:firstLineChars="200" w:firstLine="643"/>
        <w:jc w:val="both"/>
        <w:rPr>
          <w:rFonts w:ascii="Times New Roman" w:eastAsia="方正仿宋简体" w:hAnsi="Times New Roman" w:cs="Times New Roman"/>
          <w:b/>
          <w:color w:val="000000" w:themeColor="text1"/>
          <w:sz w:val="32"/>
          <w:szCs w:val="32"/>
        </w:rPr>
      </w:pPr>
      <w:r>
        <w:rPr>
          <w:rFonts w:ascii="方正楷体简体" w:eastAsia="方正楷体简体" w:hAnsi="Times New Roman" w:cs="Times New Roman" w:hint="eastAsia"/>
          <w:b/>
          <w:color w:val="000000" w:themeColor="text1"/>
          <w:sz w:val="32"/>
          <w:szCs w:val="32"/>
        </w:rPr>
        <w:t>（三）</w:t>
      </w:r>
      <w:r w:rsidRPr="00D63D24">
        <w:rPr>
          <w:rFonts w:ascii="方正楷体简体" w:eastAsia="方正楷体简体" w:hAnsi="Times New Roman" w:cs="Times New Roman" w:hint="eastAsia"/>
          <w:b/>
          <w:color w:val="000000" w:themeColor="text1"/>
          <w:sz w:val="32"/>
          <w:szCs w:val="32"/>
        </w:rPr>
        <w:t>重点领域政府信息公开。</w:t>
      </w:r>
      <w:r w:rsidRPr="00535903">
        <w:rPr>
          <w:rFonts w:ascii="Times New Roman" w:eastAsia="方正仿宋简体" w:hAnsi="Times New Roman" w:cs="Times New Roman" w:hint="eastAsia"/>
          <w:b/>
          <w:color w:val="000000" w:themeColor="text1"/>
          <w:sz w:val="32"/>
          <w:szCs w:val="32"/>
        </w:rPr>
        <w:t>进一步推进行政权力运行、财政预决算、公共资源配置、减税降费、民生等重点领域的政府信息公开工作。</w:t>
      </w:r>
    </w:p>
    <w:p w:rsidR="00D63D24" w:rsidRDefault="00D63D24" w:rsidP="00D63D24">
      <w:pPr>
        <w:adjustRightInd w:val="0"/>
        <w:snapToGrid w:val="0"/>
        <w:spacing w:line="276" w:lineRule="auto"/>
        <w:ind w:firstLineChars="196" w:firstLine="630"/>
        <w:rPr>
          <w:rFonts w:ascii="Times New Roman" w:eastAsia="方正仿宋简体" w:hAnsi="Times New Roman" w:hint="eastAsia"/>
          <w:b/>
          <w:bCs/>
          <w:color w:val="000000" w:themeColor="text1"/>
          <w:sz w:val="32"/>
          <w:szCs w:val="32"/>
        </w:rPr>
      </w:pPr>
      <w:r>
        <w:rPr>
          <w:rFonts w:ascii="方正楷体简体" w:eastAsia="方正楷体简体" w:hAnsi="Times New Roman" w:hint="eastAsia"/>
          <w:b/>
          <w:bCs/>
          <w:color w:val="000000" w:themeColor="text1"/>
          <w:sz w:val="32"/>
          <w:szCs w:val="32"/>
        </w:rPr>
        <w:t>（四）</w:t>
      </w:r>
      <w:r w:rsidRPr="00D63D24">
        <w:rPr>
          <w:rFonts w:ascii="方正楷体简体" w:eastAsia="方正楷体简体" w:hAnsi="Times New Roman" w:hint="eastAsia"/>
          <w:b/>
          <w:bCs/>
          <w:color w:val="000000" w:themeColor="text1"/>
          <w:sz w:val="32"/>
          <w:szCs w:val="32"/>
        </w:rPr>
        <w:t>依申请公开。</w:t>
      </w:r>
      <w:r w:rsidRPr="00432CCD">
        <w:rPr>
          <w:rFonts w:ascii="Times New Roman" w:eastAsia="方正仿宋简体" w:hAnsi="Times New Roman" w:hint="eastAsia"/>
          <w:b/>
          <w:bCs/>
          <w:color w:val="000000" w:themeColor="text1"/>
          <w:sz w:val="32"/>
          <w:szCs w:val="32"/>
        </w:rPr>
        <w:t>本年度共办理公民、法人及其他组织向</w:t>
      </w:r>
      <w:r>
        <w:rPr>
          <w:rFonts w:ascii="Times New Roman" w:eastAsia="方正仿宋简体" w:hAnsi="Times New Roman" w:hint="eastAsia"/>
          <w:b/>
          <w:bCs/>
          <w:color w:val="000000" w:themeColor="text1"/>
          <w:sz w:val="32"/>
          <w:szCs w:val="32"/>
        </w:rPr>
        <w:t>镇政府</w:t>
      </w:r>
      <w:r w:rsidRPr="00432CCD">
        <w:rPr>
          <w:rFonts w:ascii="Times New Roman" w:eastAsia="方正仿宋简体" w:hAnsi="Times New Roman" w:hint="eastAsia"/>
          <w:b/>
          <w:bCs/>
          <w:color w:val="000000" w:themeColor="text1"/>
          <w:sz w:val="32"/>
          <w:szCs w:val="32"/>
        </w:rPr>
        <w:t>提交的政府信息公开申请</w:t>
      </w:r>
      <w:r>
        <w:rPr>
          <w:rFonts w:ascii="Times New Roman" w:eastAsia="方正仿宋简体" w:hAnsi="Times New Roman" w:hint="eastAsia"/>
          <w:b/>
          <w:bCs/>
          <w:color w:val="000000" w:themeColor="text1"/>
          <w:sz w:val="32"/>
          <w:szCs w:val="32"/>
        </w:rPr>
        <w:t>共</w:t>
      </w:r>
      <w:r w:rsidRPr="00432CCD">
        <w:rPr>
          <w:rFonts w:ascii="Times New Roman" w:eastAsia="方正仿宋简体" w:hAnsi="Times New Roman" w:hint="eastAsia"/>
          <w:b/>
          <w:bCs/>
          <w:color w:val="000000" w:themeColor="text1"/>
          <w:sz w:val="32"/>
          <w:szCs w:val="32"/>
        </w:rPr>
        <w:t>1</w:t>
      </w:r>
      <w:r w:rsidRPr="00432CCD">
        <w:rPr>
          <w:rFonts w:ascii="Times New Roman" w:eastAsia="方正仿宋简体" w:hAnsi="Times New Roman" w:hint="eastAsia"/>
          <w:b/>
          <w:bCs/>
          <w:color w:val="000000" w:themeColor="text1"/>
          <w:sz w:val="32"/>
          <w:szCs w:val="32"/>
        </w:rPr>
        <w:t>件。工作中，结合贯彻落实新条例，不断完善工作机制。</w:t>
      </w:r>
    </w:p>
    <w:p w:rsidR="00D63D24" w:rsidRDefault="00D63D24" w:rsidP="00D63D24">
      <w:pPr>
        <w:adjustRightInd w:val="0"/>
        <w:snapToGrid w:val="0"/>
        <w:spacing w:line="276" w:lineRule="auto"/>
        <w:ind w:firstLineChars="200" w:firstLine="643"/>
        <w:rPr>
          <w:rStyle w:val="NormalCharacter"/>
          <w:rFonts w:ascii="Times New Roman" w:eastAsia="方正仿宋简体" w:hAnsi="Times New Roman" w:hint="eastAsia"/>
          <w:b/>
          <w:bCs/>
          <w:color w:val="000000" w:themeColor="text1"/>
          <w:sz w:val="32"/>
          <w:szCs w:val="32"/>
        </w:rPr>
      </w:pPr>
      <w:r>
        <w:rPr>
          <w:rFonts w:ascii="方正楷体简体" w:eastAsia="方正楷体简体" w:hAnsi="Times New Roman" w:hint="eastAsia"/>
          <w:b/>
          <w:bCs/>
          <w:color w:val="000000" w:themeColor="text1"/>
          <w:sz w:val="32"/>
          <w:szCs w:val="32"/>
        </w:rPr>
        <w:t>（五）</w:t>
      </w:r>
      <w:r w:rsidRPr="00D63D24">
        <w:rPr>
          <w:rFonts w:ascii="方正楷体简体" w:eastAsia="方正楷体简体" w:hAnsi="Times New Roman" w:hint="eastAsia"/>
          <w:b/>
          <w:bCs/>
          <w:color w:val="000000" w:themeColor="text1"/>
          <w:sz w:val="32"/>
          <w:szCs w:val="32"/>
        </w:rPr>
        <w:t>政府信息管理。</w:t>
      </w:r>
      <w:r w:rsidRPr="00D63D24">
        <w:rPr>
          <w:rFonts w:ascii="Times New Roman" w:eastAsia="方正仿宋简体" w:hAnsi="Times New Roman" w:hint="eastAsia"/>
          <w:b/>
          <w:bCs/>
          <w:color w:val="000000" w:themeColor="text1"/>
          <w:sz w:val="32"/>
          <w:szCs w:val="32"/>
        </w:rPr>
        <w:t>对政府信息进行全生命周期的规范管理，在出台新的政策性文件同时，同步梳理已有同类政策并做好废止修改工作，保证政策措施的统一性。</w:t>
      </w:r>
    </w:p>
    <w:p w:rsidR="00535903" w:rsidRPr="00CA5593" w:rsidRDefault="00D41B29" w:rsidP="00535903">
      <w:pPr>
        <w:pStyle w:val="a5"/>
        <w:adjustRightInd w:val="0"/>
        <w:snapToGrid w:val="0"/>
        <w:spacing w:before="0" w:beforeAutospacing="0" w:after="0" w:afterAutospacing="0" w:line="276" w:lineRule="auto"/>
        <w:rPr>
          <w:rFonts w:ascii="方正黑体简体" w:eastAsia="方正黑体简体" w:hAnsi="Times New Roman" w:cs="Times New Roman"/>
          <w:b/>
          <w:color w:val="000000" w:themeColor="text1"/>
          <w:sz w:val="32"/>
          <w:szCs w:val="32"/>
        </w:rPr>
      </w:pPr>
      <w:r w:rsidRPr="00834EB8">
        <w:rPr>
          <w:rFonts w:ascii="Times New Roman" w:eastAsia="方正仿宋简体" w:hAnsi="Times New Roman" w:cs="Times New Roman"/>
          <w:b/>
          <w:color w:val="000000" w:themeColor="text1"/>
          <w:sz w:val="32"/>
          <w:szCs w:val="32"/>
        </w:rPr>
        <w:t xml:space="preserve">　</w:t>
      </w:r>
      <w:r w:rsidRPr="00CA5593">
        <w:rPr>
          <w:rFonts w:ascii="方正黑体简体" w:eastAsia="方正黑体简体" w:hAnsi="Times New Roman" w:cs="Times New Roman" w:hint="eastAsia"/>
          <w:b/>
          <w:color w:val="000000" w:themeColor="text1"/>
          <w:sz w:val="32"/>
          <w:szCs w:val="32"/>
        </w:rPr>
        <w:t xml:space="preserve">　</w:t>
      </w:r>
      <w:r w:rsidR="00535903" w:rsidRPr="00CA5593">
        <w:rPr>
          <w:rFonts w:ascii="方正黑体简体" w:eastAsia="方正黑体简体" w:hAnsi="Times New Roman" w:cs="Times New Roman" w:hint="eastAsia"/>
          <w:b/>
          <w:color w:val="000000" w:themeColor="text1"/>
          <w:sz w:val="32"/>
          <w:szCs w:val="32"/>
        </w:rPr>
        <w:t>二、政府信息公开组织领导和制度建设情况</w:t>
      </w:r>
    </w:p>
    <w:p w:rsidR="00535903" w:rsidRPr="00535903" w:rsidRDefault="00535903" w:rsidP="00535903">
      <w:pPr>
        <w:pStyle w:val="a5"/>
        <w:adjustRightInd w:val="0"/>
        <w:snapToGrid w:val="0"/>
        <w:spacing w:before="0" w:beforeAutospacing="0" w:after="0" w:afterAutospacing="0" w:line="276" w:lineRule="auto"/>
        <w:ind w:firstLineChars="200" w:firstLine="643"/>
        <w:jc w:val="both"/>
        <w:rPr>
          <w:rFonts w:ascii="Times New Roman" w:eastAsia="方正仿宋简体" w:hAnsi="Times New Roman" w:cs="Times New Roman"/>
          <w:b/>
          <w:color w:val="000000" w:themeColor="text1"/>
          <w:sz w:val="32"/>
          <w:szCs w:val="32"/>
        </w:rPr>
      </w:pPr>
      <w:r w:rsidRPr="00CA5593">
        <w:rPr>
          <w:rFonts w:ascii="方正楷体简体" w:eastAsia="方正楷体简体" w:hAnsi="Times New Roman" w:cs="Times New Roman" w:hint="eastAsia"/>
          <w:b/>
          <w:color w:val="000000" w:themeColor="text1"/>
          <w:sz w:val="32"/>
          <w:szCs w:val="32"/>
        </w:rPr>
        <w:t>一是强化组织领导。</w:t>
      </w:r>
      <w:r w:rsidRPr="00535903">
        <w:rPr>
          <w:rFonts w:ascii="Times New Roman" w:eastAsia="方正仿宋简体" w:hAnsi="Times New Roman" w:cs="Times New Roman" w:hint="eastAsia"/>
          <w:b/>
          <w:color w:val="000000" w:themeColor="text1"/>
          <w:sz w:val="32"/>
          <w:szCs w:val="32"/>
        </w:rPr>
        <w:t>镇主要领导同志对政府信息公开工作高度重视，多次听取专题汇报，要求我镇结合国家、省、市对政府信息公开工作文件精神和工作部署，进一步加大政府信息公开工作推进力度。充实调整了政府信息公开领导小</w:t>
      </w:r>
      <w:r w:rsidRPr="00535903">
        <w:rPr>
          <w:rFonts w:ascii="Times New Roman" w:eastAsia="方正仿宋简体" w:hAnsi="Times New Roman" w:cs="Times New Roman" w:hint="eastAsia"/>
          <w:b/>
          <w:color w:val="000000" w:themeColor="text1"/>
          <w:sz w:val="32"/>
          <w:szCs w:val="32"/>
        </w:rPr>
        <w:lastRenderedPageBreak/>
        <w:t>组，明确了党政办公室作为全镇政府信息公开工作主管部门，负责推进、指导、协调、监督全镇政府信息公开工作。</w:t>
      </w:r>
    </w:p>
    <w:p w:rsidR="00535903" w:rsidRPr="00535903" w:rsidRDefault="00535903" w:rsidP="00535903">
      <w:pPr>
        <w:pStyle w:val="a5"/>
        <w:adjustRightInd w:val="0"/>
        <w:snapToGrid w:val="0"/>
        <w:spacing w:before="0" w:beforeAutospacing="0" w:after="0" w:afterAutospacing="0" w:line="276" w:lineRule="auto"/>
        <w:ind w:firstLineChars="200" w:firstLine="643"/>
        <w:jc w:val="both"/>
        <w:rPr>
          <w:rFonts w:ascii="Times New Roman" w:eastAsia="方正仿宋简体" w:hAnsi="Times New Roman" w:cs="Times New Roman"/>
          <w:b/>
          <w:color w:val="000000" w:themeColor="text1"/>
          <w:sz w:val="32"/>
          <w:szCs w:val="32"/>
        </w:rPr>
      </w:pPr>
      <w:r w:rsidRPr="00CA5593">
        <w:rPr>
          <w:rFonts w:ascii="方正楷体简体" w:eastAsia="方正楷体简体" w:hAnsi="Times New Roman" w:cs="Times New Roman" w:hint="eastAsia"/>
          <w:b/>
          <w:color w:val="000000" w:themeColor="text1"/>
          <w:sz w:val="32"/>
          <w:szCs w:val="32"/>
        </w:rPr>
        <w:t>二是完善工作制度。</w:t>
      </w:r>
      <w:r w:rsidRPr="00535903">
        <w:rPr>
          <w:rFonts w:ascii="Times New Roman" w:eastAsia="方正仿宋简体" w:hAnsi="Times New Roman" w:cs="Times New Roman" w:hint="eastAsia"/>
          <w:b/>
          <w:color w:val="000000" w:themeColor="text1"/>
          <w:sz w:val="32"/>
          <w:szCs w:val="32"/>
        </w:rPr>
        <w:t>结合上级工作要求，制定政府信息公开制度，具体安排政府信息公开的工作机制、运行机制、保密审查、信息编制、公开内容等事项，明确具体分工、细化步骤、优化流程；同时，制定首问负责制、限时办结制、责任追究制等配套制度，明确各项制度的适用范围和内容要求，推进政府信息公开工作标准化、规范化、制度化。</w:t>
      </w:r>
    </w:p>
    <w:p w:rsidR="00535903" w:rsidRDefault="00535903" w:rsidP="00535903">
      <w:pPr>
        <w:pStyle w:val="a5"/>
        <w:adjustRightInd w:val="0"/>
        <w:snapToGrid w:val="0"/>
        <w:spacing w:before="0" w:beforeAutospacing="0" w:after="0" w:afterAutospacing="0" w:line="276" w:lineRule="auto"/>
        <w:ind w:firstLineChars="200" w:firstLine="643"/>
        <w:jc w:val="both"/>
        <w:rPr>
          <w:rFonts w:ascii="Times New Roman" w:eastAsia="方正仿宋简体" w:hAnsi="Times New Roman" w:cs="Times New Roman"/>
          <w:b/>
          <w:color w:val="000000" w:themeColor="text1"/>
          <w:sz w:val="32"/>
          <w:szCs w:val="32"/>
        </w:rPr>
      </w:pPr>
      <w:r w:rsidRPr="00CA5593">
        <w:rPr>
          <w:rFonts w:ascii="方正楷体简体" w:eastAsia="方正楷体简体" w:hAnsi="Times New Roman" w:cs="Times New Roman" w:hint="eastAsia"/>
          <w:b/>
          <w:color w:val="000000" w:themeColor="text1"/>
          <w:sz w:val="32"/>
          <w:szCs w:val="32"/>
        </w:rPr>
        <w:t>三是加强教育培训。</w:t>
      </w:r>
      <w:r w:rsidRPr="00535903">
        <w:rPr>
          <w:rFonts w:ascii="Times New Roman" w:eastAsia="方正仿宋简体" w:hAnsi="Times New Roman" w:cs="Times New Roman" w:hint="eastAsia"/>
          <w:b/>
          <w:color w:val="000000" w:themeColor="text1"/>
          <w:sz w:val="32"/>
          <w:szCs w:val="32"/>
        </w:rPr>
        <w:t>加强对政府信息公开从事人员的培训，增强公开意识，提高发布信息、解读政策、回应关切的能力。全年参加全市政府信息公开培训班</w:t>
      </w:r>
      <w:r w:rsidRPr="00535903">
        <w:rPr>
          <w:rFonts w:ascii="Times New Roman" w:eastAsia="方正仿宋简体" w:hAnsi="Times New Roman" w:cs="Times New Roman" w:hint="eastAsia"/>
          <w:b/>
          <w:color w:val="000000" w:themeColor="text1"/>
          <w:sz w:val="32"/>
          <w:szCs w:val="32"/>
        </w:rPr>
        <w:t>3</w:t>
      </w:r>
      <w:r w:rsidRPr="00535903">
        <w:rPr>
          <w:rFonts w:ascii="Times New Roman" w:eastAsia="方正仿宋简体" w:hAnsi="Times New Roman" w:cs="Times New Roman" w:hint="eastAsia"/>
          <w:b/>
          <w:color w:val="000000" w:themeColor="text1"/>
          <w:sz w:val="32"/>
          <w:szCs w:val="32"/>
        </w:rPr>
        <w:t>期，认真学习《政府信息公开工作必读》手册。</w:t>
      </w:r>
    </w:p>
    <w:p w:rsidR="00535903" w:rsidRDefault="00535903" w:rsidP="00535903">
      <w:pPr>
        <w:pStyle w:val="a5"/>
        <w:adjustRightInd w:val="0"/>
        <w:snapToGrid w:val="0"/>
        <w:spacing w:before="0" w:beforeAutospacing="0" w:after="0" w:afterAutospacing="0" w:line="276" w:lineRule="auto"/>
        <w:ind w:firstLineChars="200" w:firstLine="643"/>
        <w:jc w:val="both"/>
        <w:rPr>
          <w:rFonts w:ascii="Times New Roman" w:eastAsia="方正仿宋简体" w:hAnsi="Times New Roman" w:cs="Times New Roman"/>
          <w:b/>
          <w:color w:val="000000" w:themeColor="text1"/>
          <w:sz w:val="32"/>
          <w:szCs w:val="32"/>
        </w:rPr>
      </w:pPr>
      <w:r w:rsidRPr="00CA5593">
        <w:rPr>
          <w:rFonts w:ascii="方正楷体简体" w:eastAsia="方正楷体简体" w:hAnsi="Times New Roman" w:cs="Times New Roman" w:hint="eastAsia"/>
          <w:b/>
          <w:color w:val="000000" w:themeColor="text1"/>
          <w:sz w:val="32"/>
          <w:szCs w:val="32"/>
        </w:rPr>
        <w:t>四是加强监督保障。</w:t>
      </w:r>
      <w:r w:rsidRPr="00535903">
        <w:rPr>
          <w:rFonts w:ascii="Times New Roman" w:eastAsia="方正仿宋简体" w:hAnsi="Times New Roman" w:cs="Times New Roman" w:hint="eastAsia"/>
          <w:b/>
          <w:color w:val="000000" w:themeColor="text1"/>
          <w:sz w:val="32"/>
          <w:szCs w:val="32"/>
        </w:rPr>
        <w:t>一是健全完善政务公开体制机制。及时调整全省政务公开领导小组，参照国家政务公开领导小组架构，结合我</w:t>
      </w:r>
      <w:r>
        <w:rPr>
          <w:rFonts w:ascii="Times New Roman" w:eastAsia="方正仿宋简体" w:hAnsi="Times New Roman" w:cs="Times New Roman" w:hint="eastAsia"/>
          <w:b/>
          <w:color w:val="000000" w:themeColor="text1"/>
          <w:sz w:val="32"/>
          <w:szCs w:val="32"/>
        </w:rPr>
        <w:t>镇</w:t>
      </w:r>
      <w:r w:rsidRPr="00535903">
        <w:rPr>
          <w:rFonts w:ascii="Times New Roman" w:eastAsia="方正仿宋简体" w:hAnsi="Times New Roman" w:cs="Times New Roman" w:hint="eastAsia"/>
          <w:b/>
          <w:color w:val="000000" w:themeColor="text1"/>
          <w:sz w:val="32"/>
          <w:szCs w:val="32"/>
        </w:rPr>
        <w:t>工作实际，及时调整</w:t>
      </w:r>
      <w:r>
        <w:rPr>
          <w:rFonts w:ascii="Times New Roman" w:eastAsia="方正仿宋简体" w:hAnsi="Times New Roman" w:cs="Times New Roman" w:hint="eastAsia"/>
          <w:b/>
          <w:color w:val="000000" w:themeColor="text1"/>
          <w:sz w:val="32"/>
          <w:szCs w:val="32"/>
        </w:rPr>
        <w:t>防山镇</w:t>
      </w:r>
      <w:r w:rsidRPr="00535903">
        <w:rPr>
          <w:rFonts w:ascii="Times New Roman" w:eastAsia="方正仿宋简体" w:hAnsi="Times New Roman" w:cs="Times New Roman" w:hint="eastAsia"/>
          <w:b/>
          <w:color w:val="000000" w:themeColor="text1"/>
          <w:sz w:val="32"/>
          <w:szCs w:val="32"/>
        </w:rPr>
        <w:t>政务公开领导小组，加强政务公开领导力量，由</w:t>
      </w:r>
      <w:r>
        <w:rPr>
          <w:rFonts w:ascii="Times New Roman" w:eastAsia="方正仿宋简体" w:hAnsi="Times New Roman" w:cs="Times New Roman" w:hint="eastAsia"/>
          <w:b/>
          <w:color w:val="000000" w:themeColor="text1"/>
          <w:sz w:val="32"/>
          <w:szCs w:val="32"/>
        </w:rPr>
        <w:t>镇党委委员、副镇长</w:t>
      </w:r>
      <w:r w:rsidRPr="00535903">
        <w:rPr>
          <w:rFonts w:ascii="Times New Roman" w:eastAsia="方正仿宋简体" w:hAnsi="Times New Roman" w:cs="Times New Roman" w:hint="eastAsia"/>
          <w:b/>
          <w:color w:val="000000" w:themeColor="text1"/>
          <w:sz w:val="32"/>
          <w:szCs w:val="32"/>
        </w:rPr>
        <w:t>担任组长，</w:t>
      </w:r>
      <w:r>
        <w:rPr>
          <w:rFonts w:ascii="Times New Roman" w:eastAsia="方正仿宋简体" w:hAnsi="Times New Roman" w:cs="Times New Roman" w:hint="eastAsia"/>
          <w:b/>
          <w:color w:val="000000" w:themeColor="text1"/>
          <w:sz w:val="32"/>
          <w:szCs w:val="32"/>
        </w:rPr>
        <w:t>镇</w:t>
      </w:r>
      <w:r w:rsidRPr="00535903">
        <w:rPr>
          <w:rFonts w:ascii="Times New Roman" w:eastAsia="方正仿宋简体" w:hAnsi="Times New Roman" w:cs="Times New Roman" w:hint="eastAsia"/>
          <w:b/>
          <w:color w:val="000000" w:themeColor="text1"/>
          <w:sz w:val="32"/>
          <w:szCs w:val="32"/>
        </w:rPr>
        <w:t>政府主要组成部门分管领导担任领导小组成员，指导推进全</w:t>
      </w:r>
      <w:r>
        <w:rPr>
          <w:rFonts w:ascii="Times New Roman" w:eastAsia="方正仿宋简体" w:hAnsi="Times New Roman" w:cs="Times New Roman" w:hint="eastAsia"/>
          <w:b/>
          <w:color w:val="000000" w:themeColor="text1"/>
          <w:sz w:val="32"/>
          <w:szCs w:val="32"/>
        </w:rPr>
        <w:t>镇</w:t>
      </w:r>
      <w:r w:rsidRPr="00535903">
        <w:rPr>
          <w:rFonts w:ascii="Times New Roman" w:eastAsia="方正仿宋简体" w:hAnsi="Times New Roman" w:cs="Times New Roman" w:hint="eastAsia"/>
          <w:b/>
          <w:color w:val="000000" w:themeColor="text1"/>
          <w:sz w:val="32"/>
          <w:szCs w:val="32"/>
        </w:rPr>
        <w:t>政务公开工作。</w:t>
      </w:r>
    </w:p>
    <w:p w:rsidR="00535903" w:rsidRPr="00535903" w:rsidRDefault="00535903" w:rsidP="00535903">
      <w:pPr>
        <w:pStyle w:val="a5"/>
        <w:adjustRightInd w:val="0"/>
        <w:snapToGrid w:val="0"/>
        <w:spacing w:before="0" w:beforeAutospacing="0" w:after="0" w:afterAutospacing="0" w:line="276" w:lineRule="auto"/>
        <w:ind w:firstLineChars="200" w:firstLine="643"/>
        <w:jc w:val="both"/>
        <w:rPr>
          <w:rFonts w:ascii="Times New Roman" w:eastAsia="方正仿宋简体" w:hAnsi="Times New Roman" w:cs="Times New Roman"/>
          <w:b/>
          <w:color w:val="000000" w:themeColor="text1"/>
          <w:sz w:val="32"/>
          <w:szCs w:val="32"/>
        </w:rPr>
      </w:pPr>
      <w:r w:rsidRPr="00CA5593">
        <w:rPr>
          <w:rFonts w:ascii="方正楷体简体" w:eastAsia="方正楷体简体" w:hAnsi="Times New Roman" w:cs="Times New Roman" w:hint="eastAsia"/>
          <w:b/>
          <w:color w:val="000000" w:themeColor="text1"/>
          <w:sz w:val="32"/>
          <w:szCs w:val="32"/>
        </w:rPr>
        <w:t>五是细化公开要点</w:t>
      </w:r>
      <w:r w:rsidRPr="00535903">
        <w:rPr>
          <w:rFonts w:ascii="Times New Roman" w:eastAsia="方正仿宋简体" w:hAnsi="Times New Roman" w:cs="Times New Roman" w:hint="eastAsia"/>
          <w:b/>
          <w:color w:val="000000" w:themeColor="text1"/>
          <w:sz w:val="32"/>
          <w:szCs w:val="32"/>
        </w:rPr>
        <w:t>。按照国办《关于印发</w:t>
      </w:r>
      <w:r w:rsidRPr="00535903">
        <w:rPr>
          <w:rFonts w:ascii="Times New Roman" w:eastAsia="方正仿宋简体" w:hAnsi="Times New Roman" w:cs="Times New Roman" w:hint="eastAsia"/>
          <w:b/>
          <w:color w:val="000000" w:themeColor="text1"/>
          <w:sz w:val="32"/>
          <w:szCs w:val="32"/>
        </w:rPr>
        <w:t>2019</w:t>
      </w:r>
      <w:r w:rsidRPr="00535903">
        <w:rPr>
          <w:rFonts w:ascii="Times New Roman" w:eastAsia="方正仿宋简体" w:hAnsi="Times New Roman" w:cs="Times New Roman" w:hint="eastAsia"/>
          <w:b/>
          <w:color w:val="000000" w:themeColor="text1"/>
          <w:sz w:val="32"/>
          <w:szCs w:val="32"/>
        </w:rPr>
        <w:t>年政务公开工作要点的通知》要求，紧密结合省委、省政府中心工作，制发《</w:t>
      </w:r>
      <w:r w:rsidRPr="00535903">
        <w:rPr>
          <w:rFonts w:ascii="Times New Roman" w:eastAsia="方正仿宋简体" w:hAnsi="Times New Roman" w:cs="Times New Roman" w:hint="eastAsia"/>
          <w:b/>
          <w:color w:val="000000" w:themeColor="text1"/>
          <w:sz w:val="32"/>
          <w:szCs w:val="32"/>
        </w:rPr>
        <w:t>2019</w:t>
      </w:r>
      <w:r w:rsidRPr="00535903">
        <w:rPr>
          <w:rFonts w:ascii="Times New Roman" w:eastAsia="方正仿宋简体" w:hAnsi="Times New Roman" w:cs="Times New Roman" w:hint="eastAsia"/>
          <w:b/>
          <w:color w:val="000000" w:themeColor="text1"/>
          <w:sz w:val="32"/>
          <w:szCs w:val="32"/>
        </w:rPr>
        <w:t>年山东省政务公开工作要点》，详细部署深化重点领域信息公开、加大解读回应力度、创新公众参与形式、规范公开平台渠道、完善公开制度规范等公开内容，明确具体牵头单位，确保各项任务落实。</w:t>
      </w:r>
    </w:p>
    <w:p w:rsidR="00535903" w:rsidRPr="00CA5593" w:rsidRDefault="00535903" w:rsidP="00535903">
      <w:pPr>
        <w:pStyle w:val="a5"/>
        <w:adjustRightInd w:val="0"/>
        <w:snapToGrid w:val="0"/>
        <w:spacing w:before="0" w:beforeAutospacing="0" w:after="0" w:afterAutospacing="0" w:line="276" w:lineRule="auto"/>
        <w:ind w:firstLineChars="200" w:firstLine="643"/>
        <w:jc w:val="both"/>
        <w:rPr>
          <w:rFonts w:ascii="方正黑体简体" w:eastAsia="方正黑体简体" w:hAnsi="Times New Roman" w:cs="Times New Roman"/>
          <w:b/>
          <w:color w:val="000000" w:themeColor="text1"/>
          <w:sz w:val="32"/>
          <w:szCs w:val="32"/>
        </w:rPr>
      </w:pPr>
      <w:r w:rsidRPr="00CA5593">
        <w:rPr>
          <w:rFonts w:ascii="方正黑体简体" w:eastAsia="方正黑体简体" w:hAnsi="Times New Roman" w:cs="Times New Roman" w:hint="eastAsia"/>
          <w:b/>
          <w:color w:val="000000" w:themeColor="text1"/>
          <w:sz w:val="32"/>
          <w:szCs w:val="32"/>
        </w:rPr>
        <w:t>三、主动公开政府信息情况</w:t>
      </w:r>
    </w:p>
    <w:p w:rsidR="00535903" w:rsidRDefault="00535903" w:rsidP="00535903">
      <w:pPr>
        <w:pStyle w:val="a5"/>
        <w:adjustRightInd w:val="0"/>
        <w:snapToGrid w:val="0"/>
        <w:spacing w:before="0" w:beforeAutospacing="0" w:after="0" w:afterAutospacing="0" w:line="276" w:lineRule="auto"/>
        <w:ind w:firstLineChars="200" w:firstLine="643"/>
        <w:jc w:val="both"/>
        <w:rPr>
          <w:rFonts w:ascii="Times New Roman" w:eastAsia="方正仿宋简体" w:hAnsi="Times New Roman" w:cs="Times New Roman"/>
          <w:b/>
          <w:color w:val="000000" w:themeColor="text1"/>
          <w:sz w:val="32"/>
          <w:szCs w:val="32"/>
        </w:rPr>
      </w:pPr>
      <w:r w:rsidRPr="00CA5593">
        <w:rPr>
          <w:rFonts w:ascii="方正楷体简体" w:eastAsia="方正楷体简体" w:hAnsi="Times New Roman" w:cs="Times New Roman" w:hint="eastAsia"/>
          <w:b/>
          <w:color w:val="000000" w:themeColor="text1"/>
          <w:sz w:val="32"/>
          <w:szCs w:val="32"/>
        </w:rPr>
        <w:lastRenderedPageBreak/>
        <w:t>（一）主动公开内容。</w:t>
      </w:r>
      <w:r w:rsidRPr="00535903">
        <w:rPr>
          <w:rFonts w:ascii="Times New Roman" w:eastAsia="方正仿宋简体" w:hAnsi="Times New Roman" w:cs="Times New Roman" w:hint="eastAsia"/>
          <w:b/>
          <w:color w:val="000000" w:themeColor="text1"/>
          <w:sz w:val="32"/>
          <w:szCs w:val="32"/>
        </w:rPr>
        <w:t>本年度，在曲阜市政府信息公开平台主动公开各类政府信息</w:t>
      </w:r>
      <w:r w:rsidRPr="00535903">
        <w:rPr>
          <w:rFonts w:ascii="Times New Roman" w:eastAsia="方正仿宋简体" w:hAnsi="Times New Roman" w:cs="Times New Roman" w:hint="eastAsia"/>
          <w:b/>
          <w:color w:val="000000" w:themeColor="text1"/>
          <w:sz w:val="32"/>
          <w:szCs w:val="32"/>
        </w:rPr>
        <w:t>83</w:t>
      </w:r>
      <w:r w:rsidRPr="00535903">
        <w:rPr>
          <w:rFonts w:ascii="Times New Roman" w:eastAsia="方正仿宋简体" w:hAnsi="Times New Roman" w:cs="Times New Roman" w:hint="eastAsia"/>
          <w:b/>
          <w:color w:val="000000" w:themeColor="text1"/>
          <w:sz w:val="32"/>
          <w:szCs w:val="32"/>
        </w:rPr>
        <w:t>条，其中，重点领域信息公开</w:t>
      </w:r>
      <w:r w:rsidRPr="00535903">
        <w:rPr>
          <w:rFonts w:ascii="Times New Roman" w:eastAsia="方正仿宋简体" w:hAnsi="Times New Roman" w:cs="Times New Roman" w:hint="eastAsia"/>
          <w:b/>
          <w:color w:val="000000" w:themeColor="text1"/>
          <w:sz w:val="32"/>
          <w:szCs w:val="32"/>
        </w:rPr>
        <w:t>44</w:t>
      </w:r>
      <w:r w:rsidRPr="00535903">
        <w:rPr>
          <w:rFonts w:ascii="Times New Roman" w:eastAsia="方正仿宋简体" w:hAnsi="Times New Roman" w:cs="Times New Roman" w:hint="eastAsia"/>
          <w:b/>
          <w:color w:val="000000" w:themeColor="text1"/>
          <w:sz w:val="32"/>
          <w:szCs w:val="32"/>
        </w:rPr>
        <w:t>条，占</w:t>
      </w:r>
      <w:r w:rsidRPr="00535903">
        <w:rPr>
          <w:rFonts w:ascii="Times New Roman" w:eastAsia="方正仿宋简体" w:hAnsi="Times New Roman" w:cs="Times New Roman" w:hint="eastAsia"/>
          <w:b/>
          <w:color w:val="000000" w:themeColor="text1"/>
          <w:sz w:val="32"/>
          <w:szCs w:val="32"/>
        </w:rPr>
        <w:t>53%</w:t>
      </w:r>
      <w:r w:rsidRPr="00535903">
        <w:rPr>
          <w:rFonts w:ascii="Times New Roman" w:eastAsia="方正仿宋简体" w:hAnsi="Times New Roman" w:cs="Times New Roman" w:hint="eastAsia"/>
          <w:b/>
          <w:color w:val="000000" w:themeColor="text1"/>
          <w:sz w:val="32"/>
          <w:szCs w:val="32"/>
        </w:rPr>
        <w:t>；行政权力运行公开</w:t>
      </w:r>
      <w:r w:rsidRPr="00535903">
        <w:rPr>
          <w:rFonts w:ascii="Times New Roman" w:eastAsia="方正仿宋简体" w:hAnsi="Times New Roman" w:cs="Times New Roman" w:hint="eastAsia"/>
          <w:b/>
          <w:color w:val="000000" w:themeColor="text1"/>
          <w:sz w:val="32"/>
          <w:szCs w:val="32"/>
        </w:rPr>
        <w:t>9</w:t>
      </w:r>
      <w:r w:rsidRPr="00535903">
        <w:rPr>
          <w:rFonts w:ascii="Times New Roman" w:eastAsia="方正仿宋简体" w:hAnsi="Times New Roman" w:cs="Times New Roman" w:hint="eastAsia"/>
          <w:b/>
          <w:color w:val="000000" w:themeColor="text1"/>
          <w:sz w:val="32"/>
          <w:szCs w:val="32"/>
        </w:rPr>
        <w:t>条，占</w:t>
      </w:r>
      <w:r w:rsidRPr="00535903">
        <w:rPr>
          <w:rFonts w:ascii="Times New Roman" w:eastAsia="方正仿宋简体" w:hAnsi="Times New Roman" w:cs="Times New Roman" w:hint="eastAsia"/>
          <w:b/>
          <w:color w:val="000000" w:themeColor="text1"/>
          <w:sz w:val="32"/>
          <w:szCs w:val="32"/>
        </w:rPr>
        <w:t>11%</w:t>
      </w:r>
      <w:r w:rsidRPr="00535903">
        <w:rPr>
          <w:rFonts w:ascii="Times New Roman" w:eastAsia="方正仿宋简体" w:hAnsi="Times New Roman" w:cs="Times New Roman" w:hint="eastAsia"/>
          <w:b/>
          <w:color w:val="000000" w:themeColor="text1"/>
          <w:sz w:val="32"/>
          <w:szCs w:val="32"/>
        </w:rPr>
        <w:t>。</w:t>
      </w:r>
    </w:p>
    <w:p w:rsidR="00D63D24" w:rsidRPr="00D63D24" w:rsidRDefault="00A62F77" w:rsidP="00D63D24">
      <w:pPr>
        <w:pStyle w:val="a5"/>
        <w:adjustRightInd w:val="0"/>
        <w:snapToGrid w:val="0"/>
        <w:spacing w:before="0" w:beforeAutospacing="0" w:after="0" w:afterAutospacing="0" w:line="276" w:lineRule="auto"/>
        <w:jc w:val="both"/>
        <w:rPr>
          <w:rFonts w:ascii="Times New Roman" w:eastAsia="方正仿宋简体" w:hAnsi="Times New Roman" w:cs="Times New Roman"/>
          <w:b/>
          <w:color w:val="000000" w:themeColor="text1"/>
          <w:sz w:val="32"/>
          <w:szCs w:val="32"/>
        </w:rPr>
      </w:pPr>
      <w:r w:rsidRPr="00A62F77">
        <w:rPr>
          <w:rFonts w:ascii="Times New Roman" w:eastAsia="方正仿宋简体" w:hAnsi="Times New Roman" w:cs="Times New Roman"/>
          <w:b/>
          <w:noProof/>
          <w:color w:val="000000" w:themeColor="text1"/>
          <w:sz w:val="32"/>
          <w:szCs w:val="32"/>
        </w:rPr>
        <w:drawing>
          <wp:inline distT="0" distB="0" distL="0" distR="0">
            <wp:extent cx="5201536" cy="3189768"/>
            <wp:effectExtent l="19050" t="0" r="18164" b="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35903" w:rsidRPr="00CA5593" w:rsidRDefault="00535903" w:rsidP="00535903">
      <w:pPr>
        <w:pStyle w:val="a5"/>
        <w:adjustRightInd w:val="0"/>
        <w:snapToGrid w:val="0"/>
        <w:spacing w:before="0" w:beforeAutospacing="0" w:after="0" w:afterAutospacing="0" w:line="276" w:lineRule="auto"/>
        <w:ind w:firstLineChars="200" w:firstLine="643"/>
        <w:jc w:val="both"/>
        <w:rPr>
          <w:rFonts w:ascii="方正楷体简体" w:eastAsia="方正楷体简体" w:hAnsi="Times New Roman" w:cs="Times New Roman"/>
          <w:b/>
          <w:color w:val="000000" w:themeColor="text1"/>
          <w:sz w:val="32"/>
          <w:szCs w:val="32"/>
        </w:rPr>
      </w:pPr>
      <w:r w:rsidRPr="00CA5593">
        <w:rPr>
          <w:rFonts w:ascii="方正楷体简体" w:eastAsia="方正楷体简体" w:hAnsi="Times New Roman" w:cs="Times New Roman" w:hint="eastAsia"/>
          <w:b/>
          <w:color w:val="000000" w:themeColor="text1"/>
          <w:sz w:val="32"/>
          <w:szCs w:val="32"/>
        </w:rPr>
        <w:t>（二）主动公开形式。</w:t>
      </w:r>
    </w:p>
    <w:p w:rsidR="00535903" w:rsidRPr="00535903" w:rsidRDefault="00535903" w:rsidP="00535903">
      <w:pPr>
        <w:pStyle w:val="a5"/>
        <w:adjustRightInd w:val="0"/>
        <w:snapToGrid w:val="0"/>
        <w:spacing w:before="0" w:beforeAutospacing="0" w:after="0" w:afterAutospacing="0" w:line="276" w:lineRule="auto"/>
        <w:ind w:firstLineChars="200" w:firstLine="643"/>
        <w:jc w:val="both"/>
        <w:rPr>
          <w:rFonts w:ascii="Times New Roman" w:eastAsia="方正仿宋简体" w:hAnsi="Times New Roman" w:cs="Times New Roman"/>
          <w:b/>
          <w:color w:val="000000" w:themeColor="text1"/>
          <w:sz w:val="32"/>
          <w:szCs w:val="32"/>
        </w:rPr>
      </w:pPr>
      <w:r w:rsidRPr="00535903">
        <w:rPr>
          <w:rFonts w:ascii="Times New Roman" w:eastAsia="方正仿宋简体" w:hAnsi="Times New Roman" w:cs="Times New Roman" w:hint="eastAsia"/>
          <w:b/>
          <w:color w:val="000000" w:themeColor="text1"/>
          <w:sz w:val="32"/>
          <w:szCs w:val="32"/>
        </w:rPr>
        <w:t>1</w:t>
      </w:r>
      <w:r w:rsidRPr="00535903">
        <w:rPr>
          <w:rFonts w:ascii="Times New Roman" w:eastAsia="方正仿宋简体" w:hAnsi="Times New Roman" w:cs="Times New Roman" w:hint="eastAsia"/>
          <w:b/>
          <w:color w:val="000000" w:themeColor="text1"/>
          <w:sz w:val="32"/>
          <w:szCs w:val="32"/>
        </w:rPr>
        <w:t>、网站公开。</w:t>
      </w:r>
      <w:r w:rsidRPr="00535903">
        <w:rPr>
          <w:rFonts w:ascii="Times New Roman" w:eastAsia="方正仿宋简体" w:hAnsi="Times New Roman" w:cs="Times New Roman" w:hint="eastAsia"/>
          <w:b/>
          <w:color w:val="000000" w:themeColor="text1"/>
          <w:sz w:val="32"/>
          <w:szCs w:val="32"/>
        </w:rPr>
        <w:t xml:space="preserve"> </w:t>
      </w:r>
      <w:r w:rsidRPr="00535903">
        <w:rPr>
          <w:rFonts w:ascii="Times New Roman" w:eastAsia="方正仿宋简体" w:hAnsi="Times New Roman" w:cs="Times New Roman" w:hint="eastAsia"/>
          <w:b/>
          <w:color w:val="000000" w:themeColor="text1"/>
          <w:sz w:val="32"/>
          <w:szCs w:val="32"/>
        </w:rPr>
        <w:t>在“曲阜政务网”的“政府信息公开专栏”中，设有镇街信息公开栏目，公众通过以上栏目可以查阅防山镇主动公开的政府信息。</w:t>
      </w:r>
    </w:p>
    <w:p w:rsidR="00535903" w:rsidRDefault="00535903" w:rsidP="00535903">
      <w:pPr>
        <w:pStyle w:val="a5"/>
        <w:adjustRightInd w:val="0"/>
        <w:snapToGrid w:val="0"/>
        <w:spacing w:before="0" w:beforeAutospacing="0" w:after="0" w:afterAutospacing="0" w:line="276" w:lineRule="auto"/>
        <w:ind w:firstLineChars="200" w:firstLine="643"/>
        <w:jc w:val="both"/>
        <w:rPr>
          <w:rFonts w:ascii="Times New Roman" w:eastAsia="方正仿宋简体" w:hAnsi="Times New Roman" w:cs="Times New Roman" w:hint="eastAsia"/>
          <w:b/>
          <w:color w:val="000000" w:themeColor="text1"/>
          <w:sz w:val="32"/>
          <w:szCs w:val="32"/>
        </w:rPr>
      </w:pPr>
      <w:r w:rsidRPr="00535903">
        <w:rPr>
          <w:rFonts w:ascii="Times New Roman" w:eastAsia="方正仿宋简体" w:hAnsi="Times New Roman" w:cs="Times New Roman" w:hint="eastAsia"/>
          <w:b/>
          <w:color w:val="000000" w:themeColor="text1"/>
          <w:sz w:val="32"/>
          <w:szCs w:val="32"/>
        </w:rPr>
        <w:t>2</w:t>
      </w:r>
      <w:r w:rsidRPr="00535903">
        <w:rPr>
          <w:rFonts w:ascii="Times New Roman" w:eastAsia="方正仿宋简体" w:hAnsi="Times New Roman" w:cs="Times New Roman" w:hint="eastAsia"/>
          <w:b/>
          <w:color w:val="000000" w:themeColor="text1"/>
          <w:sz w:val="32"/>
          <w:szCs w:val="32"/>
        </w:rPr>
        <w:t>、政务微信。“曲阜防山”是镇党委政府设立的微信公众号。平均每日更新</w:t>
      </w:r>
      <w:r w:rsidRPr="00535903">
        <w:rPr>
          <w:rFonts w:ascii="Times New Roman" w:eastAsia="方正仿宋简体" w:hAnsi="Times New Roman" w:cs="Times New Roman" w:hint="eastAsia"/>
          <w:b/>
          <w:color w:val="000000" w:themeColor="text1"/>
          <w:sz w:val="32"/>
          <w:szCs w:val="32"/>
        </w:rPr>
        <w:t>2-3</w:t>
      </w:r>
      <w:r w:rsidRPr="00535903">
        <w:rPr>
          <w:rFonts w:ascii="Times New Roman" w:eastAsia="方正仿宋简体" w:hAnsi="Times New Roman" w:cs="Times New Roman" w:hint="eastAsia"/>
          <w:b/>
          <w:color w:val="000000" w:themeColor="text1"/>
          <w:sz w:val="32"/>
          <w:szCs w:val="32"/>
        </w:rPr>
        <w:t>条新闻资讯，形成防山镇官方公众号在网络空间的集中发声阵地。</w:t>
      </w:r>
      <w:r w:rsidRPr="00535903">
        <w:rPr>
          <w:rFonts w:ascii="Times New Roman" w:eastAsia="方正仿宋简体" w:hAnsi="Times New Roman" w:cs="Times New Roman" w:hint="eastAsia"/>
          <w:b/>
          <w:color w:val="000000" w:themeColor="text1"/>
          <w:sz w:val="32"/>
          <w:szCs w:val="32"/>
        </w:rPr>
        <w:t xml:space="preserve"> </w:t>
      </w:r>
    </w:p>
    <w:p w:rsidR="00D63D24" w:rsidRPr="00D63D24" w:rsidRDefault="00D63D24" w:rsidP="00535903">
      <w:pPr>
        <w:pStyle w:val="a5"/>
        <w:adjustRightInd w:val="0"/>
        <w:snapToGrid w:val="0"/>
        <w:spacing w:before="0" w:beforeAutospacing="0" w:after="0" w:afterAutospacing="0" w:line="276" w:lineRule="auto"/>
        <w:ind w:firstLineChars="200" w:firstLine="643"/>
        <w:jc w:val="both"/>
        <w:rPr>
          <w:rFonts w:ascii="方正黑体简体" w:eastAsia="方正黑体简体" w:hAnsi="Times New Roman" w:cs="Times New Roman" w:hint="eastAsia"/>
          <w:b/>
          <w:color w:val="000000" w:themeColor="text1"/>
          <w:sz w:val="32"/>
          <w:szCs w:val="32"/>
        </w:rPr>
      </w:pPr>
      <w:r w:rsidRPr="00D63D24">
        <w:rPr>
          <w:rFonts w:ascii="方正黑体简体" w:eastAsia="方正黑体简体" w:hAnsi="Times New Roman" w:cs="Times New Roman" w:hint="eastAsia"/>
          <w:b/>
          <w:color w:val="000000" w:themeColor="text1"/>
          <w:sz w:val="32"/>
          <w:szCs w:val="32"/>
        </w:rPr>
        <w:t>四、收到和处理政府信息公开申请情况</w:t>
      </w:r>
    </w:p>
    <w:p w:rsidR="00D63D24" w:rsidRPr="00535903" w:rsidRDefault="00A31A2D" w:rsidP="00A31A2D">
      <w:pPr>
        <w:pStyle w:val="a5"/>
        <w:adjustRightInd w:val="0"/>
        <w:snapToGrid w:val="0"/>
        <w:spacing w:before="0" w:beforeAutospacing="0" w:after="0" w:afterAutospacing="0" w:line="276" w:lineRule="auto"/>
        <w:jc w:val="both"/>
        <w:rPr>
          <w:rFonts w:ascii="Times New Roman" w:eastAsia="方正仿宋简体" w:hAnsi="Times New Roman" w:cs="Times New Roman"/>
          <w:b/>
          <w:color w:val="000000" w:themeColor="text1"/>
          <w:sz w:val="32"/>
          <w:szCs w:val="32"/>
        </w:rPr>
      </w:pPr>
      <w:r>
        <w:rPr>
          <w:rFonts w:ascii="Times New Roman" w:eastAsia="方正仿宋简体" w:hAnsi="Times New Roman" w:cs="Times New Roman"/>
          <w:b/>
          <w:noProof/>
          <w:color w:val="000000" w:themeColor="text1"/>
          <w:sz w:val="32"/>
          <w:szCs w:val="32"/>
        </w:rPr>
        <w:drawing>
          <wp:inline distT="0" distB="0" distL="0" distR="0">
            <wp:extent cx="5274310" cy="1879701"/>
            <wp:effectExtent l="1905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274310" cy="1879701"/>
                    </a:xfrm>
                    <a:prstGeom prst="rect">
                      <a:avLst/>
                    </a:prstGeom>
                    <a:noFill/>
                    <a:ln w="9525">
                      <a:noFill/>
                      <a:miter lim="800000"/>
                      <a:headEnd/>
                      <a:tailEnd/>
                    </a:ln>
                  </pic:spPr>
                </pic:pic>
              </a:graphicData>
            </a:graphic>
          </wp:inline>
        </w:drawing>
      </w:r>
    </w:p>
    <w:p w:rsidR="00A31A2D" w:rsidRDefault="00A31A2D" w:rsidP="00A31A2D">
      <w:pPr>
        <w:pStyle w:val="a5"/>
        <w:adjustRightInd w:val="0"/>
        <w:snapToGrid w:val="0"/>
        <w:spacing w:before="0" w:beforeAutospacing="0" w:after="0" w:afterAutospacing="0" w:line="276" w:lineRule="auto"/>
        <w:ind w:firstLineChars="200" w:firstLine="643"/>
        <w:jc w:val="both"/>
        <w:rPr>
          <w:rFonts w:ascii="方正黑体简体" w:eastAsia="方正黑体简体" w:hAnsi="Times New Roman" w:cs="Times New Roman" w:hint="eastAsia"/>
          <w:b/>
          <w:color w:val="000000" w:themeColor="text1"/>
          <w:sz w:val="32"/>
          <w:szCs w:val="32"/>
        </w:rPr>
      </w:pPr>
      <w:r>
        <w:rPr>
          <w:rFonts w:ascii="方正黑体简体" w:eastAsia="方正黑体简体" w:hAnsi="Times New Roman" w:cs="Times New Roman" w:hint="eastAsia"/>
          <w:b/>
          <w:color w:val="000000" w:themeColor="text1"/>
          <w:sz w:val="32"/>
          <w:szCs w:val="32"/>
        </w:rPr>
        <w:lastRenderedPageBreak/>
        <w:t>五</w:t>
      </w:r>
      <w:r w:rsidRPr="00A31A2D">
        <w:rPr>
          <w:rFonts w:ascii="方正黑体简体" w:eastAsia="方正黑体简体" w:hAnsi="Times New Roman" w:cs="Times New Roman" w:hint="eastAsia"/>
          <w:b/>
          <w:color w:val="000000" w:themeColor="text1"/>
          <w:sz w:val="32"/>
          <w:szCs w:val="32"/>
        </w:rPr>
        <w:t>、政府信息公开行政复议、行政诉讼情况</w:t>
      </w:r>
    </w:p>
    <w:p w:rsidR="00A31A2D" w:rsidRDefault="006C7383" w:rsidP="00A31A2D">
      <w:pPr>
        <w:pStyle w:val="a5"/>
        <w:adjustRightInd w:val="0"/>
        <w:snapToGrid w:val="0"/>
        <w:spacing w:before="0" w:beforeAutospacing="0" w:after="0" w:afterAutospacing="0" w:line="276" w:lineRule="auto"/>
        <w:jc w:val="both"/>
        <w:rPr>
          <w:rFonts w:ascii="方正黑体简体" w:eastAsia="方正黑体简体" w:hAnsi="Times New Roman" w:cs="Times New Roman" w:hint="eastAsia"/>
          <w:b/>
          <w:color w:val="000000" w:themeColor="text1"/>
          <w:sz w:val="32"/>
          <w:szCs w:val="32"/>
        </w:rPr>
      </w:pPr>
      <w:r>
        <w:rPr>
          <w:rFonts w:ascii="方正黑体简体" w:eastAsia="方正黑体简体" w:hAnsi="Times New Roman" w:cs="Times New Roman" w:hint="eastAsia"/>
          <w:b/>
          <w:noProof/>
          <w:color w:val="000000" w:themeColor="text1"/>
          <w:sz w:val="32"/>
          <w:szCs w:val="32"/>
        </w:rPr>
        <w:drawing>
          <wp:inline distT="0" distB="0" distL="0" distR="0">
            <wp:extent cx="5274310" cy="1319622"/>
            <wp:effectExtent l="19050" t="0" r="254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274310" cy="1319622"/>
                    </a:xfrm>
                    <a:prstGeom prst="rect">
                      <a:avLst/>
                    </a:prstGeom>
                    <a:noFill/>
                    <a:ln w="9525">
                      <a:noFill/>
                      <a:miter lim="800000"/>
                      <a:headEnd/>
                      <a:tailEnd/>
                    </a:ln>
                  </pic:spPr>
                </pic:pic>
              </a:graphicData>
            </a:graphic>
          </wp:inline>
        </w:drawing>
      </w:r>
    </w:p>
    <w:p w:rsidR="00535903" w:rsidRPr="00CA5593" w:rsidRDefault="00A31A2D" w:rsidP="00A31A2D">
      <w:pPr>
        <w:pStyle w:val="a5"/>
        <w:adjustRightInd w:val="0"/>
        <w:snapToGrid w:val="0"/>
        <w:spacing w:before="0" w:beforeAutospacing="0" w:after="0" w:afterAutospacing="0" w:line="276" w:lineRule="auto"/>
        <w:ind w:firstLineChars="200" w:firstLine="643"/>
        <w:jc w:val="both"/>
        <w:rPr>
          <w:rFonts w:ascii="方正黑体简体" w:eastAsia="方正黑体简体" w:hAnsi="Times New Roman" w:cs="Times New Roman"/>
          <w:b/>
          <w:color w:val="000000" w:themeColor="text1"/>
          <w:sz w:val="32"/>
          <w:szCs w:val="32"/>
        </w:rPr>
      </w:pPr>
      <w:r>
        <w:rPr>
          <w:rFonts w:ascii="方正黑体简体" w:eastAsia="方正黑体简体" w:hAnsi="Times New Roman" w:cs="Times New Roman" w:hint="eastAsia"/>
          <w:b/>
          <w:color w:val="000000" w:themeColor="text1"/>
          <w:sz w:val="32"/>
          <w:szCs w:val="32"/>
        </w:rPr>
        <w:t>六</w:t>
      </w:r>
      <w:r w:rsidR="00535903" w:rsidRPr="00CA5593">
        <w:rPr>
          <w:rFonts w:ascii="方正黑体简体" w:eastAsia="方正黑体简体" w:hAnsi="Times New Roman" w:cs="Times New Roman" w:hint="eastAsia"/>
          <w:b/>
          <w:color w:val="000000" w:themeColor="text1"/>
          <w:sz w:val="32"/>
          <w:szCs w:val="32"/>
        </w:rPr>
        <w:t>、工作存在的主要问题和改进措施</w:t>
      </w:r>
    </w:p>
    <w:p w:rsidR="00535903" w:rsidRPr="00535903" w:rsidRDefault="00535903" w:rsidP="00535903">
      <w:pPr>
        <w:pStyle w:val="a5"/>
        <w:adjustRightInd w:val="0"/>
        <w:snapToGrid w:val="0"/>
        <w:spacing w:before="0" w:beforeAutospacing="0" w:after="0" w:afterAutospacing="0" w:line="276" w:lineRule="auto"/>
        <w:ind w:firstLineChars="200" w:firstLine="643"/>
        <w:jc w:val="both"/>
        <w:rPr>
          <w:rFonts w:ascii="Times New Roman" w:eastAsia="方正仿宋简体" w:hAnsi="Times New Roman" w:cs="Times New Roman"/>
          <w:b/>
          <w:color w:val="000000" w:themeColor="text1"/>
          <w:sz w:val="32"/>
          <w:szCs w:val="32"/>
        </w:rPr>
      </w:pPr>
      <w:r w:rsidRPr="00535903">
        <w:rPr>
          <w:rFonts w:ascii="Times New Roman" w:eastAsia="方正仿宋简体" w:hAnsi="Times New Roman" w:cs="Times New Roman" w:hint="eastAsia"/>
          <w:b/>
          <w:color w:val="000000" w:themeColor="text1"/>
          <w:sz w:val="32"/>
          <w:szCs w:val="32"/>
        </w:rPr>
        <w:t xml:space="preserve"> 2019</w:t>
      </w:r>
      <w:r w:rsidRPr="00535903">
        <w:rPr>
          <w:rFonts w:ascii="Times New Roman" w:eastAsia="方正仿宋简体" w:hAnsi="Times New Roman" w:cs="Times New Roman" w:hint="eastAsia"/>
          <w:b/>
          <w:color w:val="000000" w:themeColor="text1"/>
          <w:sz w:val="32"/>
          <w:szCs w:val="32"/>
        </w:rPr>
        <w:t>年度，防山镇政府信息公开工作虽然取得了一些成绩，但与新形势、新任务、新要求相比，仍然存在一些不足和薄弱环节，主要表现在一定程度上对政府信息公开重要性重视程度不够、公开的广度和深度不强、制度机制建设还不够健全等方面，下步工作中我们将采取有力措施，认真加以改进。</w:t>
      </w:r>
    </w:p>
    <w:p w:rsidR="00535903" w:rsidRPr="00535903" w:rsidRDefault="00535903" w:rsidP="00535903">
      <w:pPr>
        <w:pStyle w:val="a5"/>
        <w:adjustRightInd w:val="0"/>
        <w:snapToGrid w:val="0"/>
        <w:spacing w:before="0" w:beforeAutospacing="0" w:after="0" w:afterAutospacing="0" w:line="276" w:lineRule="auto"/>
        <w:ind w:firstLineChars="200" w:firstLine="643"/>
        <w:jc w:val="both"/>
        <w:rPr>
          <w:rFonts w:ascii="Times New Roman" w:eastAsia="方正仿宋简体" w:hAnsi="Times New Roman" w:cs="Times New Roman"/>
          <w:b/>
          <w:color w:val="000000" w:themeColor="text1"/>
          <w:sz w:val="32"/>
          <w:szCs w:val="32"/>
        </w:rPr>
      </w:pPr>
      <w:r w:rsidRPr="00CA5593">
        <w:rPr>
          <w:rFonts w:ascii="方正楷体简体" w:eastAsia="方正楷体简体" w:hAnsi="Times New Roman" w:cs="Times New Roman" w:hint="eastAsia"/>
          <w:b/>
          <w:color w:val="000000" w:themeColor="text1"/>
          <w:sz w:val="32"/>
          <w:szCs w:val="32"/>
        </w:rPr>
        <w:t>（一）进一步健全制度机制。</w:t>
      </w:r>
      <w:r w:rsidRPr="00535903">
        <w:rPr>
          <w:rFonts w:ascii="Times New Roman" w:eastAsia="方正仿宋简体" w:hAnsi="Times New Roman" w:cs="Times New Roman" w:hint="eastAsia"/>
          <w:b/>
          <w:color w:val="000000" w:themeColor="text1"/>
          <w:sz w:val="32"/>
          <w:szCs w:val="32"/>
        </w:rPr>
        <w:t>依照《条例》《办法》和有关文件规定，对具体工作人员开展业务培训，提高思想认识；建立健全政府信息公开各项制度，通过制度的实施推动政府信息公开工作规范化。</w:t>
      </w:r>
    </w:p>
    <w:p w:rsidR="00535903" w:rsidRPr="00535903" w:rsidRDefault="00535903" w:rsidP="00535903">
      <w:pPr>
        <w:pStyle w:val="a5"/>
        <w:adjustRightInd w:val="0"/>
        <w:snapToGrid w:val="0"/>
        <w:spacing w:before="0" w:beforeAutospacing="0" w:after="0" w:afterAutospacing="0" w:line="276" w:lineRule="auto"/>
        <w:ind w:firstLineChars="200" w:firstLine="643"/>
        <w:jc w:val="both"/>
        <w:rPr>
          <w:rFonts w:ascii="Times New Roman" w:eastAsia="方正仿宋简体" w:hAnsi="Times New Roman" w:cs="Times New Roman"/>
          <w:b/>
          <w:color w:val="000000" w:themeColor="text1"/>
          <w:sz w:val="32"/>
          <w:szCs w:val="32"/>
        </w:rPr>
      </w:pPr>
      <w:r w:rsidRPr="00CA5593">
        <w:rPr>
          <w:rFonts w:ascii="方正楷体简体" w:eastAsia="方正楷体简体" w:hAnsi="Times New Roman" w:cs="Times New Roman" w:hint="eastAsia"/>
          <w:b/>
          <w:color w:val="000000" w:themeColor="text1"/>
          <w:sz w:val="32"/>
          <w:szCs w:val="32"/>
        </w:rPr>
        <w:t>（二）进一步规范公开行为。</w:t>
      </w:r>
      <w:r w:rsidRPr="00535903">
        <w:rPr>
          <w:rFonts w:ascii="Times New Roman" w:eastAsia="方正仿宋简体" w:hAnsi="Times New Roman" w:cs="Times New Roman" w:hint="eastAsia"/>
          <w:b/>
          <w:color w:val="000000" w:themeColor="text1"/>
          <w:sz w:val="32"/>
          <w:szCs w:val="32"/>
        </w:rPr>
        <w:t>规范信息公开流程；紧紧围绕涉及群众切身利益、社会关注度高的问题，拓展和深化政府信息公开的内容和范围，提高公开的质量和实效；不断扩大公开范围，细化公开内容。</w:t>
      </w:r>
    </w:p>
    <w:p w:rsidR="00D41B29" w:rsidRPr="00834EB8" w:rsidRDefault="00535903" w:rsidP="00535903">
      <w:pPr>
        <w:pStyle w:val="a5"/>
        <w:adjustRightInd w:val="0"/>
        <w:snapToGrid w:val="0"/>
        <w:spacing w:before="0" w:beforeAutospacing="0" w:after="0" w:afterAutospacing="0" w:line="276" w:lineRule="auto"/>
        <w:ind w:firstLineChars="200" w:firstLine="643"/>
        <w:jc w:val="both"/>
        <w:rPr>
          <w:rFonts w:ascii="Times New Roman" w:eastAsia="方正仿宋简体" w:hAnsi="Times New Roman" w:cs="Times New Roman"/>
          <w:b/>
          <w:color w:val="000000" w:themeColor="text1"/>
          <w:sz w:val="32"/>
          <w:szCs w:val="32"/>
        </w:rPr>
      </w:pPr>
      <w:r w:rsidRPr="00CA5593">
        <w:rPr>
          <w:rFonts w:ascii="方正楷体简体" w:eastAsia="方正楷体简体" w:hAnsi="Times New Roman" w:cs="Times New Roman" w:hint="eastAsia"/>
          <w:b/>
          <w:color w:val="000000" w:themeColor="text1"/>
          <w:sz w:val="32"/>
          <w:szCs w:val="32"/>
        </w:rPr>
        <w:t>（三）进一步夯实基础性工作。</w:t>
      </w:r>
      <w:r w:rsidRPr="00535903">
        <w:rPr>
          <w:rFonts w:ascii="Times New Roman" w:eastAsia="方正仿宋简体" w:hAnsi="Times New Roman" w:cs="Times New Roman" w:hint="eastAsia"/>
          <w:b/>
          <w:color w:val="000000" w:themeColor="text1"/>
          <w:sz w:val="32"/>
          <w:szCs w:val="32"/>
        </w:rPr>
        <w:t>加强政府网站平台和信息内容建设，改进信息公开形式，完善提升微博、微信等新媒体技术，扩展政府信息公开渠道，提高公众对政府信息公开的认知度。</w:t>
      </w:r>
    </w:p>
    <w:p w:rsidR="00D41B29" w:rsidRPr="00934058" w:rsidRDefault="00D41B29" w:rsidP="00535903">
      <w:pPr>
        <w:pStyle w:val="a5"/>
        <w:adjustRightInd w:val="0"/>
        <w:snapToGrid w:val="0"/>
        <w:spacing w:before="0" w:beforeAutospacing="0" w:after="0" w:afterAutospacing="0" w:line="276" w:lineRule="auto"/>
        <w:jc w:val="both"/>
        <w:rPr>
          <w:rFonts w:ascii="方正黑体简体" w:eastAsia="方正黑体简体" w:hAnsi="Times New Roman" w:cs="Times New Roman"/>
          <w:b/>
          <w:color w:val="000000" w:themeColor="text1"/>
          <w:sz w:val="32"/>
          <w:szCs w:val="32"/>
        </w:rPr>
      </w:pPr>
      <w:r w:rsidRPr="00834EB8">
        <w:rPr>
          <w:rFonts w:ascii="Times New Roman" w:eastAsia="方正仿宋简体" w:hAnsi="Times New Roman" w:cs="Times New Roman"/>
          <w:b/>
          <w:color w:val="000000" w:themeColor="text1"/>
          <w:sz w:val="32"/>
          <w:szCs w:val="32"/>
        </w:rPr>
        <w:t xml:space="preserve">　</w:t>
      </w:r>
      <w:r w:rsidRPr="00934058">
        <w:rPr>
          <w:rFonts w:ascii="方正黑体简体" w:eastAsia="方正黑体简体" w:hAnsi="Times New Roman" w:cs="Times New Roman" w:hint="eastAsia"/>
          <w:b/>
          <w:color w:val="000000" w:themeColor="text1"/>
          <w:sz w:val="32"/>
          <w:szCs w:val="32"/>
        </w:rPr>
        <w:t xml:space="preserve">　</w:t>
      </w:r>
      <w:r w:rsidR="00A31A2D">
        <w:rPr>
          <w:rStyle w:val="a6"/>
          <w:rFonts w:ascii="方正黑体简体" w:eastAsia="方正黑体简体" w:hAnsi="Times New Roman" w:cs="Times New Roman" w:hint="eastAsia"/>
          <w:color w:val="000000" w:themeColor="text1"/>
          <w:sz w:val="32"/>
          <w:szCs w:val="32"/>
        </w:rPr>
        <w:t>七</w:t>
      </w:r>
      <w:r w:rsidRPr="00934058">
        <w:rPr>
          <w:rStyle w:val="a6"/>
          <w:rFonts w:ascii="方正黑体简体" w:eastAsia="方正黑体简体" w:hAnsi="Times New Roman" w:cs="Times New Roman" w:hint="eastAsia"/>
          <w:color w:val="000000" w:themeColor="text1"/>
          <w:sz w:val="32"/>
          <w:szCs w:val="32"/>
        </w:rPr>
        <w:t>、其他需要报告的事项</w:t>
      </w:r>
    </w:p>
    <w:p w:rsidR="00D41B29" w:rsidRPr="006C7383" w:rsidRDefault="00D41B29" w:rsidP="006C7383">
      <w:pPr>
        <w:pStyle w:val="a5"/>
        <w:adjustRightInd w:val="0"/>
        <w:snapToGrid w:val="0"/>
        <w:spacing w:before="0" w:beforeAutospacing="0" w:after="0" w:afterAutospacing="0" w:line="276" w:lineRule="auto"/>
        <w:jc w:val="both"/>
        <w:rPr>
          <w:rFonts w:ascii="Times New Roman" w:eastAsia="方正仿宋简体" w:hAnsi="Times New Roman" w:cs="Times New Roman"/>
          <w:b/>
          <w:color w:val="000000" w:themeColor="text1"/>
          <w:sz w:val="32"/>
          <w:szCs w:val="32"/>
        </w:rPr>
      </w:pPr>
      <w:r w:rsidRPr="00834EB8">
        <w:rPr>
          <w:rFonts w:ascii="Times New Roman" w:eastAsia="方正仿宋简体" w:hAnsi="Times New Roman" w:cs="Times New Roman"/>
          <w:b/>
          <w:color w:val="000000" w:themeColor="text1"/>
          <w:sz w:val="32"/>
          <w:szCs w:val="32"/>
        </w:rPr>
        <w:t xml:space="preserve">　　无。</w:t>
      </w:r>
    </w:p>
    <w:sectPr w:rsidR="00D41B29" w:rsidRPr="006C7383" w:rsidSect="001851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20F" w:rsidRDefault="0073220F" w:rsidP="00D41B29">
      <w:r>
        <w:separator/>
      </w:r>
    </w:p>
  </w:endnote>
  <w:endnote w:type="continuationSeparator" w:id="1">
    <w:p w:rsidR="0073220F" w:rsidRDefault="0073220F" w:rsidP="00D41B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20F" w:rsidRDefault="0073220F" w:rsidP="00D41B29">
      <w:r>
        <w:separator/>
      </w:r>
    </w:p>
  </w:footnote>
  <w:footnote w:type="continuationSeparator" w:id="1">
    <w:p w:rsidR="0073220F" w:rsidRDefault="0073220F" w:rsidP="00D41B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1B29"/>
    <w:rsid w:val="001851AA"/>
    <w:rsid w:val="001A7A42"/>
    <w:rsid w:val="00221FB9"/>
    <w:rsid w:val="00432CCD"/>
    <w:rsid w:val="00535903"/>
    <w:rsid w:val="005C5C71"/>
    <w:rsid w:val="006C7383"/>
    <w:rsid w:val="0073220F"/>
    <w:rsid w:val="00834EB8"/>
    <w:rsid w:val="00934058"/>
    <w:rsid w:val="00A31A2D"/>
    <w:rsid w:val="00A62F77"/>
    <w:rsid w:val="00A6456C"/>
    <w:rsid w:val="00A95F3E"/>
    <w:rsid w:val="00C243C4"/>
    <w:rsid w:val="00CA5593"/>
    <w:rsid w:val="00D41B29"/>
    <w:rsid w:val="00D63D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1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1B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1B29"/>
    <w:rPr>
      <w:sz w:val="18"/>
      <w:szCs w:val="18"/>
    </w:rPr>
  </w:style>
  <w:style w:type="paragraph" w:styleId="a4">
    <w:name w:val="footer"/>
    <w:basedOn w:val="a"/>
    <w:link w:val="Char0"/>
    <w:uiPriority w:val="99"/>
    <w:semiHidden/>
    <w:unhideWhenUsed/>
    <w:rsid w:val="00D41B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1B29"/>
    <w:rPr>
      <w:sz w:val="18"/>
      <w:szCs w:val="18"/>
    </w:rPr>
  </w:style>
  <w:style w:type="paragraph" w:styleId="a5">
    <w:name w:val="Normal (Web)"/>
    <w:basedOn w:val="a"/>
    <w:uiPriority w:val="99"/>
    <w:unhideWhenUsed/>
    <w:rsid w:val="00D41B2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41B29"/>
    <w:rPr>
      <w:b/>
      <w:bCs/>
    </w:rPr>
  </w:style>
  <w:style w:type="paragraph" w:styleId="a7">
    <w:name w:val="Balloon Text"/>
    <w:basedOn w:val="a"/>
    <w:link w:val="Char1"/>
    <w:uiPriority w:val="99"/>
    <w:semiHidden/>
    <w:unhideWhenUsed/>
    <w:rsid w:val="00D41B29"/>
    <w:rPr>
      <w:sz w:val="18"/>
      <w:szCs w:val="18"/>
    </w:rPr>
  </w:style>
  <w:style w:type="character" w:customStyle="1" w:styleId="Char1">
    <w:name w:val="批注框文本 Char"/>
    <w:basedOn w:val="a0"/>
    <w:link w:val="a7"/>
    <w:uiPriority w:val="99"/>
    <w:semiHidden/>
    <w:rsid w:val="00D41B29"/>
    <w:rPr>
      <w:sz w:val="18"/>
      <w:szCs w:val="18"/>
    </w:rPr>
  </w:style>
  <w:style w:type="character" w:styleId="a8">
    <w:name w:val="Hyperlink"/>
    <w:basedOn w:val="a0"/>
    <w:uiPriority w:val="99"/>
    <w:unhideWhenUsed/>
    <w:rsid w:val="00D41B29"/>
    <w:rPr>
      <w:color w:val="0000FF" w:themeColor="hyperlink"/>
      <w:u w:val="single"/>
    </w:rPr>
  </w:style>
  <w:style w:type="character" w:customStyle="1" w:styleId="NormalCharacter">
    <w:name w:val="NormalCharacter"/>
    <w:qFormat/>
    <w:rsid w:val="00834EB8"/>
  </w:style>
</w:styles>
</file>

<file path=word/webSettings.xml><?xml version="1.0" encoding="utf-8"?>
<w:webSettings xmlns:r="http://schemas.openxmlformats.org/officeDocument/2006/relationships" xmlns:w="http://schemas.openxmlformats.org/wordprocessingml/2006/main">
  <w:divs>
    <w:div w:id="176842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800" b="1" i="0" u="none" strike="noStrike" baseline="0"/>
              <a:t>主动公开政府信息情况</a:t>
            </a:r>
            <a:endParaRPr lang="zh-CN" altLang="en-US"/>
          </a:p>
        </c:rich>
      </c:tx>
    </c:title>
    <c:plotArea>
      <c:layout/>
      <c:pieChart>
        <c:varyColors val="1"/>
        <c:ser>
          <c:idx val="0"/>
          <c:order val="0"/>
          <c:dLbls>
            <c:showPercent val="1"/>
          </c:dLbls>
          <c:cat>
            <c:strRef>
              <c:f>Sheet1!$A$2:$A$4</c:f>
              <c:strCache>
                <c:ptCount val="3"/>
                <c:pt idx="0">
                  <c:v>重点领域信息公开</c:v>
                </c:pt>
                <c:pt idx="1">
                  <c:v>行政权力运行公开</c:v>
                </c:pt>
                <c:pt idx="2">
                  <c:v>其他</c:v>
                </c:pt>
              </c:strCache>
            </c:strRef>
          </c:cat>
          <c:val>
            <c:numRef>
              <c:f>Sheet1!$B$2:$B$4</c:f>
              <c:numCache>
                <c:formatCode>0.00%</c:formatCode>
                <c:ptCount val="3"/>
                <c:pt idx="0">
                  <c:v>0.53012048192771033</c:v>
                </c:pt>
                <c:pt idx="1">
                  <c:v>0.10843373493975916</c:v>
                </c:pt>
                <c:pt idx="2">
                  <c:v>0.36144578313253045</c:v>
                </c:pt>
              </c:numCache>
            </c:numRef>
          </c:val>
        </c:ser>
        <c:dLbls>
          <c:showPercent val="1"/>
        </c:dLbls>
        <c:firstSliceAng val="0"/>
      </c:pieChart>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2020-06-15T08:24:00Z</dcterms:created>
  <dcterms:modified xsi:type="dcterms:W3CDTF">2020-06-16T02:05:00Z</dcterms:modified>
</cp:coreProperties>
</file>