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CE" w:rsidRPr="00D806CE" w:rsidRDefault="00D806CE" w:rsidP="00D806CE">
      <w:pPr>
        <w:pStyle w:val="2"/>
        <w:adjustRightInd w:val="0"/>
        <w:snapToGrid w:val="0"/>
        <w:spacing w:before="0" w:after="0" w:line="276" w:lineRule="auto"/>
        <w:jc w:val="center"/>
        <w:rPr>
          <w:rFonts w:ascii="方正小标宋简体" w:eastAsia="方正小标宋简体" w:hint="eastAsia"/>
          <w:kern w:val="0"/>
          <w:sz w:val="44"/>
          <w:szCs w:val="44"/>
        </w:rPr>
      </w:pPr>
      <w:bookmarkStart w:id="0" w:name="_Toc25088919"/>
      <w:r w:rsidRPr="00D806CE">
        <w:rPr>
          <w:rFonts w:ascii="方正小标宋简体" w:eastAsia="方正小标宋简体" w:hint="eastAsia"/>
          <w:kern w:val="0"/>
          <w:sz w:val="44"/>
          <w:szCs w:val="44"/>
        </w:rPr>
        <w:t>防山镇政策汇编</w:t>
      </w:r>
    </w:p>
    <w:p w:rsidR="00D806CE" w:rsidRDefault="00D806CE" w:rsidP="00D806CE">
      <w:pPr>
        <w:pStyle w:val="2"/>
        <w:adjustRightInd w:val="0"/>
        <w:snapToGrid w:val="0"/>
        <w:spacing w:before="0" w:after="0" w:line="276" w:lineRule="auto"/>
        <w:ind w:firstLineChars="200" w:firstLine="602"/>
        <w:rPr>
          <w:rFonts w:ascii="方正楷体简体" w:eastAsia="方正楷体简体" w:hint="eastAsia"/>
          <w:kern w:val="0"/>
          <w:sz w:val="30"/>
          <w:szCs w:val="30"/>
        </w:rPr>
      </w:pPr>
    </w:p>
    <w:p w:rsidR="00D806CE" w:rsidRPr="00D806CE" w:rsidRDefault="00D806CE" w:rsidP="00D806CE">
      <w:pPr>
        <w:pStyle w:val="2"/>
        <w:adjustRightInd w:val="0"/>
        <w:snapToGrid w:val="0"/>
        <w:spacing w:before="0" w:after="0" w:line="276" w:lineRule="auto"/>
        <w:ind w:firstLineChars="200" w:firstLine="602"/>
        <w:rPr>
          <w:rFonts w:ascii="方正楷体简体" w:eastAsia="方正楷体简体"/>
          <w:kern w:val="0"/>
          <w:sz w:val="30"/>
          <w:szCs w:val="30"/>
        </w:rPr>
      </w:pPr>
      <w:r w:rsidRPr="00D806CE">
        <w:rPr>
          <w:rFonts w:ascii="方正楷体简体" w:eastAsia="方正楷体简体" w:hint="eastAsia"/>
          <w:kern w:val="0"/>
          <w:sz w:val="30"/>
          <w:szCs w:val="30"/>
        </w:rPr>
        <w:t>一、残疾人证办理</w:t>
      </w:r>
      <w:bookmarkEnd w:id="0"/>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Times New Roman" w:hAnsi="宋体" w:hint="eastAsia"/>
          <w:bCs/>
          <w:kern w:val="0"/>
          <w:sz w:val="30"/>
          <w:szCs w:val="30"/>
          <w:lang/>
        </w:rPr>
        <w:t>《中华人民共和国残疾人证》是认定残疾人及其残疾类别、等级的合法凭证。残疾人类别分为视力残疾、听力残疾、言语残疾、肢体残疾、智力残疾、精神残疾六类残疾，各分为四级，多重残疾的残疾等级以残疾最重的等级为准。办理程序：</w:t>
      </w:r>
      <w:r w:rsidRPr="00D806CE">
        <w:rPr>
          <w:rFonts w:ascii="Times New Roman" w:hAnsi="宋体" w:hint="eastAsia"/>
          <w:bCs/>
          <w:kern w:val="0"/>
          <w:sz w:val="30"/>
          <w:szCs w:val="30"/>
          <w:lang/>
        </w:rPr>
        <w:t>1.</w:t>
      </w:r>
      <w:r w:rsidRPr="00D806CE">
        <w:rPr>
          <w:rFonts w:ascii="Times New Roman" w:hAnsi="宋体" w:hint="eastAsia"/>
          <w:bCs/>
          <w:kern w:val="0"/>
          <w:sz w:val="30"/>
          <w:szCs w:val="30"/>
          <w:lang/>
        </w:rPr>
        <w:t>申请人（监护人）携带身份证、户口本、病历等资料于每月集中时间到曲阜市第二人民医院有朋路分院门诊大厅处提出残疾人证办理申请。经审核通过后，当场填写《中华人民共和国残疾人证申请表》《中华人民共和国残疾评定表》《山东省残疾人基础信息表》。</w:t>
      </w:r>
      <w:r w:rsidRPr="00D806CE">
        <w:rPr>
          <w:rFonts w:ascii="Times New Roman" w:hAnsi="宋体" w:hint="eastAsia"/>
          <w:bCs/>
          <w:kern w:val="0"/>
          <w:sz w:val="30"/>
          <w:szCs w:val="30"/>
          <w:lang/>
        </w:rPr>
        <w:t>2.</w:t>
      </w:r>
      <w:r w:rsidRPr="00D806CE">
        <w:rPr>
          <w:rFonts w:ascii="Times New Roman" w:hAnsi="宋体" w:hint="eastAsia"/>
          <w:bCs/>
          <w:kern w:val="0"/>
          <w:sz w:val="30"/>
          <w:szCs w:val="30"/>
          <w:lang/>
        </w:rPr>
        <w:t>表格填写完毕后，申请人携带《残疾人证申请表》《残疾评定表》到指定科室由评残医师评定残疾类别和等级并签字。</w:t>
      </w:r>
      <w:r w:rsidRPr="00D806CE">
        <w:rPr>
          <w:rFonts w:ascii="Times New Roman" w:hAnsi="宋体" w:hint="eastAsia"/>
          <w:bCs/>
          <w:kern w:val="0"/>
          <w:sz w:val="30"/>
          <w:szCs w:val="30"/>
          <w:lang/>
        </w:rPr>
        <w:t>3.</w:t>
      </w:r>
      <w:r w:rsidRPr="00D806CE">
        <w:rPr>
          <w:rFonts w:ascii="Times New Roman" w:hAnsi="宋体" w:hint="eastAsia"/>
          <w:bCs/>
          <w:kern w:val="0"/>
          <w:sz w:val="30"/>
          <w:szCs w:val="30"/>
          <w:lang/>
        </w:rPr>
        <w:t>申请人携带《残疾人证申请表》《残疾评定表》到门诊大厅处照相，并上交申请表和评定表。</w:t>
      </w:r>
      <w:r w:rsidRPr="00D806CE">
        <w:rPr>
          <w:rFonts w:ascii="Times New Roman" w:hAnsi="宋体" w:hint="eastAsia"/>
          <w:bCs/>
          <w:kern w:val="0"/>
          <w:sz w:val="30"/>
          <w:szCs w:val="30"/>
          <w:lang/>
        </w:rPr>
        <w:t>4.</w:t>
      </w:r>
      <w:r w:rsidRPr="00D806CE">
        <w:rPr>
          <w:rFonts w:ascii="Times New Roman" w:hAnsi="宋体" w:hint="eastAsia"/>
          <w:bCs/>
          <w:kern w:val="0"/>
          <w:sz w:val="30"/>
          <w:szCs w:val="30"/>
          <w:lang/>
        </w:rPr>
        <w:t>经户籍所在地的镇、街道和村、居委公示且无异议后（未成年残疾儿童除外），</w:t>
      </w:r>
      <w:r w:rsidRPr="00D806CE">
        <w:rPr>
          <w:rFonts w:ascii="Times New Roman" w:hAnsi="宋体" w:hint="eastAsia"/>
          <w:bCs/>
          <w:kern w:val="0"/>
          <w:sz w:val="30"/>
          <w:szCs w:val="30"/>
          <w:lang/>
        </w:rPr>
        <w:t>20</w:t>
      </w:r>
      <w:r w:rsidRPr="00D806CE">
        <w:rPr>
          <w:rFonts w:ascii="Times New Roman" w:hAnsi="宋体" w:hint="eastAsia"/>
          <w:bCs/>
          <w:kern w:val="0"/>
          <w:sz w:val="30"/>
          <w:szCs w:val="30"/>
          <w:lang/>
        </w:rPr>
        <w:t>日后到镇、街道残联领取残疾人证。</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宋体" w:hAnsi="宋体" w:cs="宋体"/>
          <w:sz w:val="30"/>
          <w:szCs w:val="30"/>
        </w:rPr>
        <w:t>市残联</w:t>
      </w:r>
      <w:r w:rsidRPr="00D806CE">
        <w:rPr>
          <w:rFonts w:ascii="宋体" w:hAnsi="宋体" w:cs="宋体" w:hint="eastAsia"/>
          <w:sz w:val="30"/>
          <w:szCs w:val="30"/>
        </w:rPr>
        <w:t>组联部</w:t>
      </w:r>
      <w:r w:rsidRPr="00D806CE">
        <w:rPr>
          <w:rFonts w:ascii="Times New Roman" w:hint="eastAsia"/>
          <w:sz w:val="30"/>
          <w:szCs w:val="30"/>
          <w:shd w:val="clear" w:color="auto" w:fill="FFFFFF"/>
        </w:rPr>
        <w:t xml:space="preserve">   </w:t>
      </w:r>
      <w:r w:rsidRPr="00D806CE">
        <w:rPr>
          <w:rFonts w:ascii="宋体" w:hAnsi="宋体" w:cs="宋体"/>
          <w:sz w:val="30"/>
          <w:szCs w:val="30"/>
        </w:rPr>
        <w:t>咨询电话：0537-4480499</w:t>
      </w:r>
    </w:p>
    <w:p w:rsidR="00D806CE" w:rsidRPr="00D806CE" w:rsidRDefault="00D806CE" w:rsidP="00D806CE">
      <w:pPr>
        <w:pStyle w:val="2"/>
        <w:adjustRightInd w:val="0"/>
        <w:snapToGrid w:val="0"/>
        <w:spacing w:before="0" w:after="0" w:line="276" w:lineRule="auto"/>
        <w:ind w:firstLineChars="200" w:firstLine="602"/>
        <w:rPr>
          <w:rFonts w:ascii="方正楷体简体" w:eastAsia="方正楷体简体" w:hint="eastAsia"/>
          <w:kern w:val="0"/>
          <w:sz w:val="30"/>
          <w:szCs w:val="30"/>
        </w:rPr>
      </w:pPr>
      <w:bookmarkStart w:id="1" w:name="_GoBack"/>
      <w:bookmarkStart w:id="2" w:name="_Toc25088920"/>
      <w:bookmarkEnd w:id="1"/>
      <w:r w:rsidRPr="00D806CE">
        <w:rPr>
          <w:rFonts w:ascii="方正楷体简体" w:eastAsia="方正楷体简体" w:hint="eastAsia"/>
          <w:kern w:val="0"/>
          <w:sz w:val="30"/>
          <w:szCs w:val="30"/>
        </w:rPr>
        <w:t>二、残疾人教育扶持救助</w:t>
      </w:r>
      <w:bookmarkEnd w:id="2"/>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kern w:val="0"/>
          <w:sz w:val="30"/>
          <w:szCs w:val="30"/>
          <w:lang/>
        </w:rPr>
        <w:t>1.救助范围。</w:t>
      </w:r>
      <w:r w:rsidRPr="00D806CE">
        <w:rPr>
          <w:rFonts w:ascii="Times New Roman" w:hAnsi="宋体" w:hint="eastAsia"/>
          <w:bCs/>
          <w:kern w:val="0"/>
          <w:sz w:val="30"/>
          <w:szCs w:val="30"/>
          <w:lang/>
        </w:rPr>
        <w:t>低保残疾人家庭学生；重度残疾人（一二级肢体、智力、精神、视力）家庭子女学生；残疾学生。符合上述条件的，可享受以下扶持补助。</w:t>
      </w:r>
    </w:p>
    <w:p w:rsidR="00D806CE" w:rsidRPr="00D806CE" w:rsidRDefault="00D806CE" w:rsidP="00D806CE">
      <w:pPr>
        <w:adjustRightInd w:val="0"/>
        <w:snapToGrid w:val="0"/>
        <w:spacing w:line="276" w:lineRule="auto"/>
        <w:ind w:firstLineChars="200" w:firstLine="602"/>
        <w:textAlignment w:val="baseline"/>
        <w:rPr>
          <w:rFonts w:ascii="Times New Roman" w:eastAsia="方正楷体简体" w:hAnsi="宋体" w:hint="eastAsia"/>
          <w:bCs/>
          <w:kern w:val="0"/>
          <w:sz w:val="30"/>
          <w:szCs w:val="30"/>
          <w:lang/>
        </w:rPr>
      </w:pPr>
      <w:r w:rsidRPr="00D806CE">
        <w:rPr>
          <w:rFonts w:ascii="方正楷体简体" w:eastAsia="方正楷体简体" w:hAnsi="方正楷体简体" w:cs="方正楷体简体" w:hint="eastAsia"/>
          <w:b/>
          <w:kern w:val="0"/>
          <w:sz w:val="30"/>
          <w:szCs w:val="30"/>
          <w:lang/>
        </w:rPr>
        <w:t>2.办理流程。</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Times New Roman" w:hAnsi="宋体" w:hint="eastAsia"/>
          <w:bCs/>
          <w:kern w:val="0"/>
          <w:sz w:val="30"/>
          <w:szCs w:val="30"/>
          <w:lang/>
        </w:rPr>
        <w:t>（</w:t>
      </w:r>
      <w:r w:rsidRPr="00D806CE">
        <w:rPr>
          <w:rFonts w:ascii="Times New Roman" w:hAnsi="宋体" w:hint="eastAsia"/>
          <w:bCs/>
          <w:kern w:val="0"/>
          <w:sz w:val="30"/>
          <w:szCs w:val="30"/>
          <w:lang/>
        </w:rPr>
        <w:t>1</w:t>
      </w:r>
      <w:r w:rsidRPr="00D806CE">
        <w:rPr>
          <w:rFonts w:ascii="Times New Roman" w:hAnsi="宋体" w:hint="eastAsia"/>
          <w:bCs/>
          <w:kern w:val="0"/>
          <w:sz w:val="30"/>
          <w:szCs w:val="30"/>
          <w:lang/>
        </w:rPr>
        <w:t>）义务教育阶段（小学、初中）每年</w:t>
      </w:r>
      <w:r w:rsidRPr="00D806CE">
        <w:rPr>
          <w:rFonts w:ascii="Times New Roman" w:hAnsi="宋体" w:hint="eastAsia"/>
          <w:bCs/>
          <w:kern w:val="0"/>
          <w:sz w:val="30"/>
          <w:szCs w:val="30"/>
          <w:lang/>
        </w:rPr>
        <w:t>400</w:t>
      </w:r>
      <w:r w:rsidRPr="00D806CE">
        <w:rPr>
          <w:rFonts w:ascii="Times New Roman" w:hAnsi="宋体" w:hint="eastAsia"/>
          <w:bCs/>
          <w:kern w:val="0"/>
          <w:sz w:val="30"/>
          <w:szCs w:val="30"/>
          <w:lang/>
        </w:rPr>
        <w:t>元生活补助。办理流程：学生或者家长携带身份证、户口本、残疾人证、学生在校证明等相关资料到镇街残联办理，填写《曲阜市义务教育阶段残疾学生学费补助审批表》、《曲阜市义务教育阶段贫困残疾人家庭子女学生学费补助审批表》，经镇街残联初审报市残联审核确定后予以发放。</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Times New Roman" w:hAnsi="宋体" w:hint="eastAsia"/>
          <w:bCs/>
          <w:kern w:val="0"/>
          <w:sz w:val="30"/>
          <w:szCs w:val="30"/>
          <w:lang/>
        </w:rPr>
        <w:t>(2)</w:t>
      </w:r>
      <w:r w:rsidRPr="00D806CE">
        <w:rPr>
          <w:rFonts w:ascii="Times New Roman" w:hAnsi="宋体" w:hint="eastAsia"/>
          <w:bCs/>
          <w:kern w:val="0"/>
          <w:sz w:val="30"/>
          <w:szCs w:val="30"/>
          <w:lang/>
        </w:rPr>
        <w:t>考入全日制普通本科、专科、中专的予以一次性学费补助。</w:t>
      </w:r>
      <w:r w:rsidRPr="00D806CE">
        <w:rPr>
          <w:rFonts w:ascii="Times New Roman" w:hAnsi="宋体" w:hint="eastAsia"/>
          <w:bCs/>
          <w:kern w:val="0"/>
          <w:sz w:val="30"/>
          <w:szCs w:val="30"/>
          <w:lang/>
        </w:rPr>
        <w:lastRenderedPageBreak/>
        <w:t>办理流程：学生或者家长携带身份证、户口本、残疾人证、录取学校通知书等相关资料去镇街残联申请办理，填写《曲阜市残疾学生考取大中专院校学费补助审批表》、《曲阜市贫困残疾人家庭子女考取大中专院校学费补助审批表》，经镇街残联初审报市残联审核确定后予以发放。根据文件政策规定，对残疾学生考入全日制普通本科、专科、中专的，分别给予</w:t>
      </w:r>
      <w:r w:rsidRPr="00D806CE">
        <w:rPr>
          <w:rFonts w:ascii="Times New Roman" w:hAnsi="宋体" w:hint="eastAsia"/>
          <w:bCs/>
          <w:kern w:val="0"/>
          <w:sz w:val="30"/>
          <w:szCs w:val="30"/>
          <w:lang/>
        </w:rPr>
        <w:t>6000</w:t>
      </w:r>
      <w:r w:rsidRPr="00D806CE">
        <w:rPr>
          <w:rFonts w:ascii="Times New Roman" w:hAnsi="宋体" w:hint="eastAsia"/>
          <w:bCs/>
          <w:kern w:val="0"/>
          <w:sz w:val="30"/>
          <w:szCs w:val="30"/>
          <w:lang/>
        </w:rPr>
        <w:t>元、</w:t>
      </w:r>
      <w:r w:rsidRPr="00D806CE">
        <w:rPr>
          <w:rFonts w:ascii="Times New Roman" w:hAnsi="宋体" w:hint="eastAsia"/>
          <w:bCs/>
          <w:kern w:val="0"/>
          <w:sz w:val="30"/>
          <w:szCs w:val="30"/>
          <w:lang/>
        </w:rPr>
        <w:t>4000</w:t>
      </w:r>
      <w:r w:rsidRPr="00D806CE">
        <w:rPr>
          <w:rFonts w:ascii="Times New Roman" w:hAnsi="宋体" w:hint="eastAsia"/>
          <w:bCs/>
          <w:kern w:val="0"/>
          <w:sz w:val="30"/>
          <w:szCs w:val="30"/>
          <w:lang/>
        </w:rPr>
        <w:t>元、</w:t>
      </w:r>
      <w:r w:rsidRPr="00D806CE">
        <w:rPr>
          <w:rFonts w:ascii="Times New Roman" w:hAnsi="宋体" w:hint="eastAsia"/>
          <w:bCs/>
          <w:kern w:val="0"/>
          <w:sz w:val="30"/>
          <w:szCs w:val="30"/>
          <w:lang/>
        </w:rPr>
        <w:t>2000</w:t>
      </w:r>
      <w:r w:rsidRPr="00D806CE">
        <w:rPr>
          <w:rFonts w:ascii="Times New Roman" w:hAnsi="宋体" w:hint="eastAsia"/>
          <w:bCs/>
          <w:kern w:val="0"/>
          <w:sz w:val="30"/>
          <w:szCs w:val="30"/>
          <w:lang/>
        </w:rPr>
        <w:t>元学费补助；对低保户残疾人家庭、重度残疾人家庭子女学生考入全日制普通本科、专科、中专的，分别给予</w:t>
      </w:r>
      <w:r w:rsidRPr="00D806CE">
        <w:rPr>
          <w:rFonts w:ascii="Times New Roman" w:hAnsi="宋体" w:hint="eastAsia"/>
          <w:bCs/>
          <w:kern w:val="0"/>
          <w:sz w:val="30"/>
          <w:szCs w:val="30"/>
          <w:lang/>
        </w:rPr>
        <w:t>3000</w:t>
      </w:r>
      <w:r w:rsidRPr="00D806CE">
        <w:rPr>
          <w:rFonts w:ascii="Times New Roman" w:hAnsi="宋体" w:hint="eastAsia"/>
          <w:bCs/>
          <w:kern w:val="0"/>
          <w:sz w:val="30"/>
          <w:szCs w:val="30"/>
          <w:lang/>
        </w:rPr>
        <w:t>元、</w:t>
      </w:r>
      <w:r w:rsidRPr="00D806CE">
        <w:rPr>
          <w:rFonts w:ascii="Times New Roman" w:hAnsi="宋体" w:hint="eastAsia"/>
          <w:bCs/>
          <w:kern w:val="0"/>
          <w:sz w:val="30"/>
          <w:szCs w:val="30"/>
          <w:lang/>
        </w:rPr>
        <w:t>2000</w:t>
      </w:r>
      <w:r w:rsidRPr="00D806CE">
        <w:rPr>
          <w:rFonts w:ascii="Times New Roman" w:hAnsi="宋体" w:hint="eastAsia"/>
          <w:bCs/>
          <w:kern w:val="0"/>
          <w:sz w:val="30"/>
          <w:szCs w:val="30"/>
          <w:lang/>
        </w:rPr>
        <w:t>元、</w:t>
      </w:r>
      <w:r w:rsidRPr="00D806CE">
        <w:rPr>
          <w:rFonts w:ascii="Times New Roman" w:hAnsi="宋体" w:hint="eastAsia"/>
          <w:bCs/>
          <w:kern w:val="0"/>
          <w:sz w:val="30"/>
          <w:szCs w:val="30"/>
          <w:lang/>
        </w:rPr>
        <w:t>1000</w:t>
      </w:r>
      <w:r w:rsidRPr="00D806CE">
        <w:rPr>
          <w:rFonts w:ascii="Times New Roman" w:hAnsi="宋体" w:hint="eastAsia"/>
          <w:bCs/>
          <w:kern w:val="0"/>
          <w:sz w:val="30"/>
          <w:szCs w:val="30"/>
          <w:lang/>
        </w:rPr>
        <w:t>元学费补助（与民政局学费补助不能重复）。</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宋体" w:hAnsi="宋体" w:cs="宋体"/>
          <w:sz w:val="30"/>
          <w:szCs w:val="30"/>
        </w:rPr>
        <w:t>市残联</w:t>
      </w:r>
      <w:r w:rsidRPr="00D806CE">
        <w:rPr>
          <w:rFonts w:ascii="宋体" w:hAnsi="宋体" w:cs="宋体" w:hint="eastAsia"/>
          <w:sz w:val="30"/>
          <w:szCs w:val="30"/>
        </w:rPr>
        <w:t>办公室</w:t>
      </w:r>
      <w:r w:rsidRPr="00D806CE">
        <w:rPr>
          <w:rFonts w:ascii="Times New Roman" w:hint="eastAsia"/>
          <w:sz w:val="30"/>
          <w:szCs w:val="30"/>
          <w:shd w:val="clear" w:color="auto" w:fill="FFFFFF"/>
        </w:rPr>
        <w:t xml:space="preserve">   </w:t>
      </w:r>
      <w:r w:rsidRPr="00D806CE">
        <w:rPr>
          <w:rFonts w:ascii="宋体" w:hAnsi="宋体" w:cs="宋体"/>
          <w:sz w:val="30"/>
          <w:szCs w:val="30"/>
        </w:rPr>
        <w:t>咨询电话：0537-4480599</w:t>
      </w:r>
    </w:p>
    <w:p w:rsidR="00D806CE" w:rsidRPr="00D806CE" w:rsidRDefault="00D806CE" w:rsidP="00D806CE">
      <w:pPr>
        <w:pStyle w:val="2"/>
        <w:adjustRightInd w:val="0"/>
        <w:snapToGrid w:val="0"/>
        <w:spacing w:before="0" w:after="0" w:line="276" w:lineRule="auto"/>
        <w:ind w:firstLineChars="200" w:firstLine="602"/>
        <w:rPr>
          <w:rFonts w:ascii="方正楷体简体" w:eastAsia="方正楷体简体" w:hint="eastAsia"/>
          <w:kern w:val="0"/>
          <w:sz w:val="30"/>
          <w:szCs w:val="30"/>
        </w:rPr>
      </w:pPr>
      <w:bookmarkStart w:id="3" w:name="_Toc25088921"/>
      <w:r w:rsidRPr="00D806CE">
        <w:rPr>
          <w:rFonts w:ascii="方正楷体简体" w:eastAsia="方正楷体简体" w:hint="eastAsia"/>
          <w:kern w:val="0"/>
          <w:sz w:val="30"/>
          <w:szCs w:val="30"/>
        </w:rPr>
        <w:t>三、残疾人就业创业扶持优惠</w:t>
      </w:r>
      <w:bookmarkEnd w:id="3"/>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1</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残疾人创业优惠政策。</w:t>
      </w:r>
      <w:r w:rsidRPr="00D806CE">
        <w:rPr>
          <w:rFonts w:ascii="Times New Roman" w:hAnsi="宋体" w:hint="eastAsia"/>
          <w:bCs/>
          <w:kern w:val="0"/>
          <w:sz w:val="30"/>
          <w:szCs w:val="30"/>
          <w:lang/>
        </w:rPr>
        <w:t>残疾人申请从事个体经营的，凭《中华人民共和国残疾人证》和市残联出具的证明，工商部门优先核发营业执照，免缴工商注册登记费、证照费等。税务部门对残疾人个人劳动所得，实行按比例减征个人所得税；对残疾人个人为社会提供的劳务，免征营业税；对残疾人个人提供的加工、修理修配劳务，免征增值税。</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Times New Roman" w:hAnsi="宋体" w:hint="eastAsia"/>
          <w:bCs/>
          <w:kern w:val="0"/>
          <w:sz w:val="30"/>
          <w:szCs w:val="30"/>
          <w:lang/>
        </w:rPr>
        <w:t>2016</w:t>
      </w:r>
      <w:r w:rsidRPr="00D806CE">
        <w:rPr>
          <w:rFonts w:ascii="Times New Roman" w:hAnsi="宋体" w:hint="eastAsia"/>
          <w:bCs/>
          <w:kern w:val="0"/>
          <w:sz w:val="30"/>
          <w:szCs w:val="30"/>
          <w:lang/>
        </w:rPr>
        <w:t>年</w:t>
      </w:r>
      <w:r w:rsidRPr="00D806CE">
        <w:rPr>
          <w:rFonts w:ascii="Times New Roman" w:hAnsi="宋体" w:hint="eastAsia"/>
          <w:bCs/>
          <w:kern w:val="0"/>
          <w:sz w:val="30"/>
          <w:szCs w:val="30"/>
          <w:lang/>
        </w:rPr>
        <w:t>1</w:t>
      </w:r>
      <w:r w:rsidRPr="00D806CE">
        <w:rPr>
          <w:rFonts w:ascii="Times New Roman" w:hAnsi="宋体" w:hint="eastAsia"/>
          <w:bCs/>
          <w:kern w:val="0"/>
          <w:sz w:val="30"/>
          <w:szCs w:val="30"/>
          <w:lang/>
        </w:rPr>
        <w:t>月起，残疾人首次领取个体工商户营业执照并正常经营一年以上的，市人力资源和社会保障局给予</w:t>
      </w:r>
      <w:r w:rsidRPr="00D806CE">
        <w:rPr>
          <w:rFonts w:ascii="Times New Roman" w:hAnsi="宋体" w:hint="eastAsia"/>
          <w:bCs/>
          <w:kern w:val="0"/>
          <w:sz w:val="30"/>
          <w:szCs w:val="30"/>
          <w:lang/>
        </w:rPr>
        <w:t>3000</w:t>
      </w:r>
      <w:r w:rsidRPr="00D806CE">
        <w:rPr>
          <w:rFonts w:ascii="Times New Roman" w:hAnsi="宋体" w:hint="eastAsia"/>
          <w:bCs/>
          <w:kern w:val="0"/>
          <w:sz w:val="30"/>
          <w:szCs w:val="30"/>
          <w:lang/>
        </w:rPr>
        <w:t>元的一次性创业补贴。</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2</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 xml:space="preserve">免费开展残疾人职业技能培训和农村实用技术培训。 </w:t>
      </w:r>
      <w:r w:rsidRPr="00D806CE">
        <w:rPr>
          <w:rFonts w:ascii="Times New Roman" w:hAnsi="宋体" w:hint="eastAsia"/>
          <w:bCs/>
          <w:kern w:val="0"/>
          <w:sz w:val="30"/>
          <w:szCs w:val="30"/>
          <w:lang/>
        </w:rPr>
        <w:t>有劳动能力、培训需求的残疾人，市残联免费组织进行职业技能和农村实用技术培训。办理流程：残疾人本人或监护人携带身份证、户口本、残疾人证、毕业证等有关资料到镇街残联进行培训意向登记；镇街残联审核上报；市残联根据济宁市统一安排或者残疾人培训需求、人数，组织进行培训。</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3</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残疾人求职登记和职业介绍。</w:t>
      </w:r>
      <w:r w:rsidRPr="00D806CE">
        <w:rPr>
          <w:rFonts w:ascii="Times New Roman" w:hAnsi="宋体" w:hint="eastAsia"/>
          <w:bCs/>
          <w:kern w:val="0"/>
          <w:sz w:val="30"/>
          <w:szCs w:val="30"/>
          <w:lang/>
        </w:rPr>
        <w:t>有劳动能力、就业意向的残疾人，可前往镇、街道残联进行求职登记，统一上报；市残联根据掌握的企业招工信息，帮助推荐残疾人就业。</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宋体" w:hAnsi="宋体" w:cs="宋体"/>
          <w:sz w:val="30"/>
          <w:szCs w:val="30"/>
        </w:rPr>
        <w:t>市残联</w:t>
      </w:r>
      <w:r w:rsidRPr="00D806CE">
        <w:rPr>
          <w:rFonts w:ascii="宋体" w:hAnsi="宋体" w:cs="宋体" w:hint="eastAsia"/>
          <w:sz w:val="30"/>
          <w:szCs w:val="30"/>
        </w:rPr>
        <w:t>办公室</w:t>
      </w:r>
      <w:r w:rsidRPr="00D806CE">
        <w:rPr>
          <w:rFonts w:ascii="Times New Roman" w:hint="eastAsia"/>
          <w:sz w:val="30"/>
          <w:szCs w:val="30"/>
          <w:shd w:val="clear" w:color="auto" w:fill="FFFFFF"/>
        </w:rPr>
        <w:t xml:space="preserve">   </w:t>
      </w:r>
      <w:r w:rsidRPr="00D806CE">
        <w:rPr>
          <w:rFonts w:ascii="宋体" w:hAnsi="宋体" w:cs="宋体"/>
          <w:sz w:val="30"/>
          <w:szCs w:val="30"/>
        </w:rPr>
        <w:t>咨询电话：0537-4480599</w:t>
      </w:r>
    </w:p>
    <w:p w:rsidR="00D806CE" w:rsidRPr="00D806CE" w:rsidRDefault="00D806CE" w:rsidP="00D806CE">
      <w:pPr>
        <w:pStyle w:val="2"/>
        <w:adjustRightInd w:val="0"/>
        <w:snapToGrid w:val="0"/>
        <w:spacing w:before="0" w:after="0" w:line="276" w:lineRule="auto"/>
        <w:ind w:firstLineChars="200" w:firstLine="602"/>
        <w:rPr>
          <w:rFonts w:ascii="方正楷体简体" w:eastAsia="方正楷体简体" w:hint="eastAsia"/>
          <w:kern w:val="0"/>
          <w:sz w:val="30"/>
          <w:szCs w:val="30"/>
        </w:rPr>
      </w:pPr>
      <w:bookmarkStart w:id="4" w:name="_Toc25088922"/>
      <w:r w:rsidRPr="00D806CE">
        <w:rPr>
          <w:rFonts w:ascii="方正楷体简体" w:eastAsia="方正楷体简体" w:hint="eastAsia"/>
          <w:kern w:val="0"/>
          <w:sz w:val="30"/>
          <w:szCs w:val="30"/>
        </w:rPr>
        <w:lastRenderedPageBreak/>
        <w:t>四、残疾人精准康复救助</w:t>
      </w:r>
      <w:bookmarkEnd w:id="4"/>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1</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贫困肢体残疾人免费康复训练。</w:t>
      </w:r>
      <w:r w:rsidRPr="00D806CE">
        <w:rPr>
          <w:rFonts w:ascii="Times New Roman" w:hAnsi="宋体" w:hint="eastAsia"/>
          <w:bCs/>
          <w:kern w:val="0"/>
          <w:sz w:val="30"/>
          <w:szCs w:val="30"/>
          <w:lang/>
        </w:rPr>
        <w:t>办理流程：（</w:t>
      </w:r>
      <w:r w:rsidRPr="00D806CE">
        <w:rPr>
          <w:rFonts w:ascii="Times New Roman" w:hAnsi="宋体" w:hint="eastAsia"/>
          <w:bCs/>
          <w:kern w:val="0"/>
          <w:sz w:val="30"/>
          <w:szCs w:val="30"/>
          <w:lang/>
        </w:rPr>
        <w:t>1</w:t>
      </w:r>
      <w:r w:rsidRPr="00D806CE">
        <w:rPr>
          <w:rFonts w:ascii="Times New Roman" w:hAnsi="宋体" w:hint="eastAsia"/>
          <w:bCs/>
          <w:kern w:val="0"/>
          <w:sz w:val="30"/>
          <w:szCs w:val="30"/>
          <w:lang/>
        </w:rPr>
        <w:t>）市级康复机构（市人民医院康复中心、市第二人民医院有朋分院康复中心），专家诊断后，出具有康复价值的证明，填写《残疾人精准康复需求评估意见表》、《残疾人精准康复服务安置协议书》；申请人（或监护人）填写《残疾人精准康复服务申请审批表》。（</w:t>
      </w:r>
      <w:r w:rsidRPr="00D806CE">
        <w:rPr>
          <w:rFonts w:ascii="Times New Roman" w:hAnsi="宋体" w:hint="eastAsia"/>
          <w:bCs/>
          <w:kern w:val="0"/>
          <w:sz w:val="30"/>
          <w:szCs w:val="30"/>
          <w:lang/>
        </w:rPr>
        <w:t>2</w:t>
      </w:r>
      <w:r w:rsidRPr="00D806CE">
        <w:rPr>
          <w:rFonts w:ascii="Times New Roman" w:hAnsi="宋体" w:hint="eastAsia"/>
          <w:bCs/>
          <w:kern w:val="0"/>
          <w:sz w:val="30"/>
          <w:szCs w:val="30"/>
          <w:lang/>
        </w:rPr>
        <w:t>）申请人（或监护人）携带身份证、残疾人证、医保证，低保户和精准扶贫户提供低保证或精准扶贫卡，到所在镇、街道残联初审签署意见并盖章，同时由村、社区精准康复服务小组出具《残疾人精准康复服务入户信息登记表》，上述所有材料一式三份。（</w:t>
      </w:r>
      <w:r w:rsidRPr="00D806CE">
        <w:rPr>
          <w:rFonts w:ascii="Times New Roman" w:hAnsi="宋体" w:hint="eastAsia"/>
          <w:bCs/>
          <w:kern w:val="0"/>
          <w:sz w:val="30"/>
          <w:szCs w:val="30"/>
          <w:lang/>
        </w:rPr>
        <w:t>3</w:t>
      </w:r>
      <w:r w:rsidRPr="00D806CE">
        <w:rPr>
          <w:rFonts w:ascii="Times New Roman" w:hAnsi="宋体" w:hint="eastAsia"/>
          <w:bCs/>
          <w:kern w:val="0"/>
          <w:sz w:val="30"/>
          <w:szCs w:val="30"/>
          <w:lang/>
        </w:rPr>
        <w:t>）市残联审批后到市定点康复机构康复训练。（</w:t>
      </w:r>
      <w:r w:rsidRPr="00D806CE">
        <w:rPr>
          <w:rFonts w:ascii="Times New Roman" w:hAnsi="宋体" w:hint="eastAsia"/>
          <w:bCs/>
          <w:kern w:val="0"/>
          <w:sz w:val="30"/>
          <w:szCs w:val="30"/>
          <w:lang/>
        </w:rPr>
        <w:t>4</w:t>
      </w:r>
      <w:r w:rsidRPr="00D806CE">
        <w:rPr>
          <w:rFonts w:ascii="Times New Roman" w:hAnsi="宋体" w:hint="eastAsia"/>
          <w:bCs/>
          <w:kern w:val="0"/>
          <w:sz w:val="30"/>
          <w:szCs w:val="30"/>
          <w:lang/>
        </w:rPr>
        <w:t>）发放残疾人精准康复服务手册。</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2</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精神残疾人医疗康复救助。</w:t>
      </w:r>
      <w:r w:rsidRPr="00D806CE">
        <w:rPr>
          <w:rFonts w:ascii="Times New Roman" w:hAnsi="宋体" w:hint="eastAsia"/>
          <w:bCs/>
          <w:kern w:val="0"/>
          <w:sz w:val="30"/>
          <w:szCs w:val="30"/>
          <w:lang/>
        </w:rPr>
        <w:t>持有第二代残疾人证的精神残疾人可享受一年免费服药救助或三个月免费住院救助。</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Times New Roman" w:hAnsi="宋体" w:hint="eastAsia"/>
          <w:bCs/>
          <w:kern w:val="0"/>
          <w:sz w:val="30"/>
          <w:szCs w:val="30"/>
          <w:lang/>
        </w:rPr>
        <w:t>办理流程：（</w:t>
      </w:r>
      <w:r w:rsidRPr="00D806CE">
        <w:rPr>
          <w:rFonts w:ascii="Times New Roman" w:hAnsi="宋体" w:hint="eastAsia"/>
          <w:bCs/>
          <w:kern w:val="0"/>
          <w:sz w:val="30"/>
          <w:szCs w:val="30"/>
          <w:lang/>
        </w:rPr>
        <w:t>1</w:t>
      </w:r>
      <w:r w:rsidRPr="00D806CE">
        <w:rPr>
          <w:rFonts w:ascii="Times New Roman" w:hAnsi="宋体" w:hint="eastAsia"/>
          <w:bCs/>
          <w:kern w:val="0"/>
          <w:sz w:val="30"/>
          <w:szCs w:val="30"/>
          <w:lang/>
        </w:rPr>
        <w:t>）曲阜市精神病医院（时庄卫生院）专家诊断后，出具有康复价值的证明，填写《残疾人精准康复需求评估意见表》、《残疾人精准康复服务安置协议书》。（</w:t>
      </w:r>
      <w:r w:rsidRPr="00D806CE">
        <w:rPr>
          <w:rFonts w:ascii="Times New Roman" w:hAnsi="宋体" w:hint="eastAsia"/>
          <w:bCs/>
          <w:kern w:val="0"/>
          <w:sz w:val="30"/>
          <w:szCs w:val="30"/>
          <w:lang/>
        </w:rPr>
        <w:t>2</w:t>
      </w:r>
      <w:r w:rsidRPr="00D806CE">
        <w:rPr>
          <w:rFonts w:ascii="Times New Roman" w:hAnsi="宋体" w:hint="eastAsia"/>
          <w:bCs/>
          <w:kern w:val="0"/>
          <w:sz w:val="30"/>
          <w:szCs w:val="30"/>
          <w:lang/>
        </w:rPr>
        <w:t>）申请人（或监护人）携带身份证、残疾人证、医保证，低保户和精准扶贫户提供低保证或精准扶贫卡，到所在镇、街道残联初审签署意见并盖章，同时由村、社区精准康复服务小组出具《残疾人精准康复服务入户信息登记表》，上述所有材料一式三份。（</w:t>
      </w:r>
      <w:r w:rsidRPr="00D806CE">
        <w:rPr>
          <w:rFonts w:ascii="Times New Roman" w:hAnsi="宋体" w:hint="eastAsia"/>
          <w:bCs/>
          <w:kern w:val="0"/>
          <w:sz w:val="30"/>
          <w:szCs w:val="30"/>
          <w:lang/>
        </w:rPr>
        <w:t>3</w:t>
      </w:r>
      <w:r w:rsidRPr="00D806CE">
        <w:rPr>
          <w:rFonts w:ascii="Times New Roman" w:hAnsi="宋体" w:hint="eastAsia"/>
          <w:bCs/>
          <w:kern w:val="0"/>
          <w:sz w:val="30"/>
          <w:szCs w:val="30"/>
          <w:lang/>
        </w:rPr>
        <w:t>）市残联审批后到市定点康复机构康复训练。（</w:t>
      </w:r>
      <w:r w:rsidRPr="00D806CE">
        <w:rPr>
          <w:rFonts w:ascii="Times New Roman" w:hAnsi="宋体" w:hint="eastAsia"/>
          <w:bCs/>
          <w:kern w:val="0"/>
          <w:sz w:val="30"/>
          <w:szCs w:val="30"/>
          <w:lang/>
        </w:rPr>
        <w:t>4</w:t>
      </w:r>
      <w:r w:rsidRPr="00D806CE">
        <w:rPr>
          <w:rFonts w:ascii="Times New Roman" w:hAnsi="宋体" w:hint="eastAsia"/>
          <w:bCs/>
          <w:kern w:val="0"/>
          <w:sz w:val="30"/>
          <w:szCs w:val="30"/>
          <w:lang/>
        </w:rPr>
        <w:t>）发放残疾人精准康复服务手册。</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3</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白内障患者免费实施复明手术。</w:t>
      </w:r>
      <w:r w:rsidRPr="00D806CE">
        <w:rPr>
          <w:rFonts w:ascii="Times New Roman" w:hAnsi="宋体" w:hint="eastAsia"/>
          <w:bCs/>
          <w:kern w:val="0"/>
          <w:sz w:val="30"/>
          <w:szCs w:val="30"/>
          <w:lang/>
        </w:rPr>
        <w:t>办理流程：曲阜市残联与济宁市同仁眼科医院合作，每年</w:t>
      </w:r>
      <w:r w:rsidRPr="00D806CE">
        <w:rPr>
          <w:rFonts w:ascii="Times New Roman" w:hAnsi="宋体" w:hint="eastAsia"/>
          <w:bCs/>
          <w:kern w:val="0"/>
          <w:sz w:val="30"/>
          <w:szCs w:val="30"/>
          <w:lang/>
        </w:rPr>
        <w:t>3</w:t>
      </w:r>
      <w:r w:rsidRPr="00D806CE">
        <w:rPr>
          <w:rFonts w:ascii="Times New Roman" w:hAnsi="宋体" w:hint="eastAsia"/>
          <w:bCs/>
          <w:kern w:val="0"/>
          <w:sz w:val="30"/>
          <w:szCs w:val="30"/>
          <w:lang/>
        </w:rPr>
        <w:t>月、</w:t>
      </w:r>
      <w:r w:rsidRPr="00D806CE">
        <w:rPr>
          <w:rFonts w:ascii="Times New Roman" w:hAnsi="宋体" w:hint="eastAsia"/>
          <w:bCs/>
          <w:kern w:val="0"/>
          <w:sz w:val="30"/>
          <w:szCs w:val="30"/>
          <w:lang/>
        </w:rPr>
        <w:t>8</w:t>
      </w:r>
      <w:r w:rsidRPr="00D806CE">
        <w:rPr>
          <w:rFonts w:ascii="Times New Roman" w:hAnsi="宋体" w:hint="eastAsia"/>
          <w:bCs/>
          <w:kern w:val="0"/>
          <w:sz w:val="30"/>
          <w:szCs w:val="30"/>
          <w:lang/>
        </w:rPr>
        <w:t>月两次到镇街进行免费筛查白内障患者并实施手术。其他时间可随时咨询镇街残联办理。</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4</w:t>
      </w:r>
      <w:r w:rsidRPr="00D806CE">
        <w:rPr>
          <w:rFonts w:ascii="方正楷体简体" w:eastAsia="方正楷体简体" w:hAnsi="方正楷体简体" w:cs="方正楷体简体" w:hint="eastAsia"/>
          <w:b/>
          <w:sz w:val="30"/>
          <w:szCs w:val="30"/>
        </w:rPr>
        <w:t>.残疾儿童免费康复训练。</w:t>
      </w:r>
      <w:r w:rsidRPr="00D806CE">
        <w:rPr>
          <w:rFonts w:ascii="Times New Roman" w:hAnsi="宋体" w:hint="eastAsia"/>
          <w:bCs/>
          <w:kern w:val="0"/>
          <w:sz w:val="30"/>
          <w:szCs w:val="30"/>
          <w:lang/>
        </w:rPr>
        <w:t>残疾儿童（</w:t>
      </w:r>
      <w:r w:rsidRPr="00D806CE">
        <w:rPr>
          <w:rFonts w:ascii="Times New Roman" w:hAnsi="宋体" w:hint="eastAsia"/>
          <w:bCs/>
          <w:kern w:val="0"/>
          <w:sz w:val="30"/>
          <w:szCs w:val="30"/>
          <w:lang/>
        </w:rPr>
        <w:t>0</w:t>
      </w:r>
      <w:r w:rsidRPr="00D806CE">
        <w:rPr>
          <w:rFonts w:ascii="Times New Roman" w:hAnsi="宋体" w:hint="eastAsia"/>
          <w:bCs/>
          <w:kern w:val="0"/>
          <w:sz w:val="30"/>
          <w:szCs w:val="30"/>
          <w:lang/>
        </w:rPr>
        <w:t>—</w:t>
      </w:r>
      <w:r w:rsidRPr="00D806CE">
        <w:rPr>
          <w:rFonts w:ascii="Times New Roman" w:hAnsi="宋体" w:hint="eastAsia"/>
          <w:bCs/>
          <w:kern w:val="0"/>
          <w:sz w:val="30"/>
          <w:szCs w:val="30"/>
          <w:lang/>
        </w:rPr>
        <w:t>9</w:t>
      </w:r>
      <w:r w:rsidRPr="00D806CE">
        <w:rPr>
          <w:rFonts w:ascii="Times New Roman" w:hAnsi="宋体" w:hint="eastAsia"/>
          <w:bCs/>
          <w:kern w:val="0"/>
          <w:sz w:val="30"/>
          <w:szCs w:val="30"/>
          <w:lang/>
        </w:rPr>
        <w:t>岁脑瘫、孤独症、智力残疾儿童机构内集中康复训练原则上不超过</w:t>
      </w:r>
      <w:r w:rsidRPr="00D806CE">
        <w:rPr>
          <w:rFonts w:ascii="Times New Roman" w:hAnsi="宋体" w:hint="eastAsia"/>
          <w:bCs/>
          <w:kern w:val="0"/>
          <w:sz w:val="30"/>
          <w:szCs w:val="30"/>
          <w:lang/>
        </w:rPr>
        <w:t>4</w:t>
      </w:r>
      <w:r w:rsidRPr="00D806CE">
        <w:rPr>
          <w:rFonts w:ascii="Times New Roman" w:hAnsi="宋体" w:hint="eastAsia"/>
          <w:bCs/>
          <w:kern w:val="0"/>
          <w:sz w:val="30"/>
          <w:szCs w:val="30"/>
          <w:lang/>
        </w:rPr>
        <w:t>年，</w:t>
      </w:r>
      <w:r w:rsidRPr="00D806CE">
        <w:rPr>
          <w:rFonts w:ascii="Times New Roman" w:hAnsi="宋体" w:hint="eastAsia"/>
          <w:bCs/>
          <w:kern w:val="0"/>
          <w:sz w:val="30"/>
          <w:szCs w:val="30"/>
          <w:lang/>
        </w:rPr>
        <w:t>0</w:t>
      </w:r>
      <w:r w:rsidRPr="00D806CE">
        <w:rPr>
          <w:rFonts w:ascii="Times New Roman" w:hAnsi="宋体" w:hint="eastAsia"/>
          <w:bCs/>
          <w:kern w:val="0"/>
          <w:sz w:val="30"/>
          <w:szCs w:val="30"/>
          <w:lang/>
        </w:rPr>
        <w:t>—</w:t>
      </w:r>
      <w:r w:rsidRPr="00D806CE">
        <w:rPr>
          <w:rFonts w:ascii="Times New Roman" w:hAnsi="宋体" w:hint="eastAsia"/>
          <w:bCs/>
          <w:kern w:val="0"/>
          <w:sz w:val="30"/>
          <w:szCs w:val="30"/>
          <w:lang/>
        </w:rPr>
        <w:t>9</w:t>
      </w:r>
      <w:r w:rsidRPr="00D806CE">
        <w:rPr>
          <w:rFonts w:ascii="Times New Roman" w:hAnsi="宋体" w:hint="eastAsia"/>
          <w:bCs/>
          <w:kern w:val="0"/>
          <w:sz w:val="30"/>
          <w:szCs w:val="30"/>
          <w:lang/>
        </w:rPr>
        <w:t>岁听力、言语儿童机构内集中康复训练原则上不超过</w:t>
      </w:r>
      <w:r w:rsidRPr="00D806CE">
        <w:rPr>
          <w:rFonts w:ascii="Times New Roman" w:hAnsi="宋体" w:hint="eastAsia"/>
          <w:bCs/>
          <w:kern w:val="0"/>
          <w:sz w:val="30"/>
          <w:szCs w:val="30"/>
          <w:lang/>
        </w:rPr>
        <w:t>2</w:t>
      </w:r>
      <w:r w:rsidRPr="00D806CE">
        <w:rPr>
          <w:rFonts w:ascii="Times New Roman" w:hAnsi="宋体" w:hint="eastAsia"/>
          <w:bCs/>
          <w:kern w:val="0"/>
          <w:sz w:val="30"/>
          <w:szCs w:val="30"/>
          <w:lang/>
        </w:rPr>
        <w:t>年）免费康复训练，康复训练救助时间每年不少于</w:t>
      </w:r>
      <w:r w:rsidRPr="00D806CE">
        <w:rPr>
          <w:rFonts w:ascii="Times New Roman" w:hAnsi="宋体" w:hint="eastAsia"/>
          <w:bCs/>
          <w:kern w:val="0"/>
          <w:sz w:val="30"/>
          <w:szCs w:val="30"/>
          <w:lang/>
        </w:rPr>
        <w:t>10</w:t>
      </w:r>
      <w:r w:rsidRPr="00D806CE">
        <w:rPr>
          <w:rFonts w:ascii="Times New Roman" w:hAnsi="宋体" w:hint="eastAsia"/>
          <w:bCs/>
          <w:kern w:val="0"/>
          <w:sz w:val="30"/>
          <w:szCs w:val="30"/>
          <w:lang/>
        </w:rPr>
        <w:t>个月。对已满机构最</w:t>
      </w:r>
      <w:r w:rsidRPr="00D806CE">
        <w:rPr>
          <w:rFonts w:ascii="Times New Roman" w:hAnsi="宋体" w:hint="eastAsia"/>
          <w:bCs/>
          <w:kern w:val="0"/>
          <w:sz w:val="30"/>
          <w:szCs w:val="30"/>
          <w:lang/>
        </w:rPr>
        <w:lastRenderedPageBreak/>
        <w:t>长康复训练年限，经评估仍需康复的采用“机构</w:t>
      </w:r>
      <w:r w:rsidRPr="00D806CE">
        <w:rPr>
          <w:rFonts w:ascii="Times New Roman" w:hAnsi="宋体" w:hint="eastAsia"/>
          <w:bCs/>
          <w:kern w:val="0"/>
          <w:sz w:val="30"/>
          <w:szCs w:val="30"/>
          <w:lang/>
        </w:rPr>
        <w:t>+</w:t>
      </w:r>
      <w:r w:rsidRPr="00D806CE">
        <w:rPr>
          <w:rFonts w:ascii="Times New Roman" w:hAnsi="宋体" w:hint="eastAsia"/>
          <w:bCs/>
          <w:kern w:val="0"/>
          <w:sz w:val="30"/>
          <w:szCs w:val="30"/>
          <w:lang/>
        </w:rPr>
        <w:t>社区</w:t>
      </w:r>
      <w:r w:rsidRPr="00D806CE">
        <w:rPr>
          <w:rFonts w:ascii="Times New Roman" w:hAnsi="宋体" w:hint="eastAsia"/>
          <w:bCs/>
          <w:kern w:val="0"/>
          <w:sz w:val="30"/>
          <w:szCs w:val="30"/>
          <w:lang/>
        </w:rPr>
        <w:t>+</w:t>
      </w:r>
      <w:r w:rsidRPr="00D806CE">
        <w:rPr>
          <w:rFonts w:ascii="Times New Roman" w:hAnsi="宋体" w:hint="eastAsia"/>
          <w:bCs/>
          <w:kern w:val="0"/>
          <w:sz w:val="30"/>
          <w:szCs w:val="30"/>
          <w:lang/>
        </w:rPr>
        <w:t>家庭”康复训练模式，每年累计不少于</w:t>
      </w:r>
      <w:r w:rsidRPr="00D806CE">
        <w:rPr>
          <w:rFonts w:ascii="Times New Roman" w:hAnsi="宋体" w:hint="eastAsia"/>
          <w:bCs/>
          <w:kern w:val="0"/>
          <w:sz w:val="30"/>
          <w:szCs w:val="30"/>
          <w:lang/>
        </w:rPr>
        <w:t>3</w:t>
      </w:r>
      <w:r w:rsidRPr="00D806CE">
        <w:rPr>
          <w:rFonts w:ascii="Times New Roman" w:hAnsi="宋体" w:hint="eastAsia"/>
          <w:bCs/>
          <w:kern w:val="0"/>
          <w:sz w:val="30"/>
          <w:szCs w:val="30"/>
          <w:lang/>
        </w:rPr>
        <w:t>个月。</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Times New Roman" w:hAnsi="宋体" w:hint="eastAsia"/>
          <w:bCs/>
          <w:kern w:val="0"/>
          <w:sz w:val="30"/>
          <w:szCs w:val="30"/>
          <w:lang/>
        </w:rPr>
        <w:t>办理流程：（</w:t>
      </w:r>
      <w:r w:rsidRPr="00D806CE">
        <w:rPr>
          <w:rFonts w:ascii="Times New Roman" w:hAnsi="宋体" w:hint="eastAsia"/>
          <w:bCs/>
          <w:kern w:val="0"/>
          <w:sz w:val="30"/>
          <w:szCs w:val="30"/>
          <w:lang/>
        </w:rPr>
        <w:t>1</w:t>
      </w:r>
      <w:r w:rsidRPr="00D806CE">
        <w:rPr>
          <w:rFonts w:ascii="Times New Roman" w:hAnsi="宋体" w:hint="eastAsia"/>
          <w:bCs/>
          <w:kern w:val="0"/>
          <w:sz w:val="30"/>
          <w:szCs w:val="30"/>
          <w:lang/>
        </w:rPr>
        <w:t>）监护人到残联或定点康复机构领取《济宁市残疾人精准康复服务申请审核表》；定点康复机构或评估机构专家诊断后出具有康复价值的证明，填写评估意见；《残疾人精准康复服务安置协议书》。（</w:t>
      </w:r>
      <w:r w:rsidRPr="00D806CE">
        <w:rPr>
          <w:rFonts w:ascii="Times New Roman" w:hAnsi="宋体" w:hint="eastAsia"/>
          <w:bCs/>
          <w:kern w:val="0"/>
          <w:sz w:val="30"/>
          <w:szCs w:val="30"/>
          <w:lang/>
        </w:rPr>
        <w:t>2</w:t>
      </w:r>
      <w:r w:rsidRPr="00D806CE">
        <w:rPr>
          <w:rFonts w:ascii="Times New Roman" w:hAnsi="宋体" w:hint="eastAsia"/>
          <w:bCs/>
          <w:kern w:val="0"/>
          <w:sz w:val="30"/>
          <w:szCs w:val="30"/>
          <w:lang/>
        </w:rPr>
        <w:t>）监护人携带身份证、残疾人证、医保证，低保户和精准扶贫户提供低保证或精准扶贫卡，上述所有材料填写完整并加盖公章，一式三份。（</w:t>
      </w:r>
      <w:r w:rsidRPr="00D806CE">
        <w:rPr>
          <w:rFonts w:ascii="Times New Roman" w:hAnsi="宋体" w:hint="eastAsia"/>
          <w:bCs/>
          <w:kern w:val="0"/>
          <w:sz w:val="30"/>
          <w:szCs w:val="30"/>
          <w:lang/>
        </w:rPr>
        <w:t>3</w:t>
      </w:r>
      <w:r w:rsidRPr="00D806CE">
        <w:rPr>
          <w:rFonts w:ascii="Times New Roman" w:hAnsi="宋体" w:hint="eastAsia"/>
          <w:bCs/>
          <w:kern w:val="0"/>
          <w:sz w:val="30"/>
          <w:szCs w:val="30"/>
          <w:lang/>
        </w:rPr>
        <w:t>）市残联审批后到定点康复机构康复训练。（</w:t>
      </w:r>
      <w:r w:rsidRPr="00D806CE">
        <w:rPr>
          <w:rFonts w:ascii="Times New Roman" w:hAnsi="宋体" w:hint="eastAsia"/>
          <w:bCs/>
          <w:kern w:val="0"/>
          <w:sz w:val="30"/>
          <w:szCs w:val="30"/>
          <w:lang/>
        </w:rPr>
        <w:t>4</w:t>
      </w:r>
      <w:r w:rsidRPr="00D806CE">
        <w:rPr>
          <w:rFonts w:ascii="Times New Roman" w:hAnsi="宋体" w:hint="eastAsia"/>
          <w:bCs/>
          <w:kern w:val="0"/>
          <w:sz w:val="30"/>
          <w:szCs w:val="30"/>
          <w:lang/>
        </w:rPr>
        <w:t>）在训残疾儿童申请生活补助的，按照实际康复训练月数，每月给予</w:t>
      </w:r>
      <w:r w:rsidRPr="00D806CE">
        <w:rPr>
          <w:rFonts w:ascii="Times New Roman" w:hAnsi="宋体" w:hint="eastAsia"/>
          <w:bCs/>
          <w:kern w:val="0"/>
          <w:sz w:val="30"/>
          <w:szCs w:val="30"/>
          <w:lang/>
        </w:rPr>
        <w:t>200-300</w:t>
      </w:r>
      <w:r w:rsidRPr="00D806CE">
        <w:rPr>
          <w:rFonts w:ascii="Times New Roman" w:hAnsi="宋体" w:hint="eastAsia"/>
          <w:bCs/>
          <w:kern w:val="0"/>
          <w:sz w:val="30"/>
          <w:szCs w:val="30"/>
          <w:lang/>
        </w:rPr>
        <w:t>元生活补贴，其中属于低保户或精准扶贫户的，提供低保证或精准扶贫卡复印件。（</w:t>
      </w:r>
      <w:r w:rsidRPr="00D806CE">
        <w:rPr>
          <w:rFonts w:ascii="Times New Roman" w:hAnsi="宋体" w:hint="eastAsia"/>
          <w:bCs/>
          <w:kern w:val="0"/>
          <w:sz w:val="30"/>
          <w:szCs w:val="30"/>
          <w:lang/>
        </w:rPr>
        <w:t>5</w:t>
      </w:r>
      <w:r w:rsidRPr="00D806CE">
        <w:rPr>
          <w:rFonts w:ascii="Times New Roman" w:hAnsi="宋体" w:hint="eastAsia"/>
          <w:bCs/>
          <w:kern w:val="0"/>
          <w:sz w:val="30"/>
          <w:szCs w:val="30"/>
          <w:lang/>
        </w:rPr>
        <w:t>）发放残疾人精准康复服务手册。</w:t>
      </w:r>
    </w:p>
    <w:p w:rsidR="00D806CE" w:rsidRPr="00D806CE" w:rsidRDefault="00D806CE" w:rsidP="00D806CE">
      <w:pPr>
        <w:adjustRightInd w:val="0"/>
        <w:snapToGrid w:val="0"/>
        <w:spacing w:line="276" w:lineRule="auto"/>
        <w:ind w:firstLineChars="200" w:firstLine="600"/>
        <w:textAlignment w:val="baseline"/>
        <w:rPr>
          <w:rFonts w:ascii="Times New Roman" w:hAnsi="宋体" w:hint="eastAsia"/>
          <w:bCs/>
          <w:kern w:val="0"/>
          <w:sz w:val="30"/>
          <w:szCs w:val="30"/>
          <w:lang/>
        </w:rPr>
      </w:pPr>
      <w:r w:rsidRPr="00D806CE">
        <w:rPr>
          <w:rFonts w:ascii="宋体" w:hAnsi="宋体" w:cs="宋体"/>
          <w:sz w:val="30"/>
          <w:szCs w:val="30"/>
        </w:rPr>
        <w:t>市残联</w:t>
      </w:r>
      <w:r w:rsidRPr="00D806CE">
        <w:rPr>
          <w:rFonts w:ascii="宋体" w:hAnsi="宋体" w:cs="宋体" w:hint="eastAsia"/>
          <w:sz w:val="30"/>
          <w:szCs w:val="30"/>
        </w:rPr>
        <w:t>康复部和教就部</w:t>
      </w:r>
      <w:r w:rsidRPr="00D806CE">
        <w:rPr>
          <w:rFonts w:ascii="Times New Roman" w:hint="eastAsia"/>
          <w:sz w:val="30"/>
          <w:szCs w:val="30"/>
          <w:shd w:val="clear" w:color="auto" w:fill="FFFFFF"/>
        </w:rPr>
        <w:t xml:space="preserve">   </w:t>
      </w:r>
      <w:r w:rsidRPr="00D806CE">
        <w:rPr>
          <w:rFonts w:ascii="宋体" w:hAnsi="宋体" w:cs="宋体"/>
          <w:sz w:val="30"/>
          <w:szCs w:val="30"/>
        </w:rPr>
        <w:t>咨询电话：0537-4480589</w:t>
      </w:r>
    </w:p>
    <w:p w:rsidR="00D806CE" w:rsidRPr="00D806CE" w:rsidRDefault="00D806CE" w:rsidP="00D806CE">
      <w:pPr>
        <w:pStyle w:val="2"/>
        <w:adjustRightInd w:val="0"/>
        <w:snapToGrid w:val="0"/>
        <w:spacing w:before="0" w:after="0" w:line="276" w:lineRule="auto"/>
        <w:ind w:firstLineChars="200" w:firstLine="602"/>
        <w:rPr>
          <w:rFonts w:ascii="方正楷体简体" w:eastAsia="方正楷体简体" w:hint="eastAsia"/>
          <w:kern w:val="0"/>
          <w:sz w:val="30"/>
          <w:szCs w:val="30"/>
        </w:rPr>
      </w:pPr>
      <w:bookmarkStart w:id="5" w:name="_Toc25088923"/>
      <w:r w:rsidRPr="00D806CE">
        <w:rPr>
          <w:rFonts w:ascii="方正楷体简体" w:eastAsia="方正楷体简体" w:hint="eastAsia"/>
          <w:kern w:val="0"/>
          <w:sz w:val="30"/>
          <w:szCs w:val="30"/>
        </w:rPr>
        <w:t>五、残疾人社会保障</w:t>
      </w:r>
      <w:bookmarkEnd w:id="5"/>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1</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困难残疾人生活补贴。</w:t>
      </w:r>
      <w:r w:rsidRPr="00D806CE">
        <w:rPr>
          <w:rFonts w:ascii="Times New Roman" w:hAnsi="宋体" w:hint="eastAsia"/>
          <w:bCs/>
          <w:kern w:val="0"/>
          <w:sz w:val="30"/>
          <w:szCs w:val="30"/>
          <w:lang/>
        </w:rPr>
        <w:t>补贴对象为具有曲阜市户籍且享受最低生活保障待遇、持有第二代《中华人民共和国残疾人证》的残疾人，自</w:t>
      </w:r>
      <w:r w:rsidRPr="00D806CE">
        <w:rPr>
          <w:rFonts w:ascii="Times New Roman" w:hAnsi="宋体" w:hint="eastAsia"/>
          <w:bCs/>
          <w:kern w:val="0"/>
          <w:sz w:val="30"/>
          <w:szCs w:val="30"/>
          <w:lang/>
        </w:rPr>
        <w:t>2019</w:t>
      </w:r>
      <w:r w:rsidRPr="00D806CE">
        <w:rPr>
          <w:rFonts w:ascii="Times New Roman" w:hAnsi="宋体" w:hint="eastAsia"/>
          <w:bCs/>
          <w:kern w:val="0"/>
          <w:sz w:val="30"/>
          <w:szCs w:val="30"/>
          <w:lang/>
        </w:rPr>
        <w:t>年起补贴标准为：一级二级低保残疾人每人每月</w:t>
      </w:r>
      <w:r w:rsidRPr="00D806CE">
        <w:rPr>
          <w:rFonts w:ascii="Times New Roman" w:hAnsi="宋体" w:hint="eastAsia"/>
          <w:bCs/>
          <w:kern w:val="0"/>
          <w:sz w:val="30"/>
          <w:szCs w:val="30"/>
          <w:lang/>
        </w:rPr>
        <w:t>100</w:t>
      </w:r>
      <w:r w:rsidRPr="00D806CE">
        <w:rPr>
          <w:rFonts w:ascii="Times New Roman" w:hAnsi="宋体" w:hint="eastAsia"/>
          <w:bCs/>
          <w:kern w:val="0"/>
          <w:sz w:val="30"/>
          <w:szCs w:val="30"/>
          <w:lang/>
        </w:rPr>
        <w:t>元，三级四级低保残疾人每人每月</w:t>
      </w:r>
      <w:r w:rsidRPr="00D806CE">
        <w:rPr>
          <w:rFonts w:ascii="Times New Roman" w:hAnsi="宋体" w:hint="eastAsia"/>
          <w:bCs/>
          <w:kern w:val="0"/>
          <w:sz w:val="30"/>
          <w:szCs w:val="30"/>
          <w:lang/>
        </w:rPr>
        <w:t>85</w:t>
      </w:r>
      <w:r w:rsidRPr="00D806CE">
        <w:rPr>
          <w:rFonts w:ascii="Times New Roman" w:hAnsi="宋体" w:hint="eastAsia"/>
          <w:bCs/>
          <w:kern w:val="0"/>
          <w:sz w:val="30"/>
          <w:szCs w:val="30"/>
          <w:lang/>
        </w:rPr>
        <w:t>元。</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2</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重度残疾人护理补贴。</w:t>
      </w:r>
      <w:r w:rsidRPr="00D806CE">
        <w:rPr>
          <w:rFonts w:ascii="Times New Roman" w:hAnsi="宋体" w:hint="eastAsia"/>
          <w:bCs/>
          <w:kern w:val="0"/>
          <w:sz w:val="30"/>
          <w:szCs w:val="30"/>
          <w:lang/>
        </w:rPr>
        <w:t>补贴对象为具有曲阜市户籍且持有第二代《中华人民共和国残疾人证》、无生活自理能力、残疾等级为一、二级的残疾人，自</w:t>
      </w:r>
      <w:r w:rsidRPr="00D806CE">
        <w:rPr>
          <w:rFonts w:ascii="Times New Roman" w:hAnsi="宋体" w:hint="eastAsia"/>
          <w:bCs/>
          <w:kern w:val="0"/>
          <w:sz w:val="30"/>
          <w:szCs w:val="30"/>
          <w:lang/>
        </w:rPr>
        <w:t>2019</w:t>
      </w:r>
      <w:r w:rsidRPr="00D806CE">
        <w:rPr>
          <w:rFonts w:ascii="Times New Roman" w:hAnsi="宋体" w:hint="eastAsia"/>
          <w:bCs/>
          <w:kern w:val="0"/>
          <w:sz w:val="30"/>
          <w:szCs w:val="30"/>
          <w:lang/>
        </w:rPr>
        <w:t>年起补贴标准为：一级残疾人每人每月</w:t>
      </w:r>
      <w:r w:rsidRPr="00D806CE">
        <w:rPr>
          <w:rFonts w:ascii="Times New Roman" w:hAnsi="宋体" w:hint="eastAsia"/>
          <w:bCs/>
          <w:kern w:val="0"/>
          <w:sz w:val="30"/>
          <w:szCs w:val="30"/>
          <w:lang/>
        </w:rPr>
        <w:t>100</w:t>
      </w:r>
      <w:r w:rsidRPr="00D806CE">
        <w:rPr>
          <w:rFonts w:ascii="Times New Roman" w:hAnsi="宋体" w:hint="eastAsia"/>
          <w:bCs/>
          <w:kern w:val="0"/>
          <w:sz w:val="30"/>
          <w:szCs w:val="30"/>
          <w:lang/>
        </w:rPr>
        <w:t>元，二级残疾人每人每月</w:t>
      </w:r>
      <w:r w:rsidRPr="00D806CE">
        <w:rPr>
          <w:rFonts w:ascii="Times New Roman" w:hAnsi="宋体" w:hint="eastAsia"/>
          <w:bCs/>
          <w:kern w:val="0"/>
          <w:sz w:val="30"/>
          <w:szCs w:val="30"/>
          <w:lang/>
        </w:rPr>
        <w:t>85</w:t>
      </w:r>
      <w:r w:rsidRPr="00D806CE">
        <w:rPr>
          <w:rFonts w:ascii="Times New Roman" w:hAnsi="宋体" w:hint="eastAsia"/>
          <w:bCs/>
          <w:kern w:val="0"/>
          <w:sz w:val="30"/>
          <w:szCs w:val="30"/>
          <w:lang/>
        </w:rPr>
        <w:t>元。</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kern w:val="0"/>
          <w:sz w:val="30"/>
          <w:szCs w:val="30"/>
          <w:lang/>
        </w:rPr>
        <w:t>上述两项补贴申请办理流程</w:t>
      </w:r>
      <w:r w:rsidRPr="00D806CE">
        <w:rPr>
          <w:rFonts w:ascii="Times New Roman" w:eastAsia="方正楷体简体" w:hAnsi="宋体" w:hint="eastAsia"/>
          <w:bCs/>
          <w:kern w:val="0"/>
          <w:sz w:val="30"/>
          <w:szCs w:val="30"/>
          <w:lang/>
        </w:rPr>
        <w:t>。</w:t>
      </w:r>
      <w:r w:rsidRPr="00D806CE">
        <w:rPr>
          <w:rFonts w:ascii="Times New Roman" w:hAnsi="宋体" w:hint="eastAsia"/>
          <w:b/>
          <w:kern w:val="0"/>
          <w:sz w:val="30"/>
          <w:szCs w:val="30"/>
          <w:lang/>
        </w:rPr>
        <w:t>(1)</w:t>
      </w:r>
      <w:r w:rsidRPr="00D806CE">
        <w:rPr>
          <w:rFonts w:ascii="Times New Roman" w:hAnsi="宋体" w:hint="eastAsia"/>
          <w:b/>
          <w:kern w:val="0"/>
          <w:sz w:val="30"/>
          <w:szCs w:val="30"/>
          <w:lang/>
        </w:rPr>
        <w:t>申请。</w:t>
      </w:r>
      <w:r w:rsidRPr="00D806CE">
        <w:rPr>
          <w:rFonts w:ascii="Times New Roman" w:hAnsi="宋体" w:hint="eastAsia"/>
          <w:bCs/>
          <w:kern w:val="0"/>
          <w:sz w:val="30"/>
          <w:szCs w:val="30"/>
          <w:lang/>
        </w:rPr>
        <w:t>残疾人两项补贴由本人申请。法定监护人，法定赡养、抚养、扶养义务人，所在村（居）民委员会或其他被委托人可代为申请，向镇政府（街道办事处）提交有关申请材料。申请困难残疾人生活补贴，填写《山东省困难残疾人生活补贴申请审批表》，并提交户口本、身份证、低保证、残疾人证复印件；申请重度残疾人护理补贴，填写《山东省重度残疾人护理补贴申请审批表》，并提交户口本、身份证、残疾人证复印件。</w:t>
      </w:r>
      <w:r w:rsidRPr="00D806CE">
        <w:rPr>
          <w:rFonts w:ascii="Times New Roman" w:hAnsi="宋体" w:hint="eastAsia"/>
          <w:b/>
          <w:kern w:val="0"/>
          <w:sz w:val="30"/>
          <w:szCs w:val="30"/>
          <w:lang/>
        </w:rPr>
        <w:t>(2)</w:t>
      </w:r>
      <w:r w:rsidRPr="00D806CE">
        <w:rPr>
          <w:rFonts w:ascii="Times New Roman" w:hAnsi="宋体" w:hint="eastAsia"/>
          <w:b/>
          <w:kern w:val="0"/>
          <w:sz w:val="30"/>
          <w:szCs w:val="30"/>
          <w:lang/>
        </w:rPr>
        <w:t>审核。</w:t>
      </w:r>
      <w:r w:rsidRPr="00D806CE">
        <w:rPr>
          <w:rFonts w:ascii="Times New Roman" w:hAnsi="宋体" w:hint="eastAsia"/>
          <w:bCs/>
          <w:kern w:val="0"/>
          <w:sz w:val="30"/>
          <w:szCs w:val="30"/>
          <w:lang/>
        </w:rPr>
        <w:t>乡镇政府（街道办事处）对残疾人两</w:t>
      </w:r>
      <w:r w:rsidRPr="00D806CE">
        <w:rPr>
          <w:rFonts w:ascii="Times New Roman" w:hAnsi="宋体" w:hint="eastAsia"/>
          <w:bCs/>
          <w:kern w:val="0"/>
          <w:sz w:val="30"/>
          <w:szCs w:val="30"/>
          <w:lang/>
        </w:rPr>
        <w:lastRenderedPageBreak/>
        <w:t>项补贴申请及资料进行后初审；初审合格材料报送市残联，市残联对申请人残疾等级及有关资料进行审核。审核合格材料转送市民政局，由民政局依托居民家庭经济状况核对机制对残疾人家庭经济状况审定。审定合格材料由市民政局会同市残联报市财政局申请拨付资金。</w:t>
      </w:r>
      <w:r w:rsidRPr="00D806CE">
        <w:rPr>
          <w:rFonts w:ascii="Times New Roman" w:hAnsi="宋体" w:hint="eastAsia"/>
          <w:b/>
          <w:kern w:val="0"/>
          <w:sz w:val="30"/>
          <w:szCs w:val="30"/>
          <w:lang/>
        </w:rPr>
        <w:t>(3)</w:t>
      </w:r>
      <w:r w:rsidRPr="00D806CE">
        <w:rPr>
          <w:rFonts w:ascii="Times New Roman" w:hAnsi="宋体" w:hint="eastAsia"/>
          <w:b/>
          <w:kern w:val="0"/>
          <w:sz w:val="30"/>
          <w:szCs w:val="30"/>
          <w:lang/>
        </w:rPr>
        <w:t>发放。</w:t>
      </w:r>
      <w:r w:rsidRPr="00D806CE">
        <w:rPr>
          <w:rFonts w:ascii="Times New Roman" w:hAnsi="宋体" w:hint="eastAsia"/>
          <w:bCs/>
          <w:kern w:val="0"/>
          <w:sz w:val="30"/>
          <w:szCs w:val="30"/>
          <w:lang/>
        </w:rPr>
        <w:t>市财政局根据市民政局和残联审定的发放名单和金额，通过金融机构转账存入残疾人账户。</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3</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养老保险补助。</w:t>
      </w:r>
      <w:r w:rsidRPr="00D806CE">
        <w:rPr>
          <w:rFonts w:ascii="Times New Roman" w:hAnsi="宋体" w:hint="eastAsia"/>
          <w:bCs/>
          <w:kern w:val="0"/>
          <w:sz w:val="30"/>
          <w:szCs w:val="30"/>
          <w:lang/>
        </w:rPr>
        <w:t>农村和城镇居民中的重度（一、二级）残疾人及享受低保残疾人参加社会养老保险，个人缴费部分由市财政按照曲阜当年最低缴费档次标准为其代缴。其中的重度残疾人年满</w:t>
      </w:r>
      <w:r w:rsidRPr="00D806CE">
        <w:rPr>
          <w:rFonts w:ascii="Times New Roman" w:hAnsi="宋体" w:hint="eastAsia"/>
          <w:bCs/>
          <w:kern w:val="0"/>
          <w:sz w:val="30"/>
          <w:szCs w:val="30"/>
          <w:lang/>
        </w:rPr>
        <w:t>55</w:t>
      </w:r>
      <w:r w:rsidRPr="00D806CE">
        <w:rPr>
          <w:rFonts w:ascii="Times New Roman" w:hAnsi="宋体" w:hint="eastAsia"/>
          <w:bCs/>
          <w:kern w:val="0"/>
          <w:sz w:val="30"/>
          <w:szCs w:val="30"/>
          <w:lang/>
        </w:rPr>
        <w:t>周岁并按规定办理相关手续后，可按月领取养老金。</w:t>
      </w:r>
    </w:p>
    <w:p w:rsidR="00D806CE" w:rsidRPr="00D806CE" w:rsidRDefault="00D806CE" w:rsidP="00D806CE">
      <w:pPr>
        <w:adjustRightInd w:val="0"/>
        <w:snapToGrid w:val="0"/>
        <w:spacing w:line="276" w:lineRule="auto"/>
        <w:ind w:firstLineChars="200" w:firstLine="602"/>
        <w:textAlignment w:val="baseline"/>
        <w:rPr>
          <w:rFonts w:ascii="Times New Roman" w:hAnsi="宋体" w:hint="eastAsia"/>
          <w:bCs/>
          <w:kern w:val="0"/>
          <w:sz w:val="30"/>
          <w:szCs w:val="30"/>
          <w:lang/>
        </w:rPr>
      </w:pPr>
      <w:r w:rsidRPr="00D806CE">
        <w:rPr>
          <w:rFonts w:ascii="方正楷体简体" w:eastAsia="方正楷体简体" w:hAnsi="方正楷体简体" w:cs="方正楷体简体" w:hint="eastAsia"/>
          <w:b/>
          <w:bCs/>
          <w:kern w:val="0"/>
          <w:sz w:val="30"/>
          <w:szCs w:val="30"/>
          <w:lang/>
        </w:rPr>
        <w:t>4</w:t>
      </w:r>
      <w:r w:rsidRPr="00D806CE">
        <w:rPr>
          <w:rFonts w:ascii="方正楷体简体" w:eastAsia="方正楷体简体" w:hAnsi="方正楷体简体" w:cs="方正楷体简体" w:hint="eastAsia"/>
          <w:b/>
          <w:bCs/>
          <w:sz w:val="30"/>
          <w:szCs w:val="30"/>
        </w:rPr>
        <w:t>.</w:t>
      </w:r>
      <w:r w:rsidRPr="00D806CE">
        <w:rPr>
          <w:rFonts w:ascii="方正楷体简体" w:eastAsia="方正楷体简体" w:hAnsi="方正楷体简体" w:cs="方正楷体简体" w:hint="eastAsia"/>
          <w:b/>
          <w:bCs/>
          <w:kern w:val="0"/>
          <w:sz w:val="30"/>
          <w:szCs w:val="30"/>
          <w:lang/>
        </w:rPr>
        <w:t>医疗保险补助</w:t>
      </w:r>
      <w:r w:rsidRPr="00D806CE">
        <w:rPr>
          <w:rFonts w:ascii="Times New Roman" w:eastAsia="方正楷体简体" w:hAnsi="宋体" w:hint="eastAsia"/>
          <w:bCs/>
          <w:kern w:val="0"/>
          <w:sz w:val="30"/>
          <w:szCs w:val="30"/>
          <w:lang/>
        </w:rPr>
        <w:t>。</w:t>
      </w:r>
      <w:r w:rsidRPr="00D806CE">
        <w:rPr>
          <w:rFonts w:ascii="Times New Roman" w:hAnsi="宋体" w:hint="eastAsia"/>
          <w:bCs/>
          <w:kern w:val="0"/>
          <w:sz w:val="30"/>
          <w:szCs w:val="30"/>
          <w:lang/>
        </w:rPr>
        <w:t>重度（一、二级）残疾人参加医疗保险，个人缴费部分由市财政按照规定为其全部代缴。</w:t>
      </w:r>
    </w:p>
    <w:p w:rsidR="00D806CE" w:rsidRPr="00D806CE" w:rsidRDefault="00D806CE" w:rsidP="00D806CE">
      <w:pPr>
        <w:pStyle w:val="a5"/>
        <w:widowControl w:val="0"/>
        <w:adjustRightInd w:val="0"/>
        <w:snapToGrid w:val="0"/>
        <w:spacing w:before="0" w:beforeAutospacing="0" w:after="0" w:afterAutospacing="0" w:line="276" w:lineRule="auto"/>
        <w:ind w:firstLineChars="200" w:firstLine="600"/>
        <w:jc w:val="both"/>
        <w:textAlignment w:val="baseline"/>
        <w:rPr>
          <w:rFonts w:ascii="Times New Roman" w:eastAsia="宋体" w:hAnsi="Times New Roman" w:cs="Times New Roman"/>
          <w:sz w:val="30"/>
          <w:szCs w:val="30"/>
          <w:shd w:val="clear" w:color="auto" w:fill="FFFFFF"/>
        </w:rPr>
      </w:pPr>
      <w:r w:rsidRPr="00D806CE">
        <w:rPr>
          <w:rFonts w:ascii="Times New Roman" w:cs="Times New Roman"/>
          <w:sz w:val="30"/>
          <w:szCs w:val="30"/>
          <w:shd w:val="clear" w:color="auto" w:fill="FFFFFF"/>
        </w:rPr>
        <w:t>市</w:t>
      </w:r>
      <w:r w:rsidRPr="00D806CE">
        <w:rPr>
          <w:rFonts w:ascii="Times New Roman" w:cs="Times New Roman" w:hint="eastAsia"/>
          <w:sz w:val="30"/>
          <w:szCs w:val="30"/>
          <w:shd w:val="clear" w:color="auto" w:fill="FFFFFF"/>
        </w:rPr>
        <w:t>残联办公室</w:t>
      </w:r>
      <w:r w:rsidRPr="00D806CE">
        <w:rPr>
          <w:rFonts w:ascii="Times New Roman" w:cs="Times New Roman" w:hint="eastAsia"/>
          <w:sz w:val="30"/>
          <w:szCs w:val="30"/>
          <w:shd w:val="clear" w:color="auto" w:fill="FFFFFF"/>
        </w:rPr>
        <w:t xml:space="preserve">   </w:t>
      </w:r>
      <w:r w:rsidRPr="00D806CE">
        <w:rPr>
          <w:rFonts w:ascii="Times New Roman" w:cs="Times New Roman"/>
          <w:sz w:val="30"/>
          <w:szCs w:val="30"/>
          <w:shd w:val="clear" w:color="auto" w:fill="FFFFFF"/>
        </w:rPr>
        <w:t>咨询电话</w:t>
      </w:r>
      <w:r w:rsidRPr="00D806CE">
        <w:rPr>
          <w:rFonts w:ascii="Times New Roman" w:hAnsi="Times New Roman" w:cs="Times New Roman"/>
          <w:sz w:val="30"/>
          <w:szCs w:val="30"/>
          <w:shd w:val="clear" w:color="auto" w:fill="FFFFFF"/>
        </w:rPr>
        <w:t>：</w:t>
      </w:r>
      <w:r w:rsidRPr="00D806CE">
        <w:rPr>
          <w:rFonts w:ascii="Times New Roman" w:hAnsi="Times New Roman" w:cs="Times New Roman"/>
          <w:sz w:val="30"/>
          <w:szCs w:val="30"/>
        </w:rPr>
        <w:t>0537-</w:t>
      </w:r>
      <w:r w:rsidRPr="00D806CE">
        <w:rPr>
          <w:rFonts w:ascii="Times New Roman" w:hAnsi="Times New Roman" w:cs="Times New Roman" w:hint="eastAsia"/>
          <w:sz w:val="30"/>
          <w:szCs w:val="30"/>
        </w:rPr>
        <w:t>4480599</w:t>
      </w:r>
    </w:p>
    <w:p w:rsidR="003F61A3" w:rsidRPr="00D806CE" w:rsidRDefault="003F61A3" w:rsidP="00D806CE">
      <w:pPr>
        <w:adjustRightInd w:val="0"/>
        <w:snapToGrid w:val="0"/>
        <w:spacing w:line="276" w:lineRule="auto"/>
        <w:rPr>
          <w:sz w:val="30"/>
          <w:szCs w:val="30"/>
        </w:rPr>
      </w:pPr>
    </w:p>
    <w:sectPr w:rsidR="003F61A3" w:rsidRPr="00D806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1A3" w:rsidRDefault="003F61A3" w:rsidP="00D806CE">
      <w:r>
        <w:separator/>
      </w:r>
    </w:p>
  </w:endnote>
  <w:endnote w:type="continuationSeparator" w:id="1">
    <w:p w:rsidR="003F61A3" w:rsidRDefault="003F61A3" w:rsidP="00D80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1A3" w:rsidRDefault="003F61A3" w:rsidP="00D806CE">
      <w:r>
        <w:separator/>
      </w:r>
    </w:p>
  </w:footnote>
  <w:footnote w:type="continuationSeparator" w:id="1">
    <w:p w:rsidR="003F61A3" w:rsidRDefault="003F61A3" w:rsidP="00D80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6CE"/>
    <w:rsid w:val="003F61A3"/>
    <w:rsid w:val="00D80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6CE"/>
    <w:pPr>
      <w:widowControl w:val="0"/>
      <w:jc w:val="both"/>
    </w:pPr>
    <w:rPr>
      <w:rFonts w:ascii="Calibri" w:eastAsia="宋体" w:hAnsi="Calibri" w:cs="Times New Roman"/>
      <w:szCs w:val="24"/>
    </w:rPr>
  </w:style>
  <w:style w:type="paragraph" w:styleId="2">
    <w:name w:val="heading 2"/>
    <w:basedOn w:val="a"/>
    <w:next w:val="a"/>
    <w:link w:val="2Char"/>
    <w:qFormat/>
    <w:rsid w:val="00D806C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06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806CE"/>
    <w:rPr>
      <w:sz w:val="18"/>
      <w:szCs w:val="18"/>
    </w:rPr>
  </w:style>
  <w:style w:type="paragraph" w:styleId="a4">
    <w:name w:val="footer"/>
    <w:basedOn w:val="a"/>
    <w:link w:val="Char0"/>
    <w:uiPriority w:val="99"/>
    <w:semiHidden/>
    <w:unhideWhenUsed/>
    <w:rsid w:val="00D806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06CE"/>
    <w:rPr>
      <w:sz w:val="18"/>
      <w:szCs w:val="18"/>
    </w:rPr>
  </w:style>
  <w:style w:type="character" w:customStyle="1" w:styleId="2Char">
    <w:name w:val="标题 2 Char"/>
    <w:basedOn w:val="a0"/>
    <w:link w:val="2"/>
    <w:rsid w:val="00D806CE"/>
    <w:rPr>
      <w:rFonts w:ascii="Arial" w:eastAsia="黑体" w:hAnsi="Arial" w:cs="Times New Roman"/>
      <w:b/>
      <w:bCs/>
      <w:sz w:val="32"/>
      <w:szCs w:val="32"/>
    </w:rPr>
  </w:style>
  <w:style w:type="character" w:customStyle="1" w:styleId="Char1">
    <w:name w:val="普通(网站) Char"/>
    <w:link w:val="a5"/>
    <w:rsid w:val="00D806CE"/>
    <w:rPr>
      <w:rFonts w:ascii="宋体" w:hAnsi="宋体" w:cs="宋体"/>
      <w:kern w:val="0"/>
      <w:sz w:val="24"/>
    </w:rPr>
  </w:style>
  <w:style w:type="paragraph" w:styleId="a5">
    <w:name w:val="Normal (Web)"/>
    <w:basedOn w:val="a"/>
    <w:link w:val="Char1"/>
    <w:rsid w:val="00D806CE"/>
    <w:pPr>
      <w:widowControl/>
      <w:spacing w:before="100" w:beforeAutospacing="1" w:after="100" w:afterAutospacing="1"/>
      <w:jc w:val="left"/>
    </w:pPr>
    <w:rPr>
      <w:rFonts w:ascii="宋体" w:eastAsiaTheme="minorEastAsia" w:hAnsi="宋体" w:cs="宋体"/>
      <w:kern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2019-12-16T08:12:00Z</dcterms:created>
  <dcterms:modified xsi:type="dcterms:W3CDTF">2019-12-16T08:15:00Z</dcterms:modified>
</cp:coreProperties>
</file>