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ascii="方正小标宋简体" w:hAnsi="方正小标宋简体" w:eastAsia="方正小标宋简体"/>
          <w:b/>
          <w:sz w:val="44"/>
        </w:rPr>
        <w:t>曲阜市</w:t>
      </w:r>
      <w:r>
        <w:rPr>
          <w:rFonts w:hint="eastAsia" w:ascii="方正小标宋简体" w:hAnsi="方正小标宋简体" w:eastAsia="方正小标宋简体"/>
          <w:b/>
          <w:sz w:val="44"/>
          <w:lang w:val="en-US" w:eastAsia="zh-CN"/>
        </w:rPr>
        <w:t>鲁城街道办事处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85285"/>
    <w:rsid w:val="515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Mr.糊涂</cp:lastModifiedBy>
  <dcterms:modified xsi:type="dcterms:W3CDTF">2020-06-15T07:31:05Z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