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center"/>
        <w:textAlignment w:val="auto"/>
        <w:rPr>
          <w:rStyle w:val="5"/>
          <w:rFonts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  <w:lang w:val="en-US" w:eastAsia="zh-CN"/>
        </w:rPr>
        <w:t>曲阜</w:t>
      </w:r>
      <w:r>
        <w:rPr>
          <w:rStyle w:val="5"/>
          <w:rFonts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</w:rPr>
        <w:t>市科技局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</w:rPr>
        <w:t>201</w:t>
      </w: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  <w:lang w:val="en-US" w:eastAsia="zh-CN"/>
        </w:rPr>
        <w:t>4</w:t>
      </w: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</w:rPr>
        <w:t>年度政府信息公开年度报告</w:t>
      </w:r>
    </w:p>
    <w:bookmarkEnd w:id="0"/>
    <w:p>
      <w:pPr>
        <w:widowControl/>
        <w:spacing w:line="560" w:lineRule="exact"/>
        <w:ind w:firstLine="643" w:firstLineChars="200"/>
        <w:jc w:val="both"/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shd w:val="clear" w:fill="FFFFFF"/>
        </w:rPr>
        <w:t>根据《中华人民共和国政府信息公开条例》（以下简称《条例》）和《山东省政府信息公开办法》要求，特向社会公布2014年度我局政府信息公开工作年度报告。本报告包括概述，组织领导和制度建设情况，主动公开政府信息以及公开平台建设情况，申请办理情况，收费及减免情况，因政府信息公开申请行政复议、提起行政诉讼的情况，保密审查及监督检查情况，工作存在的主要问题及改进情况等</w:t>
      </w:r>
      <w:r>
        <w:rPr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shd w:val="clear" w:fill="FFFFFF"/>
          <w:lang w:val="en-US" w:eastAsia="zh-CN"/>
        </w:rPr>
        <w:t>八</w:t>
      </w:r>
      <w:r>
        <w:rPr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shd w:val="clear" w:fill="FFFFFF"/>
        </w:rPr>
        <w:t>个部分。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本报告中所列数据的统计期限自201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4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年1月1日起至201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4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年12月31日止。本报告的电子版可在“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曲阜政务网”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（http://www.qufu.gov.cn/）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下载。如对本报告有任何疑问，请与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曲阜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市科学技术局联系（地址：曲阜市春秋路1号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；邮编：273100；电话：0537-4498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593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；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电子邮箱：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qf4498593@163.com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）。</w:t>
      </w:r>
    </w:p>
    <w:p>
      <w:pPr>
        <w:numPr>
          <w:numId w:val="0"/>
        </w:numPr>
        <w:ind w:firstLine="316" w:firstLineChars="100"/>
        <w:jc w:val="both"/>
        <w:rPr>
          <w:rFonts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u w:val="none"/>
          <w:shd w:val="clear" w:fill="FFFFFF"/>
        </w:rPr>
      </w:pPr>
      <w:r>
        <w:rPr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u w:val="none"/>
          <w:shd w:val="clear" w:fill="FFFFFF"/>
          <w:lang w:val="en-US" w:eastAsia="zh-CN"/>
        </w:rPr>
        <w:t>一、</w:t>
      </w:r>
      <w:r>
        <w:rPr>
          <w:rFonts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u w:val="none"/>
          <w:shd w:val="clear" w:fill="FFFFFF"/>
        </w:rPr>
        <w:t>概述</w:t>
      </w:r>
    </w:p>
    <w:p>
      <w:pPr>
        <w:numPr>
          <w:numId w:val="0"/>
        </w:numPr>
        <w:jc w:val="both"/>
        <w:rPr>
          <w:rFonts w:ascii="仿宋_GB2312" w:hAnsi="宋体" w:eastAsia="仿宋_GB2312" w:cs="仿宋_GB2312"/>
          <w:b/>
          <w:i w:val="0"/>
          <w:caps w:val="0"/>
          <w:color w:val="3D3D3D"/>
          <w:spacing w:val="0"/>
          <w:sz w:val="31"/>
          <w:szCs w:val="31"/>
          <w:u w:val="none"/>
          <w:shd w:val="clear" w:fill="FFFFFF"/>
        </w:rPr>
      </w:pPr>
      <w:r>
        <w:rPr>
          <w:rFonts w:ascii="仿宋_GB2312" w:hAnsi="宋体" w:eastAsia="仿宋_GB2312" w:cs="仿宋_GB2312"/>
          <w:b/>
          <w:i w:val="0"/>
          <w:caps w:val="0"/>
          <w:color w:val="3D3D3D"/>
          <w:spacing w:val="0"/>
          <w:sz w:val="31"/>
          <w:szCs w:val="31"/>
          <w:u w:val="none"/>
          <w:shd w:val="clear" w:fill="FFFFFF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2014年，我局认真贯彻落实《条例》及有关文件精神，夯实政府信息公开工作基础，拓展公开渠道，创新公开方式，加大工作力度，除涉及国家秘密、商业机密和个人隐私以外的，与经济建设、社会管理和公共服务相关的政府信息，主动向社会进行了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ascii="&amp;quot" w:hAnsi="&amp;quot" w:eastAsia="&amp;quot" w:cs="&amp;quot"/>
          <w:i w:val="0"/>
          <w:caps w:val="0"/>
          <w:color w:val="3D3D3D"/>
          <w:spacing w:val="0"/>
          <w:sz w:val="21"/>
          <w:szCs w:val="21"/>
          <w:u w:val="none"/>
        </w:rPr>
      </w:pPr>
      <w:r>
        <w:rPr>
          <w:rStyle w:val="5"/>
          <w:rFonts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</w:rPr>
        <w:t xml:space="preserve">二、政府信息公开的组织领导和制度建设情况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default" w:ascii="&amp;quot" w:hAnsi="&amp;quot" w:eastAsia="&amp;quot" w:cs="&amp;quot"/>
          <w:i w:val="0"/>
          <w:caps w:val="0"/>
          <w:color w:val="3D3D3D"/>
          <w:spacing w:val="0"/>
          <w:sz w:val="21"/>
          <w:szCs w:val="21"/>
          <w:u w:val="none"/>
        </w:rPr>
      </w:pPr>
      <w:r>
        <w:rPr>
          <w:rStyle w:val="5"/>
          <w:rFonts w:ascii="仿宋_GB2312" w:hAnsi="&amp;quot" w:eastAsia="仿宋_GB2312" w:cs="仿宋_GB2312"/>
          <w:b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</w:rPr>
        <w:t>局领导高度重视政府信息公开工作，建立了“主要领导亲自抓、分管领导具体抓、各科室各司其职，办公室协调办理”的领导体制和工作机制。明确局办公室为处理信息公开事务的牵头责任部门，各科室负责人对本科室的信息公开工作负责，做到有领导分管、有工作人员负责。进一步健全了政府信息公开相关制度，优化了信息公开的工作流程，为做好政府信息公开工作提供了制度保障，确保了我局信息公开工作的顺利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default" w:ascii="&amp;quot" w:hAnsi="&amp;quot" w:eastAsia="&amp;quot" w:cs="&amp;quot"/>
          <w:i w:val="0"/>
          <w:caps w:val="0"/>
          <w:color w:val="3D3D3D"/>
          <w:spacing w:val="0"/>
          <w:sz w:val="21"/>
          <w:szCs w:val="21"/>
          <w:u w:val="none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</w:rPr>
        <w:t>三、重点领域政府信息公开工作推进情况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default" w:ascii="&amp;quot" w:hAnsi="&amp;quot" w:eastAsia="&amp;quot" w:cs="&amp;quot"/>
          <w:i w:val="0"/>
          <w:caps w:val="0"/>
          <w:color w:val="3D3D3D"/>
          <w:spacing w:val="0"/>
          <w:sz w:val="21"/>
          <w:szCs w:val="21"/>
          <w:u w:val="none"/>
        </w:rPr>
      </w:pPr>
      <w:r>
        <w:rPr>
          <w:rStyle w:val="5"/>
          <w:rFonts w:hint="eastAsia" w:ascii="仿宋_GB2312" w:hAnsi="&amp;quot" w:eastAsia="仿宋_GB2312" w:cs="仿宋_GB2312"/>
          <w:b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</w:rPr>
        <w:t>2014年度，我局无相关信息公开情况。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default" w:ascii="&amp;quot" w:hAnsi="&amp;quot" w:eastAsia="&amp;quot" w:cs="&amp;quot"/>
          <w:i w:val="0"/>
          <w:caps w:val="0"/>
          <w:color w:val="3D3D3D"/>
          <w:spacing w:val="0"/>
          <w:sz w:val="21"/>
          <w:szCs w:val="21"/>
          <w:u w:val="none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</w:rPr>
        <w:t>四、主动公开政府信息以及公开平台建设情况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default" w:ascii="&amp;quot" w:hAnsi="&amp;quot" w:eastAsia="&amp;quot" w:cs="&amp;quot"/>
          <w:i w:val="0"/>
          <w:caps w:val="0"/>
          <w:color w:val="3D3D3D"/>
          <w:spacing w:val="0"/>
          <w:sz w:val="21"/>
          <w:szCs w:val="21"/>
          <w:u w:val="none"/>
        </w:rPr>
      </w:pPr>
      <w:r>
        <w:rPr>
          <w:rStyle w:val="5"/>
          <w:rFonts w:ascii="楷体_GB2312" w:hAnsi="&amp;quot" w:eastAsia="楷体_GB2312" w:cs="楷体_GB2312"/>
          <w:b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</w:rPr>
        <w:t>（一）主动公开政府信息的情况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default" w:ascii="&amp;quot" w:hAnsi="&amp;quot" w:eastAsia="&amp;quot" w:cs="&amp;quot"/>
          <w:i w:val="0"/>
          <w:caps w:val="0"/>
          <w:color w:val="3D3D3D"/>
          <w:spacing w:val="0"/>
          <w:sz w:val="21"/>
          <w:szCs w:val="21"/>
          <w:u w:val="none"/>
        </w:rPr>
      </w:pPr>
      <w:r>
        <w:rPr>
          <w:rStyle w:val="5"/>
          <w:rFonts w:hint="eastAsia" w:ascii="仿宋_GB2312" w:hAnsi="&amp;quot" w:eastAsia="仿宋_GB2312" w:cs="仿宋_GB2312"/>
          <w:b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</w:rPr>
        <w:t>我局主动公开的信息有服务指南、机构概况、内设机构、机构领导、政策法规、规划计划、业务工作、统计数据等</w:t>
      </w:r>
      <w:r>
        <w:rPr>
          <w:rStyle w:val="5"/>
          <w:rFonts w:hint="eastAsia" w:ascii="仿宋_GB2312" w:hAnsi="&amp;quot" w:eastAsia="仿宋_GB2312" w:cs="仿宋_GB2312"/>
          <w:b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  <w:lang w:val="en-US" w:eastAsia="zh-CN"/>
        </w:rPr>
        <w:t>政务信息</w:t>
      </w:r>
      <w:r>
        <w:rPr>
          <w:rStyle w:val="5"/>
          <w:rFonts w:hint="eastAsia" w:ascii="仿宋_GB2312" w:hAnsi="&amp;quot" w:eastAsia="仿宋_GB2312" w:cs="仿宋_GB2312"/>
          <w:b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default" w:ascii="&amp;quot" w:hAnsi="&amp;quot" w:eastAsia="&amp;quot" w:cs="&amp;quot"/>
          <w:i w:val="0"/>
          <w:caps w:val="0"/>
          <w:color w:val="3D3D3D"/>
          <w:spacing w:val="0"/>
          <w:sz w:val="21"/>
          <w:szCs w:val="21"/>
          <w:u w:val="none"/>
        </w:rPr>
      </w:pPr>
      <w:r>
        <w:rPr>
          <w:rStyle w:val="5"/>
          <w:rFonts w:hint="eastAsia" w:ascii="楷体_GB2312" w:hAnsi="&amp;quot" w:eastAsia="楷体_GB2312" w:cs="楷体_GB2312"/>
          <w:b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</w:rPr>
        <w:t>（二）政府信息公开平台建设情况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default" w:ascii="&amp;quot" w:hAnsi="&amp;quot" w:eastAsia="&amp;quot" w:cs="&amp;quot"/>
          <w:i w:val="0"/>
          <w:caps w:val="0"/>
          <w:color w:val="3D3D3D"/>
          <w:spacing w:val="0"/>
          <w:sz w:val="21"/>
          <w:szCs w:val="21"/>
          <w:u w:val="none"/>
        </w:rPr>
      </w:pPr>
      <w:r>
        <w:rPr>
          <w:rStyle w:val="5"/>
          <w:rFonts w:hint="eastAsia" w:ascii="仿宋_GB2312" w:hAnsi="&amp;quot" w:eastAsia="仿宋_GB2312" w:cs="仿宋_GB2312"/>
          <w:b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</w:rPr>
        <w:t>市民通过政府门户网站的“政府信息公开”栏目可查看我局主动公开的政府信息。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default" w:ascii="&amp;quot" w:hAnsi="&amp;quot" w:eastAsia="&amp;quot" w:cs="&amp;quot"/>
          <w:i w:val="0"/>
          <w:caps w:val="0"/>
          <w:color w:val="3D3D3D"/>
          <w:spacing w:val="0"/>
          <w:sz w:val="21"/>
          <w:szCs w:val="21"/>
          <w:u w:val="none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</w:rPr>
        <w:t>五、政府信息公开申请的办理情况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default" w:ascii="&amp;quot" w:hAnsi="&amp;quot" w:eastAsia="&amp;quot" w:cs="&amp;quot"/>
          <w:i w:val="0"/>
          <w:caps w:val="0"/>
          <w:color w:val="3D3D3D"/>
          <w:spacing w:val="0"/>
          <w:sz w:val="21"/>
          <w:szCs w:val="21"/>
          <w:u w:val="none"/>
        </w:rPr>
      </w:pPr>
      <w:r>
        <w:rPr>
          <w:rStyle w:val="5"/>
          <w:rFonts w:hint="eastAsia" w:ascii="仿宋_GB2312" w:hAnsi="&amp;quot" w:eastAsia="仿宋_GB2312" w:cs="仿宋_GB2312"/>
          <w:b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</w:rPr>
        <w:t>2014年度，未有公民、法人或其他组织提出政府信息公开申请。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default" w:ascii="&amp;quot" w:hAnsi="&amp;quot" w:eastAsia="&amp;quot" w:cs="&amp;quot"/>
          <w:i w:val="0"/>
          <w:caps w:val="0"/>
          <w:color w:val="3D3D3D"/>
          <w:spacing w:val="0"/>
          <w:sz w:val="21"/>
          <w:szCs w:val="21"/>
          <w:u w:val="none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</w:rPr>
        <w:t>六、政府信息公开的收费及减免情况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default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2014年度，对公民、法人或其他组织的信息公开均未收费，不存在政府信息公开收费及减免情况。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default" w:ascii="&amp;quot" w:hAnsi="&amp;quot" w:eastAsia="&amp;quot" w:cs="&amp;quot"/>
          <w:i w:val="0"/>
          <w:caps w:val="0"/>
          <w:color w:val="3D3D3D"/>
          <w:spacing w:val="0"/>
          <w:sz w:val="21"/>
          <w:szCs w:val="21"/>
          <w:u w:val="none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</w:rPr>
        <w:t>七、因政府信息公开申请行政复议、提起行政诉讼的情况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default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2014年度，我局没有发生因政府信息公开申请行政复议、提起行政诉讼的情况。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default" w:ascii="&amp;quot" w:hAnsi="&amp;quot" w:eastAsia="&amp;quot" w:cs="&amp;quot"/>
          <w:i w:val="0"/>
          <w:caps w:val="0"/>
          <w:color w:val="3D3D3D"/>
          <w:spacing w:val="0"/>
          <w:sz w:val="21"/>
          <w:szCs w:val="21"/>
          <w:u w:val="none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</w:rPr>
        <w:t>八、政府信息公开保密审查及监督检查情况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eastAsia" w:ascii="仿宋" w:hAnsi="仿宋" w:eastAsia="仿宋" w:cs="仿宋"/>
          <w:b/>
          <w:bCs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本年度无政府信息公开保密审查及监督检查情况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default" w:ascii="&amp;quot" w:hAnsi="&amp;quot" w:eastAsia="&amp;quot" w:cs="&amp;quot"/>
          <w:i w:val="0"/>
          <w:caps w:val="0"/>
          <w:color w:val="3D3D3D"/>
          <w:spacing w:val="0"/>
          <w:sz w:val="21"/>
          <w:szCs w:val="21"/>
          <w:u w:val="none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  <w:lang w:val="en-US" w:eastAsia="zh-CN"/>
        </w:rPr>
        <w:t>九</w:t>
      </w:r>
      <w:r>
        <w:rPr>
          <w:rStyle w:val="5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</w:rPr>
        <w:t>、政府信息公开工作存在的主要问题及改进情况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default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我局在政府信息公开工作中虽然取得了一定成绩，但与上级部门和局领导的要求还有一定差距，一是政府信息公开管理制度有待进一步加强和健全，二是栏目内容在质量、数量等方面都有待进一步完善。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default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在今后工作中，我们将着力从以下几个方面加强政府信息公开工作：一是认真贯彻执行《政府信息公开条例》，进一步加强和完善政府信息公开工作；二是充实公开内容。按照“以公开为原则，不公开为例外”的总体要求，进一步做好公开和免予公开两类信息的界定。按照《政府信息公开条例》等法规、规章、制度的规定，及时公开政务信息，公开内容做到真实、具体、全面。并在工作质量、态度、时效等方面进一步作出承诺，不断增强工作透明度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default" w:ascii="&amp;quot" w:hAnsi="&amp;quot" w:eastAsia="&amp;quot" w:cs="&amp;quot"/>
          <w:i w:val="0"/>
          <w:caps w:val="0"/>
          <w:color w:val="3D3D3D"/>
          <w:spacing w:val="0"/>
          <w:sz w:val="21"/>
          <w:szCs w:val="21"/>
          <w:u w:val="none"/>
        </w:rPr>
      </w:pPr>
      <w:r>
        <w:rPr>
          <w:rStyle w:val="5"/>
          <w:rFonts w:hint="eastAsia" w:ascii="仿宋_GB2312" w:hAnsi="&amp;quot" w:eastAsia="仿宋_GB2312" w:cs="仿宋_GB2312"/>
          <w:b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Fonts w:hint="default" w:ascii="&amp;quot" w:hAnsi="&amp;quot" w:eastAsia="&amp;quot" w:cs="&amp;quot"/>
          <w:i w:val="0"/>
          <w:caps w:val="0"/>
          <w:color w:val="3D3D3D"/>
          <w:spacing w:val="0"/>
          <w:sz w:val="21"/>
          <w:szCs w:val="21"/>
          <w:u w:val="none"/>
        </w:rPr>
      </w:pPr>
      <w:r>
        <w:rPr>
          <w:rStyle w:val="5"/>
          <w:rFonts w:hint="eastAsia" w:ascii="仿宋_GB2312" w:hAnsi="&amp;quot" w:eastAsia="仿宋_GB2312" w:cs="仿宋_GB2312"/>
          <w:b/>
          <w:i w:val="0"/>
          <w:caps w:val="0"/>
          <w:color w:val="3D3D3D"/>
          <w:spacing w:val="0"/>
          <w:sz w:val="31"/>
          <w:szCs w:val="31"/>
          <w:u w:val="none"/>
          <w:bdr w:val="none" w:color="auto" w:sz="0" w:space="0"/>
        </w:rPr>
        <w:t> </w:t>
      </w:r>
    </w:p>
    <w:p>
      <w:pPr>
        <w:numPr>
          <w:numId w:val="0"/>
        </w:numPr>
        <w:jc w:val="both"/>
        <w:rPr>
          <w:rFonts w:ascii="仿宋_GB2312" w:hAnsi="宋体" w:eastAsia="仿宋_GB2312" w:cs="仿宋_GB2312"/>
          <w:b/>
          <w:i w:val="0"/>
          <w:caps w:val="0"/>
          <w:color w:val="3D3D3D"/>
          <w:spacing w:val="0"/>
          <w:sz w:val="31"/>
          <w:szCs w:val="31"/>
          <w:u w:val="none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745B7"/>
    <w:rsid w:val="5227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2020-06-29T08:09:00Z</dcterms:created>
  <dc:creator>二毛</dc:creator>
  <cp:lastModifiedBy>二毛</cp:lastModifiedBy>
  <dcterms:modified xsi:type="dcterms:W3CDTF">2020-06-29T08:18:17Z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