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3D3D3D"/>
          <w:spacing w:val="0"/>
          <w:sz w:val="18"/>
          <w:szCs w:val="18"/>
        </w:rPr>
      </w:pPr>
      <w:r>
        <w:rPr>
          <w:rFonts w:hint="eastAsia" w:ascii="方正小标宋简体" w:hAnsi="方正小标宋简体" w:eastAsia="方正小标宋简体" w:cs="方正小标宋简体"/>
          <w:i w:val="0"/>
          <w:caps w:val="0"/>
          <w:color w:val="3D3D3D"/>
          <w:spacing w:val="0"/>
          <w:sz w:val="36"/>
          <w:szCs w:val="36"/>
          <w:shd w:val="clear" w:fill="FFFFFF"/>
          <w:lang w:eastAsia="zh-CN"/>
        </w:rPr>
        <w:t>曲阜市</w:t>
      </w:r>
      <w:r>
        <w:rPr>
          <w:rFonts w:ascii="方正小标宋简体" w:hAnsi="方正小标宋简体" w:eastAsia="方正小标宋简体" w:cs="方正小标宋简体"/>
          <w:i w:val="0"/>
          <w:caps w:val="0"/>
          <w:color w:val="3D3D3D"/>
          <w:spacing w:val="0"/>
          <w:sz w:val="36"/>
          <w:szCs w:val="36"/>
          <w:shd w:val="clear" w:fill="FFFFFF"/>
        </w:rPr>
        <w:t>交通运输局</w:t>
      </w:r>
      <w:r>
        <w:rPr>
          <w:rFonts w:hint="eastAsia" w:ascii="方正小标宋简体" w:hAnsi="方正小标宋简体" w:eastAsia="方正小标宋简体" w:cs="方正小标宋简体"/>
          <w:i w:val="0"/>
          <w:caps w:val="0"/>
          <w:color w:val="3D3D3D"/>
          <w:spacing w:val="0"/>
          <w:sz w:val="36"/>
          <w:szCs w:val="36"/>
          <w:shd w:val="clear" w:fill="FFFFFF"/>
        </w:rPr>
        <w:t>2017年度政府信息公开年度报告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caps w:val="0"/>
          <w:color w:val="3D3D3D"/>
          <w:spacing w:val="0"/>
          <w:sz w:val="21"/>
          <w:szCs w:val="21"/>
        </w:rPr>
      </w:pPr>
      <w:r>
        <w:rPr>
          <w:rFonts w:ascii="黑体" w:hAnsi="宋体" w:eastAsia="黑体" w:cs="黑体"/>
          <w:i w:val="0"/>
          <w:caps w:val="0"/>
          <w:color w:val="3D3D3D"/>
          <w:spacing w:val="0"/>
          <w:sz w:val="43"/>
          <w:szCs w:val="43"/>
          <w:shd w:val="clear" w:fill="FFFFFF"/>
        </w:rPr>
        <w:t> </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ascii="仿宋_GB2312" w:hAnsi="微软雅黑" w:eastAsia="仿宋_GB2312" w:cs="仿宋_GB2312"/>
          <w:i w:val="0"/>
          <w:caps w:val="0"/>
          <w:color w:val="444444"/>
          <w:spacing w:val="0"/>
          <w:sz w:val="31"/>
          <w:szCs w:val="31"/>
          <w:shd w:val="clear" w:fill="FFFFFF"/>
        </w:rPr>
        <w:t>  </w:t>
      </w:r>
      <w:r>
        <w:rPr>
          <w:rFonts w:hint="eastAsia" w:ascii="方正仿宋简体" w:hAnsi="方正仿宋简体" w:eastAsia="方正仿宋简体" w:cs="方正仿宋简体"/>
          <w:i w:val="0"/>
          <w:caps w:val="0"/>
          <w:color w:val="444444"/>
          <w:spacing w:val="0"/>
          <w:sz w:val="32"/>
          <w:szCs w:val="32"/>
          <w:shd w:val="clear" w:fill="FFFFFF"/>
        </w:rPr>
        <w:t>  </w:t>
      </w:r>
      <w:r>
        <w:rPr>
          <w:rFonts w:hint="eastAsia" w:ascii="方正仿宋简体" w:hAnsi="方正仿宋简体" w:eastAsia="方正仿宋简体" w:cs="方正仿宋简体"/>
          <w:sz w:val="32"/>
          <w:szCs w:val="32"/>
        </w:rPr>
        <w:t>根据《中华人民共和国政府信息公开条例》和省、市关于做好政府信息公开年度报告编制工作的相关要求，结合我局政府信息公开情况，现公布曲阜市交通运输局2017年政府信息公开工作年度报告。报告内容由概述、组织领导和制度建设情况、发布解读、回应社会关切以及互动交流情况、主动公开政务信息以及公开平台建设情况、申请办理情况、收费及减免情况、行政复议和诉讼情况、保密审查及监督检查情况、所属事业单位工作情况、存在的主要问题与改进措施等部分组成。本报告中所列数据的统计期限自2017年1月1日起至2017年12月31日止。如对本报告有任何疑问，请联系曲阜市交通运输局办公室，电话：0537-4412711。</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一、概述</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2017年，我局按照市委、市政府统一部署，加强组织领导，健全工作机制，认真贯彻《中华人民共和国政府信息公开条例》的各项要求，以“正常化、规范化、制度化”为着力点，促进了政府信息公开工作规范、有序、健康发展。局党委始终高度重视政府信息公开工作,在完善政府信息公开制度和规范、深化政府信息公开内容、规范政府信息公开申请处理流程、拓展政府信息公开形式等方面取得了新的进展，建立了长效工作机制。</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二、政府信息公开的组织领导和制度建设情况</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2017年，我局成立了以局长为组长、分管副局长为副组长、局属各单位负责人为成员的政府信息公开工作领导小组。明确各职能部门的工作职责，严格工作责任制，确保政府信息公开工作规范、有序开展。明确局办公室专门负责推进、指导、协调全局的政府信息公开工作，局各科室协助做好政府信息公开工作。结合交通运输工作实际，我局建立健全了《政府信息公开工作制度》、《保密审查制度》、《责任追究制度》、《限时办结制度》等，明确了工作职责、程序、公开方式和时限要求，保证局政府信息公开工作顺利开展。</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三、发布解读、回应社会关切以及互动交流情况</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一是为让交通行政许可申请人知晓许可的条件、要求手续和许可流程，将《曲阜市交通运输局行政许可办事服务指南》编印成册，在违章处理室、交通行政审批窗口、各乡镇交管所等场所摆放，免费供前来办事的人员取阅。</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是加强内部沟通，制作公示栏，将我局领导分工、年度重点工作等内容及时进行公示公开。建立了信息工作通讯员制度，每个下属单位指派一名信息联络员，及时将本单位相关信息编写发送到局办公室编辑，拓宽了信息内部收集渠道。</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三是拓展外部渠道，开展以“政风行风热线”、“安全生产宣传周”、“普法宣传日”等为代表的民生沟通和社会宣传活动，累计解答咨询服务400余人次，发放交通便民服务手册、交通安全常识、交通系统法规规章等宣传资料5000余份。密切关注市长热线、网络问政平台、交通服务热线、曲阜吧等，及时回复各类问题，积极参加了政风行风热线节目，解决群众反映的热点难点问题，受到社会各界的一致好评。</w:t>
      </w:r>
      <w:bookmarkStart w:id="0" w:name="_GoBack"/>
      <w:bookmarkEnd w:id="0"/>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四是办理人大议案政协提案。2017年共办理完成人大议案和建议14件、政协提案17件，主要集中在城乡道路建设、超限治理、完善公交网络三个方面。</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四、主动公开政府信息以及公开平台建设情况</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在主动公开信息工作中，为方便公众了解信息，我局主要通过以下形式发布政府信息：一是在曲阜市政府网站上公布政府信息；二是我局办公室接待群众查阅信息；三是通过报纸、微信公众号、电台、电话等多种形式向群众提供我局主动公开的政府信息。</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五、政府信息公开申请的办理情况</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我局2017年度未收到任何信息公开的申请。</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六、政府信息公开的收费及减免情况</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2017年度，我局政府信息公开均未实行收费制度，全部免费提供。</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七、因政府信息公开申请提起行政复议、行政诉讼的情况</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2017年度，我局未发生过针对本部门有关政府信息公开事务的行政复议和行政诉讼的案件。</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八、政府信息公开保密审查及监督检查情况</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严格坚持政府信息公开保密工作程序，建立健全信息发布保密审查机制。落实专人负责做好本部门政府信息公开的保密检查和不予公开信息的审查工作。严格按照《国家保密法》及有关法律、法规和规章规定，对拟公开的政府信息是否涉及国家秘密、商业秘密、个人隐私进行认真审查，对涉密的政府信息，未经特殊许可的不得公开。保障政府信息公开工作所需的设备和网络，确保设备、网络运行安全。加强政府信息公开工作人员的保密审查教育，严格执行保密问责。</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九、所属事业单位信息公开工作推进措施和落实情况</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我局下属事业单位与我局合署办公，不独立开展信息公开工作。</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十、存在的主要问题及改进情况</w:t>
      </w:r>
    </w:p>
    <w:p>
      <w:pPr>
        <w:pStyle w:val="2"/>
        <w:keepNext w:val="0"/>
        <w:keepLines w:val="0"/>
        <w:widowControl/>
        <w:suppressLineNumbers w:val="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2017年我局政府信息公开工作虽然取得了一定的成效，但也存在一些问题，主要是相关配套制度还不够健全完善，公开的内容还不够完整，受机关人员编制限制，缺乏从事政府信息公开的专职工作人员。</w:t>
      </w:r>
    </w:p>
    <w:p>
      <w:pPr>
        <w:pStyle w:val="2"/>
        <w:keepNext w:val="0"/>
        <w:keepLines w:val="0"/>
        <w:widowControl/>
        <w:suppressLineNumbers w:val="0"/>
        <w:jc w:val="left"/>
      </w:pPr>
      <w:r>
        <w:rPr>
          <w:rFonts w:hint="eastAsia" w:ascii="方正仿宋简体" w:hAnsi="方正仿宋简体" w:eastAsia="方正仿宋简体" w:cs="方正仿宋简体"/>
          <w:sz w:val="32"/>
          <w:szCs w:val="32"/>
        </w:rPr>
        <w:t>为此，我局计划在2018年从以下几个方面着手，改进和加强政府信息网上公开工作：一是更加注重充实公开内容，围绕满足群众最关注、最迫切了解的信息需求，进一步充实信息公开内容，并及时正确公布。二是注重抓好网络建设，进一步加强交通系统信息化建设，大力推进局域网建设，积极推行电子政务，提高信息化建设管理水平。三是注重健全配套制度，着力健全完善公开、依申请公开、保密审查、复核审批、内部考 核等制度。同时进一步提升工作透明度，保障公众的知情权和监督权，确保政府信息公开工作扎实有效推进。四是充分利用微信公众号等大众化、便捷化渠道，及时解答群众相关疑惑，了解群众诉求。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30"/>
        <w:jc w:val="left"/>
        <w:rPr>
          <w:rFonts w:hint="eastAsia" w:ascii="微软雅黑" w:hAnsi="微软雅黑" w:eastAsia="微软雅黑" w:cs="微软雅黑"/>
          <w:i w:val="0"/>
          <w:caps w:val="0"/>
          <w:color w:val="3D3D3D"/>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F0D49"/>
    <w:rsid w:val="0DA5584A"/>
    <w:rsid w:val="28B86DFC"/>
    <w:rsid w:val="293D27AF"/>
    <w:rsid w:val="2E954126"/>
    <w:rsid w:val="32660110"/>
    <w:rsid w:val="3DDF0D49"/>
    <w:rsid w:val="5FF31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2020-06-29T07:39:00Z</dcterms:created>
  <dc:creator>Administrator</dc:creator>
  <cp:lastModifiedBy>Administrator</cp:lastModifiedBy>
  <dcterms:modified xsi:type="dcterms:W3CDTF">2020-06-30T02:04:26Z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