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曲阜市小雪街道办事处2008年政府信息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公开工作年度报告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widowControl/>
        <w:adjustRightInd w:val="0"/>
        <w:snapToGrid w:val="0"/>
        <w:spacing w:line="360" w:lineRule="auto"/>
        <w:ind w:firstLine="643" w:firstLineChars="200"/>
        <w:outlineLvl w:val="2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根据《中华人民共和国政府信息公开条例》要求，特编制2008年度本街道信息公开工作年度报告。本报告包括概述、主动公开政府信息的情况、依申请公开政府信息办理情况、政府信息公开的收费及减免情况、因政府信息公开申请行政复议或提起行政诉讼的情况、政府信息公开工作存在的主要问题及改进措施等情况。</w:t>
      </w:r>
    </w:p>
    <w:p>
      <w:pPr>
        <w:widowControl/>
        <w:adjustRightInd w:val="0"/>
        <w:snapToGrid w:val="0"/>
        <w:spacing w:line="360" w:lineRule="auto"/>
        <w:ind w:firstLine="630" w:firstLineChars="196"/>
        <w:jc w:val="left"/>
        <w:rPr>
          <w:rFonts w:eastAsia="黑体"/>
          <w:b/>
          <w:kern w:val="0"/>
          <w:sz w:val="32"/>
          <w:szCs w:val="32"/>
        </w:rPr>
      </w:pPr>
      <w:r>
        <w:rPr>
          <w:rFonts w:eastAsia="黑体"/>
          <w:b/>
          <w:kern w:val="0"/>
          <w:sz w:val="32"/>
          <w:szCs w:val="32"/>
        </w:rPr>
        <w:t>一、概述</w:t>
      </w:r>
    </w:p>
    <w:p>
      <w:pPr>
        <w:widowControl/>
        <w:adjustRightInd w:val="0"/>
        <w:snapToGrid w:val="0"/>
        <w:spacing w:line="360" w:lineRule="auto"/>
        <w:ind w:firstLine="643" w:firstLineChars="200"/>
        <w:rPr>
          <w:rFonts w:eastAsia="仿宋_GB2312"/>
          <w:b/>
          <w:color w:val="000000"/>
          <w:kern w:val="0"/>
          <w:sz w:val="32"/>
        </w:rPr>
      </w:pPr>
      <w:r>
        <w:rPr>
          <w:rFonts w:eastAsia="仿宋_GB2312"/>
          <w:b/>
          <w:kern w:val="0"/>
          <w:sz w:val="32"/>
          <w:szCs w:val="32"/>
        </w:rPr>
        <w:t>2008年，</w:t>
      </w:r>
      <w:r>
        <w:rPr>
          <w:rFonts w:hint="eastAsia" w:eastAsia="仿宋_GB2312"/>
          <w:b/>
          <w:kern w:val="0"/>
          <w:sz w:val="32"/>
          <w:szCs w:val="32"/>
          <w:lang w:eastAsia="zh-CN"/>
        </w:rPr>
        <w:t>小雪</w:t>
      </w:r>
      <w:r>
        <w:rPr>
          <w:rFonts w:eastAsia="仿宋_GB2312"/>
          <w:b/>
          <w:kern w:val="0"/>
          <w:sz w:val="32"/>
          <w:szCs w:val="32"/>
        </w:rPr>
        <w:t>街道认真贯彻落实《中华人民共和国政府信息公开条例》，按市政府对政府信息公开工作的要求，深入推进政府信息公开工作。</w:t>
      </w:r>
      <w:r>
        <w:rPr>
          <w:rFonts w:eastAsia="仿宋_GB2312"/>
          <w:b/>
          <w:color w:val="000000"/>
          <w:kern w:val="0"/>
          <w:sz w:val="32"/>
        </w:rPr>
        <w:t>成立了政府信息公开工作领导小组，建立健全了政府信息公开工作的机制，按规定时限对主动公开的信息予以公布。为了更方便信息公开工作，建立了街道网站，开辟动态信息公开工作版块，作为信息公开的一个重要阵地。</w:t>
      </w:r>
      <w:r>
        <w:rPr>
          <w:rFonts w:eastAsia="仿宋_GB2312"/>
          <w:b/>
          <w:kern w:val="0"/>
          <w:sz w:val="32"/>
          <w:szCs w:val="32"/>
        </w:rPr>
        <w:t>完善政府信息公开指南和目录，并对相关栏目进行调整、充实、连接，保障了本单位信息公开工作依法、准确、有序开展，为社会提供了便捷的信息公开服务。</w:t>
      </w:r>
    </w:p>
    <w:p>
      <w:pPr>
        <w:widowControl/>
        <w:adjustRightInd w:val="0"/>
        <w:snapToGrid w:val="0"/>
        <w:spacing w:line="360" w:lineRule="auto"/>
        <w:ind w:firstLine="630" w:firstLineChars="196"/>
        <w:jc w:val="left"/>
        <w:rPr>
          <w:rFonts w:eastAsia="仿宋_GB2312"/>
          <w:b/>
          <w:kern w:val="0"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  <w:lang w:eastAsia="zh-CN"/>
        </w:rPr>
        <w:t>二</w:t>
      </w:r>
      <w:r>
        <w:rPr>
          <w:rFonts w:eastAsia="黑体"/>
          <w:b/>
          <w:bCs/>
          <w:sz w:val="32"/>
          <w:szCs w:val="32"/>
        </w:rPr>
        <w:t>、依申请公开、不予公开、收费及咨询政府信息情况</w:t>
      </w:r>
    </w:p>
    <w:p>
      <w:pPr>
        <w:widowControl/>
        <w:adjustRightInd w:val="0"/>
        <w:snapToGrid w:val="0"/>
        <w:spacing w:line="360" w:lineRule="auto"/>
        <w:ind w:firstLine="641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2008年度没有收到政府信息公开的申请报告，未发生政府信息公开收费及减免情况，未接到咨询信息。</w:t>
      </w:r>
    </w:p>
    <w:p>
      <w:pPr>
        <w:widowControl/>
        <w:adjustRightInd w:val="0"/>
        <w:snapToGrid w:val="0"/>
        <w:spacing w:line="360" w:lineRule="auto"/>
        <w:ind w:firstLine="641"/>
        <w:rPr>
          <w:kern w:val="0"/>
          <w:szCs w:val="21"/>
        </w:rPr>
      </w:pPr>
      <w:r>
        <w:rPr>
          <w:rFonts w:hint="eastAsia" w:eastAsia="黑体"/>
          <w:b/>
          <w:bCs/>
          <w:kern w:val="0"/>
          <w:sz w:val="32"/>
          <w:szCs w:val="32"/>
          <w:lang w:eastAsia="zh-CN"/>
        </w:rPr>
        <w:t>三</w:t>
      </w:r>
      <w:r>
        <w:rPr>
          <w:rFonts w:eastAsia="黑体"/>
          <w:b/>
          <w:bCs/>
          <w:kern w:val="0"/>
          <w:sz w:val="32"/>
          <w:szCs w:val="32"/>
        </w:rPr>
        <w:t>、申请行政复议、提起行政诉讼和申诉的情况</w:t>
      </w:r>
      <w:r>
        <w:rPr>
          <w:b/>
          <w:bCs/>
          <w:kern w:val="0"/>
          <w:sz w:val="32"/>
          <w:szCs w:val="32"/>
        </w:rPr>
        <w:t xml:space="preserve"> </w:t>
      </w:r>
    </w:p>
    <w:p>
      <w:pPr>
        <w:widowControl/>
        <w:adjustRightInd w:val="0"/>
        <w:snapToGrid w:val="0"/>
        <w:spacing w:line="360" w:lineRule="auto"/>
        <w:ind w:firstLine="641"/>
        <w:rPr>
          <w:rFonts w:eastAsia="仿宋_GB2312"/>
          <w:b/>
          <w:bCs/>
          <w:kern w:val="0"/>
          <w:sz w:val="32"/>
          <w:szCs w:val="32"/>
        </w:rPr>
      </w:pPr>
      <w:r>
        <w:rPr>
          <w:b/>
          <w:bCs/>
          <w:kern w:val="0"/>
          <w:sz w:val="32"/>
          <w:szCs w:val="32"/>
        </w:rPr>
        <w:t>2008</w:t>
      </w:r>
      <w:r>
        <w:rPr>
          <w:rFonts w:eastAsia="仿宋_GB2312"/>
          <w:b/>
          <w:bCs/>
          <w:kern w:val="0"/>
          <w:sz w:val="32"/>
          <w:szCs w:val="32"/>
        </w:rPr>
        <w:t>年度未发生因政府信息公开申请行政复议、诉讼和申诉情况。</w:t>
      </w:r>
    </w:p>
    <w:p>
      <w:pPr>
        <w:widowControl/>
        <w:adjustRightInd w:val="0"/>
        <w:snapToGrid w:val="0"/>
        <w:spacing w:line="360" w:lineRule="auto"/>
        <w:ind w:firstLine="641"/>
        <w:rPr>
          <w:kern w:val="0"/>
          <w:szCs w:val="21"/>
        </w:rPr>
      </w:pPr>
      <w:r>
        <w:rPr>
          <w:rFonts w:hint="eastAsia" w:eastAsia="黑体"/>
          <w:b/>
          <w:bCs/>
          <w:kern w:val="0"/>
          <w:sz w:val="32"/>
          <w:szCs w:val="32"/>
          <w:lang w:eastAsia="zh-CN"/>
        </w:rPr>
        <w:t>四</w:t>
      </w:r>
      <w:r>
        <w:rPr>
          <w:rFonts w:eastAsia="黑体"/>
          <w:b/>
          <w:bCs/>
          <w:kern w:val="0"/>
          <w:sz w:val="32"/>
          <w:szCs w:val="32"/>
        </w:rPr>
        <w:t>、工作中存在的主要问题和改进措施</w:t>
      </w:r>
    </w:p>
    <w:p>
      <w:pPr>
        <w:widowControl/>
        <w:adjustRightInd w:val="0"/>
        <w:snapToGrid w:val="0"/>
        <w:spacing w:line="360" w:lineRule="auto"/>
        <w:ind w:firstLine="641"/>
        <w:rPr>
          <w:rFonts w:eastAsia="仿宋_GB2312"/>
          <w:b/>
          <w:color w:val="000000"/>
          <w:sz w:val="32"/>
        </w:rPr>
      </w:pPr>
      <w:r>
        <w:rPr>
          <w:b/>
          <w:bCs/>
          <w:kern w:val="0"/>
          <w:sz w:val="32"/>
          <w:szCs w:val="32"/>
        </w:rPr>
        <w:t>2008</w:t>
      </w:r>
      <w:r>
        <w:rPr>
          <w:rFonts w:eastAsia="仿宋_GB2312"/>
          <w:b/>
          <w:bCs/>
          <w:kern w:val="0"/>
          <w:sz w:val="32"/>
          <w:szCs w:val="32"/>
        </w:rPr>
        <w:t>年，</w:t>
      </w: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小雪</w:t>
      </w:r>
      <w:r>
        <w:rPr>
          <w:rFonts w:eastAsia="仿宋_GB2312"/>
          <w:b/>
          <w:bCs/>
          <w:kern w:val="0"/>
          <w:sz w:val="32"/>
          <w:szCs w:val="32"/>
        </w:rPr>
        <w:t>街道政府信息公开工作虽然取得了一定成效，但也存在以下问题，</w:t>
      </w:r>
      <w:r>
        <w:rPr>
          <w:rFonts w:eastAsia="仿宋_GB2312"/>
          <w:b/>
          <w:color w:val="000000"/>
          <w:sz w:val="32"/>
        </w:rPr>
        <w:t>如对《条例》的宣传力度还不够、政府信息公开的内容还不够深化、政府信息公开的行为还不规范、不够及时、政府信息公开中投入的人力物力相对不足等。下一步，将从以下三个方面作进一步的改进：</w:t>
      </w:r>
    </w:p>
    <w:p>
      <w:pPr>
        <w:widowControl/>
        <w:adjustRightInd w:val="0"/>
        <w:snapToGrid w:val="0"/>
        <w:spacing w:line="360" w:lineRule="auto"/>
        <w:ind w:firstLine="643" w:firstLineChars="200"/>
        <w:rPr>
          <w:rFonts w:eastAsia="仿宋_GB2312"/>
          <w:b/>
          <w:color w:val="000000"/>
          <w:kern w:val="0"/>
          <w:sz w:val="32"/>
        </w:rPr>
      </w:pPr>
      <w:r>
        <w:rPr>
          <w:rFonts w:eastAsia="楷体_GB2312"/>
          <w:b/>
          <w:color w:val="000000"/>
          <w:kern w:val="0"/>
          <w:sz w:val="32"/>
        </w:rPr>
        <w:t>（一）加强《条例》的宣传和普及力度</w:t>
      </w:r>
      <w:r>
        <w:rPr>
          <w:rFonts w:eastAsia="仿宋_GB2312"/>
          <w:b/>
          <w:color w:val="000000"/>
          <w:kern w:val="0"/>
          <w:sz w:val="32"/>
        </w:rPr>
        <w:t>。加大《条例》的宣传和普及力度，提高公众对政府信息公开的认知度。提高对政府门户网站的宣传力度，充分发挥网络信息容量大、信息内容全的特点，加大对政府门户网站的推广力度，让群众普遍了解网站的存在，使其作用发挥到最大化。</w:t>
      </w:r>
    </w:p>
    <w:p>
      <w:pPr>
        <w:widowControl/>
        <w:adjustRightInd w:val="0"/>
        <w:snapToGrid w:val="0"/>
        <w:spacing w:line="360" w:lineRule="auto"/>
        <w:ind w:firstLine="643" w:firstLineChars="200"/>
        <w:rPr>
          <w:rFonts w:eastAsia="仿宋_GB2312"/>
          <w:b/>
          <w:color w:val="000000"/>
          <w:kern w:val="0"/>
          <w:sz w:val="32"/>
        </w:rPr>
      </w:pPr>
      <w:r>
        <w:rPr>
          <w:rFonts w:eastAsia="楷体_GB2312"/>
          <w:b/>
          <w:color w:val="000000"/>
          <w:kern w:val="0"/>
          <w:sz w:val="32"/>
        </w:rPr>
        <w:t>（二）规范政府信息公开行为。</w:t>
      </w:r>
      <w:r>
        <w:rPr>
          <w:rFonts w:eastAsia="仿宋_GB2312"/>
          <w:b/>
          <w:color w:val="000000"/>
          <w:kern w:val="0"/>
          <w:sz w:val="32"/>
        </w:rPr>
        <w:t>加强信息公开经办人员的培训工作，避免因信息公开经办人员的变更和能力水平的参差不齐，造成信息公开工作不规范，信息公开不及时、不完整的现象。规范政府信息公开工作的操作流程。坚持“公开为原则，不公开为例外”，充分发挥政府信息对人民群众生产、生活和经济社会活动的服务作用。</w:t>
      </w:r>
    </w:p>
    <w:p>
      <w:pPr>
        <w:widowControl/>
        <w:adjustRightInd w:val="0"/>
        <w:snapToGrid w:val="0"/>
        <w:spacing w:line="360" w:lineRule="auto"/>
        <w:ind w:firstLine="641"/>
        <w:rPr>
          <w:rFonts w:eastAsia="仿宋_GB2312"/>
          <w:b/>
          <w:kern w:val="0"/>
          <w:sz w:val="32"/>
          <w:szCs w:val="32"/>
        </w:rPr>
      </w:pPr>
      <w:r>
        <w:rPr>
          <w:rFonts w:eastAsia="楷体_GB2312"/>
          <w:b/>
          <w:bCs/>
          <w:kern w:val="0"/>
          <w:sz w:val="32"/>
          <w:szCs w:val="32"/>
        </w:rPr>
        <w:t>（三）完善相关工作制度。</w:t>
      </w:r>
      <w:r>
        <w:rPr>
          <w:rFonts w:eastAsia="仿宋_GB2312"/>
          <w:b/>
          <w:bCs/>
          <w:kern w:val="0"/>
          <w:sz w:val="32"/>
          <w:szCs w:val="32"/>
        </w:rPr>
        <w:t>切实抓好各项规章制度的落实，进一步规范政府信息公开工作，确保政府信息公开内容的真实性、全面性和有效性。同时，</w:t>
      </w:r>
      <w:r>
        <w:rPr>
          <w:rFonts w:eastAsia="仿宋_GB2312"/>
          <w:b/>
          <w:color w:val="000000"/>
          <w:sz w:val="32"/>
          <w:szCs w:val="32"/>
        </w:rPr>
        <w:t>进一步做好政府信息公开保密审查工作，维护政府安全和利益。</w:t>
      </w:r>
      <w:bookmarkStart w:id="0" w:name="_GoBack"/>
      <w:bookmarkEnd w:id="0"/>
    </w:p>
    <w:p>
      <w:pPr>
        <w:widowControl/>
        <w:snapToGrid w:val="0"/>
        <w:spacing w:line="580" w:lineRule="atLeast"/>
        <w:ind w:firstLine="641"/>
        <w:rPr>
          <w:rFonts w:eastAsia="仿宋_GB2312"/>
          <w:b/>
          <w:kern w:val="0"/>
          <w:sz w:val="32"/>
          <w:szCs w:val="32"/>
        </w:rPr>
      </w:pPr>
    </w:p>
    <w:p>
      <w:pPr>
        <w:widowControl/>
        <w:snapToGrid w:val="0"/>
        <w:spacing w:line="580" w:lineRule="atLeast"/>
        <w:ind w:firstLine="641"/>
        <w:rPr>
          <w:rFonts w:eastAsia="仿宋_GB2312"/>
          <w:b/>
          <w:kern w:val="0"/>
          <w:sz w:val="32"/>
          <w:szCs w:val="32"/>
        </w:rPr>
      </w:pPr>
    </w:p>
    <w:p>
      <w:pPr>
        <w:widowControl/>
        <w:snapToGrid w:val="0"/>
        <w:spacing w:line="580" w:lineRule="atLeast"/>
        <w:ind w:firstLine="4498" w:firstLineChars="1400"/>
        <w:rPr>
          <w:rFonts w:eastAsia="仿宋_GB2312"/>
          <w:b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  <w:lang w:eastAsia="zh-CN"/>
        </w:rPr>
        <w:t>曲阜市小雪</w:t>
      </w:r>
      <w:r>
        <w:rPr>
          <w:rFonts w:eastAsia="仿宋_GB2312"/>
          <w:b/>
          <w:kern w:val="0"/>
          <w:sz w:val="32"/>
          <w:szCs w:val="32"/>
        </w:rPr>
        <w:t>街道办事处</w:t>
      </w:r>
    </w:p>
    <w:p>
      <w:pPr>
        <w:widowControl/>
        <w:snapToGrid w:val="0"/>
        <w:spacing w:line="580" w:lineRule="atLeast"/>
        <w:ind w:firstLine="4983" w:firstLineChars="1551"/>
        <w:rPr>
          <w:rFonts w:eastAsia="仿宋_GB2312"/>
          <w:b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  <w:lang w:val="en-US" w:eastAsia="zh-CN"/>
        </w:rPr>
        <w:t>2009</w:t>
      </w:r>
      <w:r>
        <w:rPr>
          <w:rFonts w:eastAsia="仿宋_GB2312"/>
          <w:b/>
          <w:kern w:val="0"/>
          <w:sz w:val="32"/>
          <w:szCs w:val="32"/>
        </w:rPr>
        <w:t>年</w:t>
      </w:r>
      <w:r>
        <w:rPr>
          <w:rFonts w:hint="eastAsia" w:eastAsia="仿宋_GB2312"/>
          <w:b/>
          <w:kern w:val="0"/>
          <w:sz w:val="32"/>
          <w:szCs w:val="32"/>
          <w:lang w:val="en-US" w:eastAsia="zh-CN"/>
        </w:rPr>
        <w:t>3</w:t>
      </w:r>
      <w:r>
        <w:rPr>
          <w:rFonts w:eastAsia="仿宋_GB2312"/>
          <w:b/>
          <w:kern w:val="0"/>
          <w:sz w:val="32"/>
          <w:szCs w:val="32"/>
        </w:rPr>
        <w:t>月</w:t>
      </w:r>
      <w:r>
        <w:rPr>
          <w:rFonts w:hint="eastAsia" w:eastAsia="仿宋_GB2312"/>
          <w:b/>
          <w:kern w:val="0"/>
          <w:sz w:val="32"/>
          <w:szCs w:val="32"/>
          <w:lang w:val="en-US" w:eastAsia="zh-CN"/>
        </w:rPr>
        <w:t>2</w:t>
      </w:r>
      <w:r>
        <w:rPr>
          <w:rFonts w:eastAsia="仿宋_GB2312"/>
          <w:b/>
          <w:kern w:val="0"/>
          <w:sz w:val="32"/>
          <w:szCs w:val="32"/>
        </w:rPr>
        <w:t>日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A6251"/>
    <w:rsid w:val="3EA3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2020-06-29T06:33:32Z</dcterms:created>
  <dc:creator>Administrator</dc:creator>
  <cp:lastModifiedBy>晴天</cp:lastModifiedBy>
  <dcterms:modified xsi:type="dcterms:W3CDTF">2020-06-29T06:35:51Z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