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444444"/>
          <w:spacing w:val="0"/>
          <w:sz w:val="31"/>
          <w:szCs w:val="31"/>
          <w:shd w:val="clear" w:fill="FFFFFF"/>
          <w:lang w:eastAsia="zh-CN"/>
        </w:rPr>
        <w:t>曲阜</w:t>
      </w:r>
      <w:r>
        <w:rPr>
          <w:rFonts w:ascii="方正小标宋简体" w:hAnsi="方正小标宋简体" w:eastAsia="方正小标宋简体" w:cs="方正小标宋简体"/>
          <w:i w:val="0"/>
          <w:caps w:val="0"/>
          <w:color w:val="444444"/>
          <w:spacing w:val="0"/>
          <w:sz w:val="31"/>
          <w:szCs w:val="31"/>
          <w:shd w:val="clear" w:fill="FFFFFF"/>
        </w:rPr>
        <w:t>市交通局2008年度政府信息公开年度报告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D3D3D"/>
          <w:spacing w:val="0"/>
          <w:sz w:val="21"/>
          <w:szCs w:val="21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按照市政府关于政府信息公开工作的安排部署，市交通局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  <w:lang w:eastAsia="zh-CN"/>
        </w:rPr>
        <w:t>根据</w:t>
      </w:r>
      <w:r>
        <w:rPr>
          <w:rFonts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政府信息公开工作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  <w:lang w:eastAsia="zh-CN"/>
        </w:rPr>
        <w:t>要求，</w:t>
      </w:r>
      <w:r>
        <w:rPr>
          <w:rFonts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坚持以服务全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  <w:lang w:eastAsia="zh-CN"/>
        </w:rPr>
        <w:t>市</w:t>
      </w:r>
      <w:r>
        <w:rPr>
          <w:rFonts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经济社会发展，服务人民群众为宗旨，以全力打造透明政府、法制政府、服务型政府为目标，及时规范开展交通运输系统政府信息公开工作，各项工作取得了一定成效，现将我局2008年度政府信息公开工作报告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</w:t>
      </w:r>
      <w:r>
        <w:rPr>
          <w:rFonts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一、政府信息公开工作概述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 2008年，按照市委、市政府的工作部署，在局党委的正确领导下，我局层层分解落实2008年重点工作安排，平稳、有序地推进政府信息公开工作。政府信息公开工作在服务经济社会发展、转变政府职能、保证行政权力公开透明运行和保障公民知情权、参与权、表达权、监督权等方面发挥了积极作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二、政府信息公开组织领导和制度建设情况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ascii="楷体_GB2312" w:hAnsi="微软雅黑" w:eastAsia="楷体_GB2312" w:cs="楷体_GB2312"/>
          <w:i w:val="0"/>
          <w:caps w:val="0"/>
          <w:color w:val="444444"/>
          <w:spacing w:val="0"/>
          <w:sz w:val="31"/>
          <w:szCs w:val="31"/>
          <w:shd w:val="clear" w:fill="FFFFFF"/>
        </w:rPr>
        <w:t>（一）高度重视，机制健全。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我局高度重视政府信息公开机制的建立健全工作，成立了由局长任组长，副局长、纪委书记任副组长，局属各单位负责人任成员的政府信息公开工作领导小组，切实保证了政府信息公开领导力量。领导小组下设办公室，负责政府信息公开的日常工作，确保了信息公开工作落到实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楷体_GB2312" w:hAnsi="微软雅黑" w:eastAsia="楷体_GB2312" w:cs="楷体_GB2312"/>
          <w:i w:val="0"/>
          <w:caps w:val="0"/>
          <w:color w:val="444444"/>
          <w:spacing w:val="0"/>
          <w:sz w:val="31"/>
          <w:szCs w:val="31"/>
          <w:shd w:val="clear" w:fill="FFFFFF"/>
        </w:rPr>
        <w:t>（二）建立健全政府信息公开制度建设情况。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为规范我局政府信息公开工作，确保政府信息公开内容真实、及时、有效、安全，我局制定了政府信息公开一系列相关制度，并根据实际进行充实完善。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宋体" w:hAnsi="宋体" w:eastAsia="宋体" w:cs="宋体"/>
          <w:i w:val="0"/>
          <w:caps w:val="0"/>
          <w:color w:val="444444"/>
          <w:spacing w:val="0"/>
          <w:sz w:val="31"/>
          <w:szCs w:val="31"/>
          <w:shd w:val="clear" w:fill="FFFFFF"/>
        </w:rPr>
        <w:t> </w:t>
      </w: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三、发布解读、回应社会关切及交流情况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围绕局中心工作，针对群众关切的问题，主动、及时、全面地发布权威政府信息，特别是有关工作的重要会议，重要活动，重要工作方案等方面的信息，以增进群众对交通运输工作的了解和理解。与群众进行互动交流，我局设立热线电话：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  <w:lang w:val="en-US" w:eastAsia="zh-CN"/>
        </w:rPr>
        <w:t>4412711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，及时答复群众询问。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四、重点领域政府信息公开工作推进情况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 2008年，我局主动公开了本部门2008年度重点项目建设情况等信息，通过信息公开，更好地促进中心工作的推进，确保各项任务的完成。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五、主动公开政府信息以及公开平台建设情况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  <w:highlight w:val="none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highlight w:val="none"/>
          <w:shd w:val="clear" w:fill="FFFFFF"/>
        </w:rPr>
        <w:t xml:space="preserve"> 2008年我局主动公开政府信息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highlight w:val="none"/>
          <w:shd w:val="clear" w:fill="FFFFFF"/>
          <w:lang w:val="en-US" w:eastAsia="zh-CN"/>
        </w:rPr>
        <w:t>25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highlight w:val="none"/>
          <w:shd w:val="clear" w:fill="FFFFFF"/>
        </w:rPr>
        <w:t>条，其中机构职能类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highlight w:val="none"/>
          <w:shd w:val="clear" w:fill="FFFFFF"/>
          <w:lang w:val="en-US" w:eastAsia="zh-CN"/>
        </w:rPr>
        <w:t>3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highlight w:val="none"/>
          <w:shd w:val="clear" w:fill="FFFFFF"/>
        </w:rPr>
        <w:t>条，业务工作类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highlight w:val="none"/>
          <w:shd w:val="clear" w:fill="FFFFFF"/>
          <w:lang w:val="en-US" w:eastAsia="zh-CN"/>
        </w:rPr>
        <w:t>22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highlight w:val="none"/>
          <w:shd w:val="clear" w:fill="FFFFFF"/>
        </w:rPr>
        <w:t>条。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highlight w:val="none"/>
          <w:shd w:val="clear" w:fill="FFFFFF"/>
          <w:lang w:eastAsia="zh-CN"/>
        </w:rPr>
        <w:t>同时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highlight w:val="none"/>
          <w:shd w:val="clear" w:fill="FFFFFF"/>
        </w:rPr>
        <w:t>利用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highlight w:val="none"/>
          <w:shd w:val="clear" w:fill="FFFFFF"/>
          <w:lang w:eastAsia="zh-CN"/>
        </w:rPr>
        <w:t>广播电视、交通基础设施场所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highlight w:val="none"/>
          <w:shd w:val="clear" w:fill="FFFFFF"/>
        </w:rPr>
        <w:t>等多种渠道对我局工作职能、群众关心的热点难点问题、重大项目进展情况等公开政府信息。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宋体" w:hAnsi="宋体" w:eastAsia="宋体" w:cs="宋体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六、政府信息公开申请办理情况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 2008年，我局没有政府信息公开申请办理情况。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七、政府信息公开收费及减免情况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79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2008年，我局没有政府信息公开收费及减免情况。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</w:t>
      </w:r>
      <w:r>
        <w:rPr>
          <w:rFonts w:hint="eastAsia" w:ascii="宋体" w:hAnsi="宋体" w:eastAsia="宋体" w:cs="宋体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八、因政府信息公开申请提起行政复议、行政诉讼的情况。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 2008年，我局没有因政府信息公开申请提起行政复议、行政诉讼的情况发生。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九、政府信息公开保密审查及监督检查情况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政府信息公开前，依照《中华人民共和国保守国家秘密法》以及其它法律、法规和国家有关规定，对拟公开的政府信息进行审查，确保了信息公开工作的保密安全。政府信息公开领导小组坚持对局属各单位计算机系统进行经常检查，对有互联网访问权限的计算机严禁浏览、下载、传播、发布违法信息；严禁接收来历不明的电子邮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宋体" w:hAnsi="宋体" w:eastAsia="宋体" w:cs="宋体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十、所属事业单位信息公开工作推进措施和落实情况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所属事业单位切实加强对政府信息公开工作的领导，加强政府信息公开工作的组织机构建设，确保政府信息公开工作领导到位。建立健全政府信息公开工作长效机制，积极推动事业单位政府信息公开工作有力、有序、有效开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十一、政府信息公开工作存在的主要问题及改进情况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楷体_GB2312" w:hAnsi="微软雅黑" w:eastAsia="楷体_GB2312" w:cs="楷体_GB2312"/>
          <w:i w:val="0"/>
          <w:caps w:val="0"/>
          <w:color w:val="444444"/>
          <w:spacing w:val="0"/>
          <w:sz w:val="31"/>
          <w:szCs w:val="31"/>
          <w:shd w:val="clear" w:fill="FFFFFF"/>
        </w:rPr>
        <w:t>（一）工作中存在的主要问题。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一是现有主动公开的政府信息与公众的需求还存在不少距离，公开内容需要进一步深化。二是长效工作机制需进一步健全完善，工作考核和监督评议等配套工作制度有待健全。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</w:t>
      </w:r>
      <w:r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  <w:shd w:val="clear" w:fill="FFFFFF"/>
        </w:rPr>
        <w:t> </w:t>
      </w: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</w:t>
      </w:r>
      <w:r>
        <w:rPr>
          <w:rFonts w:hint="eastAsia" w:ascii="楷体_GB2312" w:hAnsi="微软雅黑" w:eastAsia="楷体_GB2312" w:cs="楷体_GB2312"/>
          <w:i w:val="0"/>
          <w:caps w:val="0"/>
          <w:color w:val="444444"/>
          <w:spacing w:val="0"/>
          <w:sz w:val="31"/>
          <w:szCs w:val="31"/>
          <w:shd w:val="clear" w:fill="FFFFFF"/>
        </w:rPr>
        <w:t>（二）具体解决办法和改进措施。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一是逐步扩大公开内容。按照“公开为原则，不公开为例外”的总体要求，进一步充实和完善我局政府信息公开的内容，调整公开信息的目录内容，为公民、法人或者其他组织提供更加便捷的信息服务；二是进一步理顺内部工作机制。抓紧落实完善政府信息公开各项制度，建立健全政府信息公开工作考核制度、责任追究制度，确保政府信息公开工作能按照既定的工作流程有效运作；三是加强培训工作。加强对经办人员的业务培训，增强信息经办人员的责任意识与服务意识，提高信息报送水平，确保信息报送质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</w:t>
      </w:r>
      <w:r>
        <w:rPr>
          <w:rFonts w:hint="eastAsia" w:ascii="黑体" w:hAnsi="宋体" w:eastAsia="黑体" w:cs="黑体"/>
          <w:i w:val="0"/>
          <w:caps w:val="0"/>
          <w:color w:val="444444"/>
          <w:spacing w:val="0"/>
          <w:sz w:val="31"/>
          <w:szCs w:val="31"/>
          <w:shd w:val="clear" w:fill="FFFFFF"/>
        </w:rPr>
        <w:t>十二、需要说明的事项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31"/>
          <w:szCs w:val="31"/>
          <w:shd w:val="clear" w:fill="FFFFFF"/>
        </w:rPr>
        <w:t>    </w:t>
      </w:r>
      <w:r>
        <w:rPr>
          <w:rFonts w:hint="eastAsia" w:ascii="仿宋_GB2312" w:hAnsi="微软雅黑" w:eastAsia="仿宋_GB2312" w:cs="仿宋_GB2312"/>
          <w:i w:val="0"/>
          <w:caps w:val="0"/>
          <w:color w:val="444444"/>
          <w:spacing w:val="0"/>
          <w:sz w:val="31"/>
          <w:szCs w:val="31"/>
          <w:shd w:val="clear" w:fill="FFFFFF"/>
        </w:rPr>
        <w:t>  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F571E"/>
    <w:rsid w:val="21FA7D50"/>
    <w:rsid w:val="3A2C736A"/>
    <w:rsid w:val="416F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2020-06-29T07:20:00Z</dcterms:created>
  <dc:creator>Administrator</dc:creator>
  <cp:lastModifiedBy>Administrator</cp:lastModifiedBy>
  <dcterms:modified xsi:type="dcterms:W3CDTF">2020-06-29T08:32:54Z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