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color w:val="000000"/>
          <w:kern w:val="0"/>
          <w:sz w:val="44"/>
          <w:szCs w:val="44"/>
        </w:rPr>
      </w:pPr>
      <w:bookmarkStart w:id="0" w:name="_GoBack"/>
      <w:bookmarkEnd w:id="0"/>
      <w:r>
        <w:rPr>
          <w:rFonts w:hint="eastAsia" w:ascii="方正小标宋简体" w:hAnsi="宋体" w:eastAsia="方正小标宋简体" w:cs="宋体"/>
          <w:color w:val="000000"/>
          <w:kern w:val="0"/>
          <w:sz w:val="44"/>
          <w:szCs w:val="44"/>
        </w:rPr>
        <w:t>吴村镇2019年度信息公开年度报告</w:t>
      </w:r>
    </w:p>
    <w:p>
      <w:pPr>
        <w:spacing w:line="340" w:lineRule="exact"/>
        <w:jc w:val="left"/>
        <w:rPr>
          <w:rFonts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 xml:space="preserve">    </w:t>
      </w:r>
    </w:p>
    <w:p>
      <w:pPr>
        <w:spacing w:line="600" w:lineRule="exact"/>
        <w:ind w:firstLine="630" w:firstLineChars="196"/>
        <w:jc w:val="left"/>
        <w:rPr>
          <w:rFonts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rPr>
        <w:t>为切实</w:t>
      </w:r>
      <w:r>
        <w:rPr>
          <w:rFonts w:ascii="Times New Roman" w:hAnsi="Times New Roman" w:eastAsia="方正仿宋简体" w:cs="Times New Roman"/>
          <w:b/>
          <w:color w:val="000000"/>
          <w:kern w:val="0"/>
          <w:sz w:val="32"/>
          <w:szCs w:val="32"/>
        </w:rPr>
        <w:t>提高政府信息公开水平，巩固政府信息公开成果，根据《中华人民共和国政府信息公开条例》《山东省政府信息公开办法》</w:t>
      </w:r>
      <w:r>
        <w:rPr>
          <w:rFonts w:hint="eastAsia" w:ascii="Times New Roman" w:hAnsi="Times New Roman" w:eastAsia="方正仿宋简体" w:cs="Times New Roman"/>
          <w:b/>
          <w:color w:val="000000"/>
          <w:kern w:val="0"/>
          <w:sz w:val="32"/>
          <w:szCs w:val="32"/>
        </w:rPr>
        <w:t>规定和济宁市、曲阜市有关通知要求，现将我镇2019年度信息公开情况报告如下：</w:t>
      </w:r>
    </w:p>
    <w:p>
      <w:pPr>
        <w:spacing w:line="600" w:lineRule="exact"/>
        <w:ind w:firstLine="643" w:firstLineChars="200"/>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一、概述</w:t>
      </w:r>
    </w:p>
    <w:p>
      <w:pPr>
        <w:spacing w:line="560" w:lineRule="atLeast"/>
        <w:ind w:firstLine="605"/>
        <w:rPr>
          <w:rFonts w:hint="default" w:ascii="仿宋_GB2312" w:hAnsi="Tahoma" w:eastAsia="方正仿宋简体" w:cs="Tahoma"/>
          <w:color w:val="282828"/>
          <w:kern w:val="0"/>
          <w:sz w:val="30"/>
          <w:szCs w:val="30"/>
          <w:lang w:val="en-US" w:eastAsia="zh-CN"/>
        </w:rPr>
      </w:pPr>
      <w:r>
        <w:rPr>
          <w:rFonts w:hint="eastAsia" w:ascii="Times New Roman" w:hAnsi="Times New Roman" w:eastAsia="方正仿宋简体" w:cs="Times New Roman"/>
          <w:b/>
          <w:color w:val="000000"/>
          <w:kern w:val="0"/>
          <w:sz w:val="32"/>
          <w:szCs w:val="32"/>
        </w:rPr>
        <w:t>本年度报告根据新修订的《中华人民共和国政府信息公开条例》和省、市各级政府关于全面落实推进政府信息公开的有关规定要求要求，由吴村镇人民政府编制。全文包括：年度政务公开总体情况、主动公开政府信息情况、依申请公开政府信息情况、政府信息公开的收费及减免情况等，存在的主要问题和改进措施。本年度报告中所列数据的统计期限自2019年1月1日起至12月31日止。如对本年度报告有任何疑问，请联系吴村镇党政办公室，地址：曲阜市吴村镇政府，邮编：273110，电话：4581088。</w:t>
      </w:r>
      <w:r>
        <w:rPr>
          <w:rFonts w:hint="eastAsia" w:ascii="Times New Roman" w:hAnsi="Times New Roman" w:eastAsia="方正仿宋简体" w:cs="Times New Roman"/>
          <w:b/>
          <w:color w:val="000000"/>
          <w:kern w:val="0"/>
          <w:sz w:val="32"/>
          <w:szCs w:val="32"/>
          <w:lang w:eastAsia="zh-CN"/>
        </w:rPr>
        <w:t>电子邮箱：</w:t>
      </w:r>
      <w:r>
        <w:rPr>
          <w:rFonts w:hint="eastAsia" w:ascii="Times New Roman" w:hAnsi="Times New Roman" w:eastAsia="方正仿宋简体" w:cs="Times New Roman"/>
          <w:b/>
          <w:color w:val="000000"/>
          <w:kern w:val="0"/>
          <w:sz w:val="32"/>
          <w:szCs w:val="32"/>
          <w:lang w:val="en-US" w:eastAsia="zh-CN"/>
        </w:rPr>
        <w:t>qfswczdzb@ji.shandong.cn</w:t>
      </w:r>
    </w:p>
    <w:p>
      <w:pPr>
        <w:widowControl/>
        <w:spacing w:line="600" w:lineRule="exact"/>
        <w:ind w:firstLine="630" w:firstLineChars="196"/>
        <w:jc w:val="left"/>
        <w:rPr>
          <w:rFonts w:ascii="Times New Roman" w:hAnsi="Times New Roman" w:eastAsia="黑体" w:cs="Times New Roman"/>
          <w:b/>
          <w:bCs/>
          <w:sz w:val="32"/>
          <w:szCs w:val="32"/>
        </w:rPr>
      </w:pPr>
      <w:r>
        <w:rPr>
          <w:rFonts w:ascii="Times New Roman" w:hAnsi="Times New Roman" w:eastAsia="黑体" w:cs="Times New Roman"/>
          <w:b/>
          <w:bCs/>
          <w:sz w:val="32"/>
          <w:szCs w:val="32"/>
        </w:rPr>
        <w:t>二、</w:t>
      </w:r>
      <w:r>
        <w:rPr>
          <w:rFonts w:hint="eastAsia" w:ascii="Times New Roman" w:hAnsi="Times New Roman" w:eastAsia="黑体" w:cs="Times New Roman"/>
          <w:b/>
          <w:bCs/>
          <w:sz w:val="32"/>
          <w:szCs w:val="32"/>
        </w:rPr>
        <w:t>主要做法</w:t>
      </w:r>
    </w:p>
    <w:p>
      <w:pPr>
        <w:widowControl/>
        <w:spacing w:line="600" w:lineRule="exact"/>
        <w:ind w:firstLine="472" w:firstLineChars="147"/>
        <w:jc w:val="left"/>
        <w:rPr>
          <w:rFonts w:ascii="Times New Roman" w:hAnsi="Times New Roman" w:eastAsia="方正仿宋简体" w:cs="Times New Roman"/>
          <w:b/>
          <w:color w:val="000000"/>
          <w:kern w:val="0"/>
          <w:sz w:val="32"/>
          <w:szCs w:val="32"/>
        </w:rPr>
      </w:pPr>
      <w:r>
        <w:rPr>
          <w:rFonts w:hint="eastAsia" w:ascii="方正楷体简体" w:hAnsi="宋体" w:eastAsia="方正楷体简体" w:cs="宋体"/>
          <w:b/>
          <w:kern w:val="0"/>
          <w:sz w:val="32"/>
          <w:szCs w:val="32"/>
        </w:rPr>
        <w:t>（一）健全组织机构，明确工作责任。</w:t>
      </w:r>
      <w:r>
        <w:rPr>
          <w:rFonts w:ascii="Times New Roman" w:hAnsi="Times New Roman" w:eastAsia="方正仿宋简体" w:cs="Times New Roman"/>
          <w:b/>
          <w:color w:val="000000"/>
          <w:kern w:val="0"/>
          <w:sz w:val="32"/>
          <w:szCs w:val="32"/>
        </w:rPr>
        <w:t>根据信息公开工作实施方案，明确党政办公室为</w:t>
      </w:r>
      <w:r>
        <w:rPr>
          <w:rFonts w:hint="eastAsia" w:ascii="Times New Roman" w:hAnsi="Times New Roman" w:eastAsia="方正仿宋简体" w:cs="Times New Roman"/>
          <w:b/>
          <w:color w:val="000000"/>
          <w:kern w:val="0"/>
          <w:sz w:val="32"/>
          <w:szCs w:val="32"/>
        </w:rPr>
        <w:t>吴村</w:t>
      </w:r>
      <w:r>
        <w:rPr>
          <w:rFonts w:ascii="Times New Roman" w:hAnsi="Times New Roman" w:eastAsia="方正仿宋简体" w:cs="Times New Roman"/>
          <w:b/>
          <w:color w:val="000000"/>
          <w:kern w:val="0"/>
          <w:sz w:val="32"/>
          <w:szCs w:val="32"/>
        </w:rPr>
        <w:t>镇政府信息公开工作</w:t>
      </w:r>
      <w:r>
        <w:rPr>
          <w:rFonts w:hint="eastAsia" w:ascii="Times New Roman" w:hAnsi="Times New Roman" w:eastAsia="方正仿宋简体" w:cs="Times New Roman"/>
          <w:b/>
          <w:color w:val="000000"/>
          <w:kern w:val="0"/>
          <w:sz w:val="32"/>
          <w:szCs w:val="32"/>
        </w:rPr>
        <w:t>的负责</w:t>
      </w:r>
      <w:r>
        <w:rPr>
          <w:rFonts w:ascii="Times New Roman" w:hAnsi="Times New Roman" w:eastAsia="方正仿宋简体" w:cs="Times New Roman"/>
          <w:b/>
          <w:color w:val="000000"/>
          <w:kern w:val="0"/>
          <w:sz w:val="32"/>
          <w:szCs w:val="32"/>
        </w:rPr>
        <w:t>部门，</w:t>
      </w:r>
      <w:r>
        <w:rPr>
          <w:rFonts w:hint="eastAsia" w:ascii="Times New Roman" w:hAnsi="Times New Roman" w:eastAsia="方正仿宋简体" w:cs="Times New Roman"/>
          <w:b/>
          <w:color w:val="000000"/>
          <w:kern w:val="0"/>
          <w:sz w:val="32"/>
          <w:szCs w:val="32"/>
        </w:rPr>
        <w:t>全力</w:t>
      </w:r>
      <w:r>
        <w:rPr>
          <w:rFonts w:ascii="Times New Roman" w:hAnsi="Times New Roman" w:eastAsia="方正仿宋简体" w:cs="Times New Roman"/>
          <w:b/>
          <w:color w:val="000000"/>
          <w:kern w:val="0"/>
          <w:sz w:val="32"/>
          <w:szCs w:val="32"/>
        </w:rPr>
        <w:t>推进政府信息公开工作。成立信息公开领导小组，落实分管领导和主管部门，明确</w:t>
      </w:r>
      <w:r>
        <w:rPr>
          <w:rFonts w:hint="eastAsia" w:ascii="Times New Roman" w:hAnsi="Times New Roman" w:eastAsia="方正仿宋简体" w:cs="Times New Roman"/>
          <w:b/>
          <w:color w:val="000000"/>
          <w:kern w:val="0"/>
          <w:sz w:val="32"/>
          <w:szCs w:val="32"/>
        </w:rPr>
        <w:t>工作人员、</w:t>
      </w:r>
      <w:r>
        <w:rPr>
          <w:rFonts w:ascii="Times New Roman" w:hAnsi="Times New Roman" w:eastAsia="方正仿宋简体" w:cs="Times New Roman"/>
          <w:b/>
          <w:color w:val="000000"/>
          <w:kern w:val="0"/>
          <w:sz w:val="32"/>
          <w:szCs w:val="32"/>
        </w:rPr>
        <w:t>工作职责，确保工作有机构、任务有部署、责任有分工。</w:t>
      </w:r>
    </w:p>
    <w:p>
      <w:pPr>
        <w:widowControl/>
        <w:spacing w:line="600" w:lineRule="exact"/>
        <w:ind w:firstLine="472" w:firstLineChars="147"/>
        <w:jc w:val="left"/>
        <w:rPr>
          <w:rFonts w:ascii="Times New Roman" w:hAnsi="Times New Roman" w:eastAsia="方正仿宋简体" w:cs="Times New Roman"/>
          <w:b/>
          <w:color w:val="000000"/>
          <w:kern w:val="0"/>
          <w:sz w:val="32"/>
          <w:szCs w:val="32"/>
        </w:rPr>
      </w:pPr>
      <w:r>
        <w:rPr>
          <w:rFonts w:ascii="方正楷体简体" w:hAnsi="宋体" w:eastAsia="方正楷体简体" w:cs="宋体"/>
          <w:b/>
          <w:kern w:val="0"/>
          <w:sz w:val="32"/>
          <w:szCs w:val="32"/>
        </w:rPr>
        <w:t>（二）强化制度建设，规范公开程序。</w:t>
      </w:r>
      <w:r>
        <w:rPr>
          <w:rFonts w:ascii="Times New Roman" w:hAnsi="Times New Roman" w:eastAsia="方正仿宋简体" w:cs="Times New Roman"/>
          <w:b/>
          <w:color w:val="000000"/>
          <w:kern w:val="0"/>
          <w:sz w:val="32"/>
          <w:szCs w:val="32"/>
        </w:rPr>
        <w:t>制定《</w:t>
      </w:r>
      <w:r>
        <w:rPr>
          <w:rFonts w:hint="eastAsia" w:ascii="Times New Roman" w:hAnsi="Times New Roman" w:eastAsia="方正仿宋简体" w:cs="Times New Roman"/>
          <w:b/>
          <w:color w:val="000000"/>
          <w:kern w:val="0"/>
          <w:sz w:val="32"/>
          <w:szCs w:val="32"/>
        </w:rPr>
        <w:t>吴村</w:t>
      </w:r>
      <w:r>
        <w:rPr>
          <w:rFonts w:ascii="Times New Roman" w:hAnsi="Times New Roman" w:eastAsia="方正仿宋简体" w:cs="Times New Roman"/>
          <w:b/>
          <w:color w:val="000000"/>
          <w:kern w:val="0"/>
          <w:sz w:val="32"/>
          <w:szCs w:val="32"/>
        </w:rPr>
        <w:t>镇政府信息公开目录》《</w:t>
      </w:r>
      <w:r>
        <w:rPr>
          <w:rFonts w:hint="eastAsia" w:ascii="Times New Roman" w:hAnsi="Times New Roman" w:eastAsia="方正仿宋简体" w:cs="Times New Roman"/>
          <w:b/>
          <w:color w:val="000000"/>
          <w:kern w:val="0"/>
          <w:sz w:val="32"/>
          <w:szCs w:val="32"/>
        </w:rPr>
        <w:t>吴村</w:t>
      </w:r>
      <w:r>
        <w:rPr>
          <w:rFonts w:ascii="Times New Roman" w:hAnsi="Times New Roman" w:eastAsia="方正仿宋简体" w:cs="Times New Roman"/>
          <w:b/>
          <w:color w:val="000000"/>
          <w:kern w:val="0"/>
          <w:sz w:val="32"/>
          <w:szCs w:val="32"/>
        </w:rPr>
        <w:t>镇政府信息公开指南》和《</w:t>
      </w:r>
      <w:r>
        <w:rPr>
          <w:rFonts w:hint="eastAsia" w:ascii="Times New Roman" w:hAnsi="Times New Roman" w:eastAsia="方正仿宋简体" w:cs="Times New Roman"/>
          <w:b/>
          <w:color w:val="000000"/>
          <w:kern w:val="0"/>
          <w:sz w:val="32"/>
          <w:szCs w:val="32"/>
        </w:rPr>
        <w:t>吴村</w:t>
      </w:r>
      <w:r>
        <w:rPr>
          <w:rFonts w:ascii="Times New Roman" w:hAnsi="Times New Roman" w:eastAsia="方正仿宋简体" w:cs="Times New Roman"/>
          <w:b/>
          <w:color w:val="000000"/>
          <w:kern w:val="0"/>
          <w:sz w:val="32"/>
          <w:szCs w:val="32"/>
        </w:rPr>
        <w:t>镇人民政府信息公开制度》，明确我镇政府信息公开的工作内容、形式和公开、受理、回复的反馈机制。严格遵循政府信息公开基本原则开展信息公开工作，做到“依法公开，真实公正，注重实效，有利监督”</w:t>
      </w:r>
      <w:r>
        <w:rPr>
          <w:rFonts w:hint="eastAsia" w:ascii="Times New Roman" w:hAnsi="Times New Roman" w:eastAsia="方正仿宋简体" w:cs="Times New Roman"/>
          <w:b/>
          <w:color w:val="000000"/>
          <w:kern w:val="0"/>
          <w:sz w:val="32"/>
          <w:szCs w:val="32"/>
        </w:rPr>
        <w:t>，</w:t>
      </w:r>
      <w:r>
        <w:rPr>
          <w:rFonts w:ascii="Times New Roman" w:hAnsi="Times New Roman" w:eastAsia="方正仿宋简体" w:cs="Times New Roman"/>
          <w:b/>
          <w:color w:val="000000"/>
          <w:kern w:val="0"/>
          <w:sz w:val="32"/>
          <w:szCs w:val="32"/>
        </w:rPr>
        <w:t>努力推进政务公开实现制度化、规范化</w:t>
      </w:r>
      <w:r>
        <w:rPr>
          <w:rFonts w:hint="eastAsia" w:ascii="Times New Roman" w:hAnsi="Times New Roman" w:eastAsia="方正仿宋简体" w:cs="Times New Roman"/>
          <w:b/>
          <w:color w:val="000000"/>
          <w:kern w:val="0"/>
          <w:sz w:val="32"/>
          <w:szCs w:val="32"/>
        </w:rPr>
        <w:t>。</w:t>
      </w:r>
    </w:p>
    <w:p>
      <w:pPr>
        <w:spacing w:line="600" w:lineRule="exact"/>
        <w:ind w:firstLine="630" w:firstLineChars="196"/>
        <w:rPr>
          <w:rFonts w:ascii="黑体" w:hAnsi="黑体" w:eastAsia="黑体" w:cs="黑体"/>
          <w:b/>
          <w:bCs/>
          <w:sz w:val="32"/>
          <w:szCs w:val="32"/>
        </w:rPr>
      </w:pPr>
      <w:r>
        <w:rPr>
          <w:rFonts w:hint="eastAsia" w:ascii="黑体" w:hAnsi="黑体" w:eastAsia="黑体" w:cs="黑体"/>
          <w:b/>
          <w:bCs/>
          <w:sz w:val="32"/>
          <w:szCs w:val="32"/>
        </w:rPr>
        <w:t>三、主动公开政府信息的情况</w:t>
      </w:r>
    </w:p>
    <w:p>
      <w:pPr>
        <w:spacing w:line="600" w:lineRule="exact"/>
        <w:ind w:firstLine="643" w:firstLineChars="200"/>
        <w:rPr>
          <w:rFonts w:ascii="方正楷体简体" w:hAnsi="方正楷体简体" w:eastAsia="方正楷体简体" w:cs="方正楷体简体"/>
          <w:b/>
          <w:bCs/>
          <w:sz w:val="32"/>
          <w:szCs w:val="32"/>
        </w:rPr>
      </w:pPr>
      <w:r>
        <w:rPr>
          <w:rFonts w:ascii="方正楷体简体" w:hAnsi="方正楷体简体" w:eastAsia="方正楷体简体" w:cs="方正楷体简体"/>
          <w:b/>
          <w:bCs/>
          <w:sz w:val="32"/>
          <w:szCs w:val="32"/>
        </w:rPr>
        <w:t>（一）主动公开政府信息的数量</w:t>
      </w:r>
    </w:p>
    <w:p>
      <w:pPr>
        <w:spacing w:line="600" w:lineRule="exact"/>
        <w:ind w:firstLine="640"/>
        <w:rPr>
          <w:rFonts w:ascii="Times New Roman" w:hAnsi="Times New Roman" w:eastAsia="方正仿宋简体" w:cs="Times New Roman"/>
          <w:b/>
          <w:bCs/>
          <w:sz w:val="32"/>
          <w:szCs w:val="32"/>
        </w:rPr>
      </w:pPr>
      <w:r>
        <w:rPr>
          <w:rFonts w:hint="eastAsia" w:ascii="微软雅黑" w:hAnsi="微软雅黑" w:eastAsia="微软雅黑" w:cs="宋体"/>
          <w:color w:val="000000"/>
          <w:kern w:val="0"/>
          <w:szCs w:val="21"/>
        </w:rPr>
        <w:t>　　</w:t>
      </w:r>
      <w:r>
        <w:rPr>
          <w:rFonts w:ascii="Times New Roman" w:hAnsi="Times New Roman" w:eastAsia="方正仿宋简体" w:cs="Times New Roman"/>
          <w:b/>
          <w:bCs/>
          <w:sz w:val="32"/>
          <w:szCs w:val="32"/>
        </w:rPr>
        <w:t>2019年</w:t>
      </w:r>
      <w:r>
        <w:rPr>
          <w:rFonts w:hint="eastAsia" w:ascii="Times New Roman" w:hAnsi="Times New Roman" w:eastAsia="方正仿宋简体" w:cs="Times New Roman"/>
          <w:b/>
          <w:bCs/>
          <w:sz w:val="32"/>
          <w:szCs w:val="32"/>
        </w:rPr>
        <w:t>，我镇</w:t>
      </w:r>
      <w:r>
        <w:rPr>
          <w:rFonts w:ascii="Times New Roman" w:hAnsi="Times New Roman" w:eastAsia="方正仿宋简体" w:cs="Times New Roman"/>
          <w:b/>
          <w:bCs/>
          <w:sz w:val="32"/>
          <w:szCs w:val="32"/>
        </w:rPr>
        <w:t>共主动公开政府信息</w:t>
      </w:r>
      <w:r>
        <w:rPr>
          <w:rFonts w:hint="eastAsia" w:ascii="Times New Roman" w:hAnsi="Times New Roman" w:eastAsia="方正仿宋简体" w:cs="Times New Roman"/>
          <w:b/>
          <w:bCs/>
          <w:sz w:val="32"/>
          <w:szCs w:val="32"/>
        </w:rPr>
        <w:t>134</w:t>
      </w:r>
      <w:r>
        <w:rPr>
          <w:rFonts w:ascii="Times New Roman" w:hAnsi="Times New Roman" w:eastAsia="方正仿宋简体" w:cs="Times New Roman"/>
          <w:b/>
          <w:bCs/>
          <w:sz w:val="32"/>
          <w:szCs w:val="32"/>
        </w:rPr>
        <w:t>条。</w:t>
      </w:r>
    </w:p>
    <w:p>
      <w:pPr>
        <w:spacing w:line="600" w:lineRule="exact"/>
        <w:ind w:firstLine="643" w:firstLineChars="200"/>
        <w:rPr>
          <w:rFonts w:ascii="方正楷体简体" w:hAnsi="方正楷体简体" w:eastAsia="方正楷体简体" w:cs="方正楷体简体"/>
          <w:b/>
          <w:bCs/>
          <w:sz w:val="32"/>
          <w:szCs w:val="32"/>
        </w:rPr>
      </w:pPr>
      <w:r>
        <w:rPr>
          <w:rFonts w:ascii="Times New Roman" w:hAnsi="Times New Roman" w:eastAsia="方正仿宋简体" w:cs="Times New Roman"/>
          <w:b/>
          <w:bCs/>
          <w:sz w:val="32"/>
          <w:szCs w:val="32"/>
        </w:rPr>
        <w:t>（二）</w:t>
      </w:r>
      <w:r>
        <w:rPr>
          <w:rFonts w:ascii="方正楷体简体" w:hAnsi="方正楷体简体" w:eastAsia="方正楷体简体" w:cs="方正楷体简体"/>
          <w:b/>
          <w:bCs/>
          <w:sz w:val="32"/>
          <w:szCs w:val="32"/>
        </w:rPr>
        <w:t>主动公开政府信息的类别</w:t>
      </w:r>
    </w:p>
    <w:p>
      <w:pPr>
        <w:pStyle w:val="4"/>
        <w:widowControl/>
        <w:spacing w:line="600" w:lineRule="exact"/>
        <w:ind w:firstLine="643" w:firstLineChars="200"/>
        <w:jc w:val="both"/>
        <w:rPr>
          <w:rFonts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机构职能类信息4条、政策文件类信息13条、规划计划类信息2条、行政权力运行公开类信息42条、重点领域信息公开类65条、信息公开指南类信息1条、信息公开年报2条、政务公开工作管理类信息2条、信息公开年报类信息3条等。</w:t>
      </w:r>
    </w:p>
    <w:p>
      <w:pPr>
        <w:pStyle w:val="4"/>
        <w:widowControl/>
        <w:spacing w:line="600" w:lineRule="exact"/>
        <w:ind w:firstLine="643" w:firstLineChars="200"/>
        <w:jc w:val="both"/>
        <w:rPr>
          <w:rFonts w:ascii="方正楷体简体" w:hAnsi="方正楷体简体" w:eastAsia="方正楷体简体" w:cs="方正楷体简体"/>
          <w:b/>
          <w:bCs/>
          <w:kern w:val="2"/>
          <w:sz w:val="32"/>
          <w:szCs w:val="32"/>
        </w:rPr>
      </w:pPr>
      <w:r>
        <w:rPr>
          <w:rFonts w:hint="eastAsia" w:ascii="方正楷体简体" w:hAnsi="方正楷体简体" w:eastAsia="方正楷体简体" w:cs="方正楷体简体"/>
          <w:b/>
          <w:bCs/>
          <w:kern w:val="2"/>
          <w:sz w:val="32"/>
          <w:szCs w:val="32"/>
        </w:rPr>
        <w:t>（三）</w:t>
      </w:r>
      <w:r>
        <w:rPr>
          <w:rFonts w:ascii="方正楷体简体" w:hAnsi="方正楷体简体" w:eastAsia="方正楷体简体" w:cs="方正楷体简体"/>
          <w:b/>
          <w:bCs/>
          <w:kern w:val="2"/>
          <w:sz w:val="32"/>
          <w:szCs w:val="32"/>
        </w:rPr>
        <w:t>主动公开政府信息的形式</w:t>
      </w:r>
    </w:p>
    <w:p>
      <w:pPr>
        <w:spacing w:line="600" w:lineRule="exact"/>
        <w:rPr>
          <w:rFonts w:ascii="Times New Roman" w:hAnsi="Times New Roman" w:eastAsia="方正仿宋简体" w:cs="Times New Roman"/>
          <w:b/>
          <w:bCs/>
          <w:sz w:val="32"/>
          <w:szCs w:val="32"/>
        </w:rPr>
      </w:pPr>
      <w:r>
        <w:rPr>
          <w:rFonts w:hint="eastAsia" w:ascii="方正楷体简体" w:hAnsi="方正楷体简体" w:eastAsia="方正楷体简体" w:cs="方正楷体简体"/>
          <w:b/>
          <w:bCs/>
          <w:sz w:val="32"/>
          <w:szCs w:val="32"/>
        </w:rPr>
        <w:t xml:space="preserve">  </w:t>
      </w:r>
      <w:r>
        <w:rPr>
          <w:rFonts w:hint="eastAsia" w:ascii="Times New Roman" w:hAnsi="Times New Roman" w:eastAsia="方正仿宋简体" w:cs="Times New Roman"/>
          <w:b/>
          <w:bCs/>
          <w:sz w:val="32"/>
          <w:szCs w:val="32"/>
        </w:rPr>
        <w:t xml:space="preserve">  信息公开的形式，包括信息公开网站、工作简报、公开栏及其他便民渠道公开的情况：一是通过曲阜市政府信息公开网镇街信息主动公开；二是通过设置政务公开栏、资料索取点、设立意见箱和投诉监督电话等公开信息，听取意见；三是通过微信公众号“曲阜市吴村镇信息发布”公开。</w:t>
      </w:r>
    </w:p>
    <w:p>
      <w:pPr>
        <w:spacing w:line="600" w:lineRule="exact"/>
        <w:ind w:firstLine="640"/>
        <w:rPr>
          <w:rFonts w:ascii="黑体" w:hAnsi="黑体" w:eastAsia="黑体" w:cs="黑体"/>
          <w:b/>
          <w:bCs/>
          <w:sz w:val="32"/>
          <w:szCs w:val="32"/>
        </w:rPr>
      </w:pPr>
      <w:r>
        <w:rPr>
          <w:rFonts w:hint="eastAsia" w:ascii="黑体" w:hAnsi="黑体" w:eastAsia="黑体" w:cs="黑体"/>
          <w:b/>
          <w:bCs/>
          <w:sz w:val="32"/>
          <w:szCs w:val="32"/>
        </w:rPr>
        <w:t>四、依申请公开政府信息的情况</w:t>
      </w:r>
    </w:p>
    <w:p>
      <w:pPr>
        <w:widowControl/>
        <w:spacing w:line="600" w:lineRule="exact"/>
        <w:ind w:firstLine="472" w:firstLineChars="147"/>
        <w:jc w:val="left"/>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2019年</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共收到政府信息依申请公开申请</w:t>
      </w:r>
      <w:r>
        <w:rPr>
          <w:rFonts w:hint="eastAsia" w:ascii="Times New Roman" w:hAnsi="Times New Roman" w:eastAsia="方正仿宋简体" w:cs="Times New Roman"/>
          <w:b/>
          <w:bCs/>
          <w:sz w:val="32"/>
          <w:szCs w:val="32"/>
        </w:rPr>
        <w:t>1</w:t>
      </w:r>
      <w:r>
        <w:rPr>
          <w:rFonts w:ascii="Times New Roman" w:hAnsi="Times New Roman" w:eastAsia="方正仿宋简体" w:cs="Times New Roman"/>
          <w:b/>
          <w:bCs/>
          <w:sz w:val="32"/>
          <w:szCs w:val="32"/>
        </w:rPr>
        <w:t>件</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我镇</w:t>
      </w:r>
      <w:r>
        <w:rPr>
          <w:rFonts w:hint="eastAsia" w:ascii="Times New Roman" w:hAnsi="Times New Roman" w:eastAsia="方正仿宋简体" w:cs="Times New Roman"/>
          <w:b/>
          <w:bCs/>
          <w:sz w:val="32"/>
          <w:szCs w:val="32"/>
        </w:rPr>
        <w:t>按照有关规定及时进行了</w:t>
      </w:r>
      <w:r>
        <w:rPr>
          <w:rFonts w:ascii="Times New Roman" w:hAnsi="Times New Roman" w:eastAsia="方正仿宋简体" w:cs="Times New Roman"/>
          <w:b/>
          <w:bCs/>
          <w:sz w:val="32"/>
          <w:szCs w:val="32"/>
        </w:rPr>
        <w:t>回复。</w:t>
      </w:r>
    </w:p>
    <w:p>
      <w:pPr>
        <w:spacing w:line="600" w:lineRule="exact"/>
        <w:ind w:firstLine="640"/>
        <w:rPr>
          <w:rFonts w:ascii="黑体" w:hAnsi="黑体" w:eastAsia="黑体" w:cs="黑体"/>
          <w:b/>
          <w:bCs/>
          <w:sz w:val="32"/>
          <w:szCs w:val="32"/>
        </w:rPr>
      </w:pPr>
      <w:r>
        <w:rPr>
          <w:rFonts w:hint="eastAsia" w:ascii="黑体" w:hAnsi="黑体" w:eastAsia="黑体" w:cs="黑体"/>
          <w:b/>
          <w:bCs/>
          <w:sz w:val="32"/>
          <w:szCs w:val="32"/>
        </w:rPr>
        <w:t>五</w:t>
      </w:r>
      <w:r>
        <w:rPr>
          <w:rFonts w:ascii="黑体" w:hAnsi="黑体" w:eastAsia="黑体" w:cs="黑体"/>
          <w:b/>
          <w:bCs/>
          <w:sz w:val="32"/>
          <w:szCs w:val="32"/>
        </w:rPr>
        <w:t>、政府信息公开的收费及减免情况</w:t>
      </w:r>
    </w:p>
    <w:p>
      <w:pPr>
        <w:widowControl/>
        <w:spacing w:line="600" w:lineRule="exact"/>
        <w:ind w:firstLine="630" w:firstLineChars="196"/>
        <w:jc w:val="left"/>
        <w:rPr>
          <w:rFonts w:ascii="宋体" w:hAnsi="宋体" w:eastAsia="宋体" w:cs="宋体"/>
          <w:kern w:val="0"/>
          <w:sz w:val="32"/>
          <w:szCs w:val="32"/>
        </w:rPr>
      </w:pPr>
      <w:r>
        <w:rPr>
          <w:rFonts w:hint="eastAsia" w:ascii="Times New Roman" w:hAnsi="Times New Roman" w:eastAsia="方正仿宋简体" w:cs="Times New Roman"/>
          <w:b/>
          <w:bCs/>
          <w:sz w:val="32"/>
          <w:szCs w:val="32"/>
        </w:rPr>
        <w:t>2019</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rPr>
        <w:t>，</w:t>
      </w:r>
      <w:r>
        <w:rPr>
          <w:rFonts w:ascii="Times New Roman" w:hAnsi="Times New Roman" w:eastAsia="方正仿宋简体" w:cs="Times New Roman"/>
          <w:b/>
          <w:bCs/>
          <w:sz w:val="32"/>
          <w:szCs w:val="32"/>
        </w:rPr>
        <w:t>无依申请公开政府信息收费情况和诉讼有关费用的支出</w:t>
      </w:r>
      <w:r>
        <w:rPr>
          <w:rFonts w:ascii="宋体" w:hAnsi="宋体" w:eastAsia="宋体" w:cs="宋体"/>
          <w:kern w:val="0"/>
          <w:sz w:val="32"/>
          <w:szCs w:val="32"/>
        </w:rPr>
        <w:t>。</w:t>
      </w:r>
    </w:p>
    <w:p>
      <w:pPr>
        <w:spacing w:line="600" w:lineRule="exact"/>
        <w:ind w:firstLine="640"/>
        <w:rPr>
          <w:rFonts w:ascii="黑体" w:hAnsi="黑体" w:eastAsia="黑体" w:cs="黑体"/>
          <w:b/>
          <w:bCs/>
          <w:sz w:val="32"/>
          <w:szCs w:val="32"/>
        </w:rPr>
      </w:pPr>
      <w:r>
        <w:rPr>
          <w:rFonts w:hint="eastAsia" w:ascii="黑体" w:hAnsi="黑体" w:eastAsia="黑体" w:cs="黑体"/>
          <w:b/>
          <w:bCs/>
          <w:sz w:val="32"/>
          <w:szCs w:val="32"/>
        </w:rPr>
        <w:t>六、因政府信息公开申请行政复议、提起行政诉讼的情况</w:t>
      </w:r>
    </w:p>
    <w:p>
      <w:pPr>
        <w:spacing w:line="60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2019年，我镇没有收到政府信息公开行政复议申请，也未发生针对各行政机关有关政府信息公开事务的行政诉讼和申诉。</w:t>
      </w:r>
    </w:p>
    <w:p>
      <w:pPr>
        <w:widowControl/>
        <w:spacing w:line="60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七</w:t>
      </w:r>
      <w:r>
        <w:rPr>
          <w:rFonts w:ascii="黑体" w:hAnsi="黑体" w:eastAsia="黑体" w:cs="黑体"/>
          <w:b/>
          <w:bCs/>
          <w:sz w:val="32"/>
          <w:szCs w:val="32"/>
        </w:rPr>
        <w:t>、政府信息公开保密审查及监督检查情况</w:t>
      </w:r>
    </w:p>
    <w:p>
      <w:pPr>
        <w:spacing w:line="60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2019年度我镇的全部公开信息严格执行信息公开保密审查和监督检查制度。所有公开的信息均由专职人员严格把关，然后报分管领导和主要领导审批后再予以公开，并定期对已公开的信息进行审核复查，确保信息的准确无误</w:t>
      </w:r>
      <w:r>
        <w:rPr>
          <w:rFonts w:hint="eastAsia" w:ascii="Times New Roman" w:hAnsi="Times New Roman" w:eastAsia="方正仿宋简体" w:cs="Times New Roman"/>
          <w:b/>
          <w:bCs/>
          <w:sz w:val="32"/>
          <w:szCs w:val="32"/>
        </w:rPr>
        <w:t>。</w:t>
      </w:r>
    </w:p>
    <w:p>
      <w:pPr>
        <w:spacing w:line="600" w:lineRule="exact"/>
        <w:ind w:firstLine="640"/>
        <w:rPr>
          <w:rFonts w:ascii="黑体" w:hAnsi="黑体" w:eastAsia="黑体" w:cs="黑体"/>
          <w:b/>
          <w:bCs/>
          <w:sz w:val="32"/>
          <w:szCs w:val="32"/>
        </w:rPr>
      </w:pPr>
      <w:r>
        <w:rPr>
          <w:rFonts w:hint="eastAsia" w:ascii="黑体" w:hAnsi="黑体" w:eastAsia="黑体" w:cs="黑体"/>
          <w:b/>
          <w:bCs/>
          <w:sz w:val="32"/>
          <w:szCs w:val="32"/>
        </w:rPr>
        <w:t>八、政府信息公开工作存在的主要问题及改进情况</w:t>
      </w:r>
    </w:p>
    <w:p>
      <w:pPr>
        <w:widowControl/>
        <w:spacing w:line="600" w:lineRule="exact"/>
        <w:ind w:firstLine="472" w:firstLineChars="147"/>
        <w:jc w:val="left"/>
        <w:rPr>
          <w:rFonts w:ascii="Times New Roman" w:hAnsi="Times New Roman" w:eastAsia="方正仿宋简体" w:cs="Times New Roman"/>
          <w:b/>
          <w:bCs/>
          <w:sz w:val="32"/>
          <w:szCs w:val="32"/>
        </w:rPr>
      </w:pPr>
      <w:r>
        <w:rPr>
          <w:rFonts w:hint="eastAsia" w:ascii="方正楷体简体" w:hAnsi="Times New Roman" w:eastAsia="方正楷体简体" w:cs="Times New Roman"/>
          <w:b/>
          <w:bCs/>
          <w:sz w:val="32"/>
          <w:szCs w:val="32"/>
        </w:rPr>
        <w:t>（一）存在的主要问题：</w:t>
      </w:r>
      <w:r>
        <w:rPr>
          <w:rFonts w:hint="eastAsia" w:ascii="Times New Roman" w:hAnsi="Times New Roman" w:eastAsia="方正仿宋简体" w:cs="Times New Roman"/>
          <w:b/>
          <w:bCs/>
          <w:sz w:val="32"/>
          <w:szCs w:val="32"/>
        </w:rPr>
        <w:t>一是公开意识还需进一步增强；二是政务公开的内容和形式还需进一步丰富；三是</w:t>
      </w:r>
      <w:r>
        <w:rPr>
          <w:rFonts w:ascii="Times New Roman" w:hAnsi="Times New Roman" w:eastAsia="方正仿宋简体" w:cs="Times New Roman"/>
          <w:b/>
          <w:bCs/>
          <w:sz w:val="32"/>
          <w:szCs w:val="32"/>
        </w:rPr>
        <w:t>政务公开队伍建设</w:t>
      </w:r>
      <w:r>
        <w:rPr>
          <w:rFonts w:hint="eastAsia" w:ascii="Times New Roman" w:hAnsi="Times New Roman" w:eastAsia="方正仿宋简体" w:cs="Times New Roman"/>
          <w:b/>
          <w:bCs/>
          <w:sz w:val="32"/>
          <w:szCs w:val="32"/>
        </w:rPr>
        <w:t>还需</w:t>
      </w:r>
      <w:r>
        <w:rPr>
          <w:rFonts w:ascii="Times New Roman" w:hAnsi="Times New Roman" w:eastAsia="方正仿宋简体" w:cs="Times New Roman"/>
          <w:b/>
          <w:bCs/>
          <w:sz w:val="32"/>
          <w:szCs w:val="32"/>
        </w:rPr>
        <w:t>进一步加强</w:t>
      </w:r>
      <w:r>
        <w:rPr>
          <w:rFonts w:hint="eastAsia" w:ascii="Times New Roman" w:hAnsi="Times New Roman" w:eastAsia="方正仿宋简体" w:cs="Times New Roman"/>
          <w:b/>
          <w:bCs/>
          <w:sz w:val="32"/>
          <w:szCs w:val="32"/>
        </w:rPr>
        <w:t>。</w:t>
      </w:r>
    </w:p>
    <w:p>
      <w:pPr>
        <w:pStyle w:val="4"/>
        <w:spacing w:line="600" w:lineRule="exact"/>
        <w:rPr>
          <w:rFonts w:ascii="Times New Roman" w:hAnsi="Times New Roman" w:eastAsia="方正仿宋简体"/>
          <w:b/>
          <w:bCs/>
          <w:sz w:val="32"/>
          <w:szCs w:val="32"/>
        </w:rPr>
      </w:pPr>
      <w:r>
        <w:rPr>
          <w:rFonts w:hint="eastAsia" w:ascii="Times New Roman" w:hAnsi="Times New Roman" w:eastAsia="方正仿宋简体"/>
          <w:b/>
          <w:bCs/>
          <w:sz w:val="32"/>
          <w:szCs w:val="32"/>
        </w:rPr>
        <w:t>　</w:t>
      </w:r>
      <w:r>
        <w:rPr>
          <w:rFonts w:hint="eastAsia" w:ascii="方正楷体简体" w:hAnsi="Times New Roman" w:eastAsia="方正楷体简体"/>
          <w:b/>
          <w:bCs/>
          <w:sz w:val="32"/>
          <w:szCs w:val="32"/>
        </w:rPr>
        <w:t>　（二）具体改进措施：</w:t>
      </w:r>
      <w:r>
        <w:rPr>
          <w:rFonts w:hint="eastAsia" w:ascii="Times New Roman" w:hAnsi="Times New Roman" w:eastAsia="方正仿宋简体"/>
          <w:b/>
          <w:bCs/>
          <w:sz w:val="32"/>
          <w:szCs w:val="32"/>
        </w:rPr>
        <w:t>一是进一步充实公开内容，不断完善主动公开的政府信息目录；二是</w:t>
      </w:r>
      <w:r>
        <w:rPr>
          <w:rFonts w:ascii="Times New Roman" w:hAnsi="Times New Roman" w:eastAsia="方正仿宋简体"/>
          <w:b/>
          <w:bCs/>
          <w:sz w:val="32"/>
          <w:szCs w:val="32"/>
        </w:rPr>
        <w:t>及时整理发布信息，做到及时更新和完善，保证公开信息的时效性、完整性和准确性</w:t>
      </w:r>
      <w:r>
        <w:rPr>
          <w:rFonts w:hint="eastAsia" w:ascii="Times New Roman" w:hAnsi="Times New Roman" w:eastAsia="方正仿宋简体"/>
          <w:b/>
          <w:bCs/>
          <w:sz w:val="32"/>
          <w:szCs w:val="32"/>
        </w:rPr>
        <w:t>；三是</w:t>
      </w:r>
      <w:r>
        <w:rPr>
          <w:rFonts w:ascii="Times New Roman" w:hAnsi="Times New Roman" w:eastAsia="方正仿宋简体"/>
          <w:b/>
          <w:bCs/>
          <w:sz w:val="32"/>
          <w:szCs w:val="32"/>
        </w:rPr>
        <w:t>加强对干部职工的政府信息公开工作知识的学习和培训</w:t>
      </w:r>
      <w:r>
        <w:rPr>
          <w:rFonts w:hint="eastAsia" w:ascii="Times New Roman" w:hAnsi="Times New Roman" w:eastAsia="方正仿宋简体"/>
          <w:b/>
          <w:bCs/>
          <w:sz w:val="32"/>
          <w:szCs w:val="32"/>
        </w:rPr>
        <w:t>力度；四是强化</w:t>
      </w:r>
      <w:r>
        <w:rPr>
          <w:rFonts w:ascii="Times New Roman" w:hAnsi="Times New Roman" w:eastAsia="方正仿宋简体"/>
          <w:b/>
          <w:bCs/>
          <w:sz w:val="32"/>
          <w:szCs w:val="32"/>
        </w:rPr>
        <w:t>政务公开日常管理</w:t>
      </w:r>
      <w:r>
        <w:rPr>
          <w:rFonts w:hint="eastAsia" w:ascii="Times New Roman" w:hAnsi="Times New Roman" w:eastAsia="方正仿宋简体"/>
          <w:b/>
          <w:bCs/>
          <w:sz w:val="32"/>
          <w:szCs w:val="32"/>
        </w:rPr>
        <w:t>，建立长效工作机制，</w:t>
      </w:r>
      <w:r>
        <w:rPr>
          <w:rFonts w:ascii="Times New Roman" w:hAnsi="Times New Roman" w:eastAsia="方正仿宋简体"/>
          <w:b/>
          <w:bCs/>
          <w:sz w:val="32"/>
          <w:szCs w:val="32"/>
        </w:rPr>
        <w:t>不断提高政府信息公开工作的质量和水平。</w:t>
      </w:r>
    </w:p>
    <w:p>
      <w:pPr>
        <w:spacing w:line="600" w:lineRule="exact"/>
        <w:jc w:val="center"/>
        <w:rPr>
          <w:rFonts w:ascii="Times New Roman" w:hAnsi="Times New Roman" w:eastAsia="方正仿宋简体" w:cs="Times New Roman"/>
          <w:b/>
          <w:bCs/>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CA"/>
    <w:rsid w:val="00000D2F"/>
    <w:rsid w:val="000346A9"/>
    <w:rsid w:val="00047B48"/>
    <w:rsid w:val="000B527F"/>
    <w:rsid w:val="000E4DA2"/>
    <w:rsid w:val="00102D27"/>
    <w:rsid w:val="00146AB7"/>
    <w:rsid w:val="001855B3"/>
    <w:rsid w:val="001C7A10"/>
    <w:rsid w:val="002254CA"/>
    <w:rsid w:val="002321EC"/>
    <w:rsid w:val="002552E0"/>
    <w:rsid w:val="00267A0D"/>
    <w:rsid w:val="0027108B"/>
    <w:rsid w:val="002A6287"/>
    <w:rsid w:val="002B42CD"/>
    <w:rsid w:val="002D0641"/>
    <w:rsid w:val="00305202"/>
    <w:rsid w:val="003452C7"/>
    <w:rsid w:val="00373C7A"/>
    <w:rsid w:val="004005A7"/>
    <w:rsid w:val="00400EF1"/>
    <w:rsid w:val="00487967"/>
    <w:rsid w:val="004E1CC9"/>
    <w:rsid w:val="00571C76"/>
    <w:rsid w:val="00627AC0"/>
    <w:rsid w:val="006842F6"/>
    <w:rsid w:val="006A09AE"/>
    <w:rsid w:val="006A540B"/>
    <w:rsid w:val="006B298F"/>
    <w:rsid w:val="00702217"/>
    <w:rsid w:val="00753397"/>
    <w:rsid w:val="00754028"/>
    <w:rsid w:val="00754072"/>
    <w:rsid w:val="00760ECB"/>
    <w:rsid w:val="00784051"/>
    <w:rsid w:val="007E784E"/>
    <w:rsid w:val="007F53E9"/>
    <w:rsid w:val="00834E92"/>
    <w:rsid w:val="00863445"/>
    <w:rsid w:val="00874B07"/>
    <w:rsid w:val="00896DFA"/>
    <w:rsid w:val="008A3F33"/>
    <w:rsid w:val="008D78D3"/>
    <w:rsid w:val="008E7A07"/>
    <w:rsid w:val="0095001E"/>
    <w:rsid w:val="00961589"/>
    <w:rsid w:val="009E7363"/>
    <w:rsid w:val="009F67D7"/>
    <w:rsid w:val="00A536EB"/>
    <w:rsid w:val="00A81232"/>
    <w:rsid w:val="00B157EB"/>
    <w:rsid w:val="00B30DBB"/>
    <w:rsid w:val="00B43E81"/>
    <w:rsid w:val="00C13553"/>
    <w:rsid w:val="00C458E6"/>
    <w:rsid w:val="00CC2A32"/>
    <w:rsid w:val="00CD62E8"/>
    <w:rsid w:val="00CE5719"/>
    <w:rsid w:val="00D1175C"/>
    <w:rsid w:val="00D8066D"/>
    <w:rsid w:val="00D82559"/>
    <w:rsid w:val="00DA65B4"/>
    <w:rsid w:val="00DD5EEA"/>
    <w:rsid w:val="00DE3FE2"/>
    <w:rsid w:val="00E06D80"/>
    <w:rsid w:val="00EA0B69"/>
    <w:rsid w:val="00ED753E"/>
    <w:rsid w:val="00F03F57"/>
    <w:rsid w:val="00F15A83"/>
    <w:rsid w:val="00F256CA"/>
    <w:rsid w:val="00F25846"/>
    <w:rsid w:val="00F36A2E"/>
    <w:rsid w:val="00F96236"/>
    <w:rsid w:val="00FA40A8"/>
    <w:rsid w:val="0A511479"/>
    <w:rsid w:val="0E762307"/>
    <w:rsid w:val="2DBC40C6"/>
    <w:rsid w:val="5C4F70F1"/>
    <w:rsid w:val="7F0D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cs="Times New Roman"/>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226</Words>
  <Characters>1293</Characters>
  <Lines>10</Lines>
  <Paragraphs>3</Paragraphs>
  <TotalTime>3</TotalTime>
  <ScaleCrop>false</ScaleCrop>
  <LinksUpToDate>false</LinksUpToDate>
  <CharactersWithSpaces>1516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2019-01-14T09:37:00Z</dcterms:created>
  <dc:creator>Administrator</dc:creator>
  <cp:lastModifiedBy>渠海^Lianger</cp:lastModifiedBy>
  <dcterms:modified xsi:type="dcterms:W3CDTF">2020-07-20T02:34:12Z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