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eastAsia="zh-CN"/>
        </w:rPr>
      </w:pPr>
      <w:bookmarkStart w:id="126" w:name="_GoBack"/>
      <w:bookmarkEnd w:id="126"/>
      <w:bookmarkStart w:id="0" w:name="page5"/>
      <w:bookmarkEnd w:id="0"/>
      <w:bookmarkStart w:id="1" w:name="_Toc876"/>
      <w:r>
        <w:rPr>
          <w:rFonts w:hint="eastAsia" w:ascii="宋体" w:hAnsi="宋体" w:eastAsia="宋体" w:cs="宋体"/>
          <w:sz w:val="28"/>
          <w:szCs w:val="28"/>
          <w:lang w:val="en-US" w:eastAsia="zh-CN"/>
        </w:rPr>
        <w:t xml:space="preserve">1  </w:t>
      </w:r>
      <w:r>
        <w:rPr>
          <w:rFonts w:hint="eastAsia" w:ascii="宋体" w:hAnsi="宋体" w:eastAsia="宋体" w:cs="宋体"/>
          <w:sz w:val="28"/>
          <w:szCs w:val="28"/>
          <w:lang w:eastAsia="zh-CN"/>
        </w:rPr>
        <w:t>总则</w:t>
      </w:r>
      <w:bookmarkEnd w:id="1"/>
    </w:p>
    <w:p>
      <w:pPr>
        <w:rPr>
          <w:rFonts w:hint="eastAsia" w:ascii="宋体" w:hAnsi="宋体" w:eastAsia="宋体" w:cs="宋体"/>
          <w:sz w:val="28"/>
          <w:szCs w:val="28"/>
          <w:lang w:eastAsia="zh-CN"/>
        </w:rPr>
      </w:pPr>
      <w:bookmarkStart w:id="2" w:name="_Toc17688"/>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 xml:space="preserve">1  </w:t>
      </w:r>
      <w:r>
        <w:rPr>
          <w:rFonts w:hint="eastAsia" w:ascii="宋体" w:hAnsi="宋体" w:eastAsia="宋体" w:cs="宋体"/>
          <w:sz w:val="28"/>
          <w:szCs w:val="28"/>
          <w:lang w:eastAsia="zh-CN"/>
        </w:rPr>
        <w:t>编制目的</w:t>
      </w:r>
      <w:bookmarkEnd w:id="2"/>
    </w:p>
    <w:p>
      <w:pPr>
        <w:rPr>
          <w:rFonts w:hint="eastAsia" w:ascii="宋体" w:hAnsi="宋体" w:eastAsia="宋体" w:cs="宋体"/>
          <w:sz w:val="28"/>
          <w:szCs w:val="28"/>
          <w:lang w:eastAsia="zh-CN"/>
        </w:rPr>
      </w:pPr>
      <w:r>
        <w:rPr>
          <w:rFonts w:hint="eastAsia" w:ascii="宋体" w:hAnsi="宋体" w:eastAsia="宋体" w:cs="宋体"/>
          <w:sz w:val="28"/>
          <w:szCs w:val="28"/>
          <w:lang w:eastAsia="zh-CN"/>
        </w:rPr>
        <w:t>提高我</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应对地震</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应急反应能力，规范应急救援行为，保障</w:t>
      </w:r>
      <w:r>
        <w:rPr>
          <w:rFonts w:hint="eastAsia" w:ascii="宋体" w:hAnsi="宋体" w:eastAsia="宋体" w:cs="宋体"/>
          <w:sz w:val="28"/>
          <w:szCs w:val="28"/>
          <w:lang w:val="en-US" w:eastAsia="zh-CN"/>
        </w:rPr>
        <w:t>突发</w:t>
      </w:r>
      <w:r>
        <w:rPr>
          <w:rFonts w:hint="eastAsia" w:ascii="宋体" w:hAnsi="宋体" w:eastAsia="宋体" w:cs="宋体"/>
          <w:sz w:val="28"/>
          <w:szCs w:val="28"/>
          <w:lang w:eastAsia="zh-CN"/>
        </w:rPr>
        <w:t>地震</w:t>
      </w:r>
      <w:r>
        <w:rPr>
          <w:rFonts w:hint="eastAsia" w:ascii="宋体" w:hAnsi="宋体" w:eastAsia="宋体" w:cs="宋体"/>
          <w:sz w:val="28"/>
          <w:szCs w:val="28"/>
          <w:lang w:val="en-US" w:eastAsia="zh-CN"/>
        </w:rPr>
        <w:t>灾害时</w:t>
      </w:r>
      <w:r>
        <w:rPr>
          <w:rFonts w:hint="eastAsia" w:ascii="宋体" w:hAnsi="宋体" w:eastAsia="宋体" w:cs="宋体"/>
          <w:sz w:val="28"/>
          <w:szCs w:val="28"/>
          <w:lang w:eastAsia="zh-CN"/>
        </w:rPr>
        <w:t>应急救援工作迅速、高效、有序进行，避免或最大限度地减少人民群众生命和财产损失，维护社会和谐稳定。</w:t>
      </w:r>
    </w:p>
    <w:p>
      <w:pPr>
        <w:rPr>
          <w:rFonts w:hint="eastAsia" w:ascii="宋体" w:hAnsi="宋体" w:eastAsia="宋体" w:cs="宋体"/>
          <w:sz w:val="28"/>
          <w:szCs w:val="28"/>
          <w:lang w:eastAsia="zh-CN"/>
        </w:rPr>
      </w:pPr>
      <w:bookmarkStart w:id="3" w:name="_Toc12148"/>
      <w:r>
        <w:rPr>
          <w:rFonts w:hint="eastAsia" w:ascii="宋体" w:hAnsi="宋体" w:eastAsia="宋体" w:cs="宋体"/>
          <w:sz w:val="28"/>
          <w:szCs w:val="28"/>
          <w:lang w:eastAsia="zh-CN"/>
        </w:rPr>
        <w:t>1.2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编制依据</w:t>
      </w:r>
      <w:bookmarkEnd w:id="3"/>
    </w:p>
    <w:p>
      <w:pPr>
        <w:rPr>
          <w:rFonts w:hint="eastAsia" w:ascii="宋体" w:hAnsi="宋体" w:eastAsia="宋体" w:cs="宋体"/>
          <w:sz w:val="28"/>
          <w:szCs w:val="28"/>
          <w:lang w:eastAsia="zh-CN"/>
        </w:rPr>
      </w:pPr>
      <w:r>
        <w:rPr>
          <w:rFonts w:hint="eastAsia" w:ascii="宋体" w:hAnsi="宋体" w:eastAsia="宋体" w:cs="宋体"/>
          <w:sz w:val="28"/>
          <w:szCs w:val="28"/>
          <w:lang w:eastAsia="zh-CN"/>
        </w:rPr>
        <w:t>依据《中华人民共和国突发事件应对法》《中华人民共和国抗震减灾法》《山东省抗震减灾条例》《山东省地震应急与救援办法》《</w:t>
      </w:r>
      <w:r>
        <w:rPr>
          <w:rFonts w:hint="eastAsia" w:ascii="宋体" w:hAnsi="宋体" w:eastAsia="宋体" w:cs="宋体"/>
          <w:sz w:val="28"/>
          <w:szCs w:val="28"/>
          <w:lang w:val="en-US" w:eastAsia="zh-CN"/>
        </w:rPr>
        <w:t>山东省</w:t>
      </w:r>
      <w:r>
        <w:rPr>
          <w:rFonts w:hint="eastAsia" w:ascii="宋体" w:hAnsi="宋体" w:eastAsia="宋体" w:cs="宋体"/>
          <w:sz w:val="28"/>
          <w:szCs w:val="28"/>
          <w:lang w:eastAsia="zh-CN"/>
        </w:rPr>
        <w:t>地震应急预案》《</w:t>
      </w:r>
      <w:r>
        <w:rPr>
          <w:rFonts w:hint="eastAsia" w:ascii="宋体" w:hAnsi="宋体" w:eastAsia="宋体" w:cs="宋体"/>
          <w:sz w:val="28"/>
          <w:szCs w:val="28"/>
          <w:lang w:val="en-US" w:eastAsia="zh-CN"/>
        </w:rPr>
        <w:t>济宁市地震应急预案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曲阜市</w:t>
      </w:r>
      <w:r>
        <w:rPr>
          <w:rFonts w:hint="eastAsia" w:ascii="宋体" w:hAnsi="宋体" w:eastAsia="宋体" w:cs="宋体"/>
          <w:sz w:val="28"/>
          <w:szCs w:val="28"/>
          <w:lang w:eastAsia="zh-CN"/>
        </w:rPr>
        <w:t>突发事件总体应急预案》，结合我</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实际制定本预案。</w:t>
      </w:r>
    </w:p>
    <w:p>
      <w:pPr>
        <w:rPr>
          <w:rFonts w:hint="eastAsia" w:ascii="宋体" w:hAnsi="宋体" w:eastAsia="宋体" w:cs="宋体"/>
          <w:sz w:val="28"/>
          <w:szCs w:val="28"/>
          <w:lang w:val="en-US" w:eastAsia="zh-CN"/>
        </w:rPr>
      </w:pPr>
      <w:bookmarkStart w:id="4" w:name="_Toc21809"/>
      <w:r>
        <w:rPr>
          <w:rFonts w:hint="eastAsia" w:ascii="宋体" w:hAnsi="宋体" w:eastAsia="宋体" w:cs="宋体"/>
          <w:sz w:val="28"/>
          <w:szCs w:val="28"/>
          <w:lang w:val="en-US" w:eastAsia="zh-CN"/>
        </w:rPr>
        <w:t>1.3 适用范围</w:t>
      </w:r>
      <w:bookmarkEnd w:id="4"/>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本预案适用于本市行政区域内处置地震灾害事件和其他地震事件的应急与救援行动。</w:t>
      </w:r>
    </w:p>
    <w:p>
      <w:pPr>
        <w:rPr>
          <w:rFonts w:hint="eastAsia" w:ascii="宋体" w:hAnsi="宋体" w:eastAsia="宋体" w:cs="宋体"/>
          <w:sz w:val="28"/>
          <w:szCs w:val="28"/>
          <w:lang w:eastAsia="zh-CN"/>
        </w:rPr>
      </w:pPr>
      <w:bookmarkStart w:id="5" w:name="_Toc7356"/>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 xml:space="preserve">4  </w:t>
      </w:r>
      <w:r>
        <w:rPr>
          <w:rFonts w:hint="eastAsia" w:ascii="宋体" w:hAnsi="宋体" w:eastAsia="宋体" w:cs="宋体"/>
          <w:sz w:val="28"/>
          <w:szCs w:val="28"/>
          <w:lang w:eastAsia="zh-CN"/>
        </w:rPr>
        <w:t>工作原则</w:t>
      </w:r>
      <w:bookmarkEnd w:id="5"/>
    </w:p>
    <w:p>
      <w:pPr>
        <w:rPr>
          <w:rFonts w:hint="eastAsia" w:ascii="宋体" w:hAnsi="宋体" w:eastAsia="宋体" w:cs="宋体"/>
          <w:sz w:val="28"/>
          <w:szCs w:val="28"/>
          <w:lang w:eastAsia="zh-CN"/>
        </w:rPr>
      </w:pPr>
      <w:r>
        <w:rPr>
          <w:rFonts w:hint="eastAsia" w:ascii="宋体" w:hAnsi="宋体" w:eastAsia="宋体" w:cs="宋体"/>
          <w:sz w:val="28"/>
          <w:szCs w:val="28"/>
          <w:lang w:eastAsia="zh-CN"/>
        </w:rPr>
        <w:t>（1）坚持以人为本、</w:t>
      </w:r>
      <w:r>
        <w:rPr>
          <w:rFonts w:hint="eastAsia" w:ascii="宋体" w:hAnsi="宋体" w:eastAsia="宋体" w:cs="宋体"/>
          <w:sz w:val="28"/>
          <w:szCs w:val="28"/>
          <w:lang w:val="en-US" w:eastAsia="zh-CN"/>
        </w:rPr>
        <w:t>减少损失</w:t>
      </w:r>
      <w:r>
        <w:rPr>
          <w:rFonts w:hint="eastAsia" w:ascii="宋体" w:hAnsi="宋体" w:eastAsia="宋体" w:cs="宋体"/>
          <w:sz w:val="28"/>
          <w:szCs w:val="28"/>
          <w:lang w:eastAsia="zh-CN"/>
        </w:rPr>
        <w:t>。在处置地震灾害事件和其他地震事件的应急与救援行动时，始终把保护人民群众生命安全放在首位，保障人民群众财产和公共设施的安全，把</w:t>
      </w:r>
      <w:r>
        <w:rPr>
          <w:rFonts w:hint="eastAsia" w:ascii="宋体" w:hAnsi="宋体" w:eastAsia="宋体" w:cs="宋体"/>
          <w:sz w:val="28"/>
          <w:szCs w:val="28"/>
          <w:lang w:val="en-US" w:eastAsia="zh-CN"/>
        </w:rPr>
        <w:t>地震造成的</w:t>
      </w:r>
      <w:r>
        <w:rPr>
          <w:rFonts w:hint="eastAsia" w:ascii="宋体" w:hAnsi="宋体" w:eastAsia="宋体" w:cs="宋体"/>
          <w:sz w:val="28"/>
          <w:szCs w:val="28"/>
          <w:lang w:eastAsia="zh-CN"/>
        </w:rPr>
        <w:t>损失降到最低限度。</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（2）坚持统一领导、密切配合。在市政府统一领导下，各镇（街）、各有关部门和单位各司其职，密切配合，共同做好地震灾害事件和其他地震事件的应急与救援</w:t>
      </w:r>
      <w:r>
        <w:rPr>
          <w:rFonts w:hint="eastAsia" w:ascii="宋体" w:hAnsi="宋体" w:eastAsia="宋体" w:cs="宋体"/>
          <w:sz w:val="28"/>
          <w:szCs w:val="28"/>
          <w:lang w:val="en-US" w:eastAsia="zh-CN"/>
        </w:rPr>
        <w:t>工作</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）坚持依法规范、明确分工。按照法定职责，细化部门分工，全面落实防灾、减灾、救灾工作任务，确保应急处置工作规范有序、落实到位。</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）坚持整合资源、协同运作。</w:t>
      </w:r>
      <w:r>
        <w:rPr>
          <w:rFonts w:hint="eastAsia" w:ascii="宋体" w:hAnsi="宋体" w:eastAsia="宋体" w:cs="宋体"/>
          <w:sz w:val="28"/>
          <w:szCs w:val="28"/>
          <w:lang w:val="en-US" w:eastAsia="zh-CN"/>
        </w:rPr>
        <w:t>在市政府统一领导下，各镇（街）、各有关部门和单位</w:t>
      </w:r>
      <w:r>
        <w:rPr>
          <w:rFonts w:hint="eastAsia" w:ascii="宋体" w:hAnsi="宋体" w:eastAsia="宋体" w:cs="宋体"/>
          <w:sz w:val="28"/>
          <w:szCs w:val="28"/>
          <w:lang w:eastAsia="zh-CN"/>
        </w:rPr>
        <w:t>按照职责分工密切配合、信息互通、资源共享、协同行动，充分发挥</w:t>
      </w:r>
      <w:r>
        <w:rPr>
          <w:rFonts w:hint="eastAsia" w:ascii="宋体" w:hAnsi="宋体" w:eastAsia="宋体" w:cs="宋体"/>
          <w:sz w:val="28"/>
          <w:szCs w:val="28"/>
          <w:lang w:val="en-US" w:eastAsia="zh-CN"/>
        </w:rPr>
        <w:t>民兵</w:t>
      </w:r>
      <w:r>
        <w:rPr>
          <w:rFonts w:hint="eastAsia" w:ascii="宋体" w:hAnsi="宋体" w:eastAsia="宋体" w:cs="宋体"/>
          <w:sz w:val="28"/>
          <w:szCs w:val="28"/>
          <w:lang w:eastAsia="zh-CN"/>
        </w:rPr>
        <w:t>、武警部队和消防救援队伍在地震灾害应急处置中的作用，建立广泛的社会动员机制。</w:t>
      </w:r>
    </w:p>
    <w:p>
      <w:pPr>
        <w:rPr>
          <w:rFonts w:hint="eastAsia" w:ascii="宋体" w:hAnsi="宋体" w:eastAsia="宋体" w:cs="宋体"/>
          <w:sz w:val="28"/>
          <w:szCs w:val="28"/>
          <w:lang w:val="en-US" w:eastAsia="zh-CN"/>
        </w:rPr>
      </w:pPr>
      <w:bookmarkStart w:id="6" w:name="_Toc9802"/>
      <w:r>
        <w:rPr>
          <w:rFonts w:hint="eastAsia" w:ascii="宋体" w:hAnsi="宋体" w:eastAsia="宋体" w:cs="宋体"/>
          <w:sz w:val="28"/>
          <w:szCs w:val="28"/>
          <w:lang w:val="en-US" w:eastAsia="zh-CN"/>
        </w:rPr>
        <w:t>2  组织体系</w:t>
      </w:r>
      <w:bookmarkEnd w:id="6"/>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地震应急指挥体系由市抗震救灾指挥部、现场抗震救灾指挥部和镇（街）抗震救灾指挥部等构成。市抗震救灾指挥部工作场所设在市应急管理局应急指挥中心。</w:t>
      </w:r>
    </w:p>
    <w:p>
      <w:pPr>
        <w:rPr>
          <w:rFonts w:hint="eastAsia" w:ascii="宋体" w:hAnsi="宋体" w:eastAsia="宋体" w:cs="宋体"/>
          <w:sz w:val="28"/>
          <w:szCs w:val="28"/>
          <w:lang w:eastAsia="zh-CN"/>
        </w:rPr>
      </w:pPr>
      <w:bookmarkStart w:id="7" w:name="_Toc2496"/>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 xml:space="preserve">  市抗震救灾</w:t>
      </w:r>
      <w:r>
        <w:rPr>
          <w:rFonts w:hint="eastAsia" w:ascii="宋体" w:hAnsi="宋体" w:eastAsia="宋体" w:cs="宋体"/>
          <w:sz w:val="28"/>
          <w:szCs w:val="28"/>
          <w:lang w:eastAsia="zh-CN"/>
        </w:rPr>
        <w:t>指挥部</w:t>
      </w:r>
      <w:r>
        <w:rPr>
          <w:rFonts w:hint="eastAsia" w:ascii="宋体" w:hAnsi="宋体" w:eastAsia="宋体" w:cs="宋体"/>
          <w:sz w:val="28"/>
          <w:szCs w:val="28"/>
          <w:lang w:val="en-US" w:eastAsia="zh-CN"/>
        </w:rPr>
        <w:t>组成及其主要</w:t>
      </w:r>
      <w:r>
        <w:rPr>
          <w:rFonts w:hint="eastAsia" w:ascii="宋体" w:hAnsi="宋体" w:eastAsia="宋体" w:cs="宋体"/>
          <w:sz w:val="28"/>
          <w:szCs w:val="28"/>
          <w:lang w:eastAsia="zh-CN"/>
        </w:rPr>
        <w:t>职责</w:t>
      </w:r>
      <w:bookmarkEnd w:id="7"/>
    </w:p>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2.1.1 </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震救灾指挥部组成</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指挥长：</w:t>
      </w:r>
      <w:r>
        <w:rPr>
          <w:rFonts w:hint="eastAsia" w:ascii="宋体" w:hAnsi="宋体" w:eastAsia="宋体" w:cs="宋体"/>
          <w:sz w:val="28"/>
          <w:szCs w:val="28"/>
          <w:lang w:val="en-US" w:eastAsia="zh-CN"/>
        </w:rPr>
        <w:t>市政府领导（I级、Ⅱ级和Ⅲ级响应时由市长担任，Ⅳ级响应时由分管副市长担任）</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副指挥长：</w:t>
      </w:r>
      <w:r>
        <w:rPr>
          <w:rFonts w:hint="eastAsia" w:ascii="宋体" w:hAnsi="宋体" w:eastAsia="宋体" w:cs="宋体"/>
          <w:sz w:val="28"/>
          <w:szCs w:val="28"/>
          <w:lang w:val="en-US" w:eastAsia="zh-CN"/>
        </w:rPr>
        <w:t>市政府办公室主任、市应急管理局局长、市地震监测中心主任</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成员：</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委宣传部、</w:t>
      </w:r>
      <w:r>
        <w:rPr>
          <w:rFonts w:hint="eastAsia" w:ascii="宋体" w:hAnsi="宋体" w:eastAsia="宋体" w:cs="宋体"/>
          <w:sz w:val="28"/>
          <w:szCs w:val="28"/>
          <w:lang w:val="en-US" w:eastAsia="zh-CN"/>
        </w:rPr>
        <w:t>市委统战部、市</w:t>
      </w:r>
      <w:r>
        <w:rPr>
          <w:rFonts w:hint="eastAsia" w:ascii="宋体" w:hAnsi="宋体" w:eastAsia="宋体" w:cs="宋体"/>
          <w:sz w:val="28"/>
          <w:szCs w:val="28"/>
          <w:lang w:eastAsia="zh-CN"/>
        </w:rPr>
        <w:t>政府办公</w:t>
      </w:r>
      <w:r>
        <w:rPr>
          <w:rFonts w:hint="eastAsia" w:ascii="宋体" w:hAnsi="宋体" w:eastAsia="宋体" w:cs="宋体"/>
          <w:sz w:val="28"/>
          <w:szCs w:val="28"/>
          <w:lang w:val="en-US" w:eastAsia="zh-CN"/>
        </w:rPr>
        <w:t>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发展改革</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教育</w:t>
      </w:r>
      <w:r>
        <w:rPr>
          <w:rFonts w:hint="eastAsia" w:ascii="宋体" w:hAnsi="宋体" w:eastAsia="宋体" w:cs="宋体"/>
          <w:sz w:val="28"/>
          <w:szCs w:val="28"/>
          <w:lang w:val="en-US" w:eastAsia="zh-CN"/>
        </w:rPr>
        <w:t>和体育局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工业和信息化</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公安</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财政</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自然资源</w:t>
      </w:r>
      <w:r>
        <w:rPr>
          <w:rFonts w:hint="eastAsia" w:ascii="宋体" w:hAnsi="宋体" w:eastAsia="宋体" w:cs="宋体"/>
          <w:sz w:val="28"/>
          <w:szCs w:val="28"/>
          <w:lang w:val="en-US" w:eastAsia="zh-CN"/>
        </w:rPr>
        <w:t>和规划局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济宁市生态环境局曲阜分局、市</w:t>
      </w:r>
      <w:r>
        <w:rPr>
          <w:rFonts w:hint="eastAsia" w:ascii="宋体" w:hAnsi="宋体" w:eastAsia="宋体" w:cs="宋体"/>
          <w:sz w:val="28"/>
          <w:szCs w:val="28"/>
          <w:lang w:eastAsia="zh-CN"/>
        </w:rPr>
        <w:t>住房城乡建设</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交通运输</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市水务局、市</w:t>
      </w:r>
      <w:r>
        <w:rPr>
          <w:rFonts w:hint="eastAsia" w:ascii="宋体" w:hAnsi="宋体" w:eastAsia="宋体" w:cs="宋体"/>
          <w:sz w:val="28"/>
          <w:szCs w:val="28"/>
          <w:lang w:eastAsia="zh-CN"/>
        </w:rPr>
        <w:t>农业农村</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商务</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文化和旅游</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卫生健康</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应急</w:t>
      </w:r>
      <w:r>
        <w:rPr>
          <w:rFonts w:hint="eastAsia" w:ascii="宋体" w:hAnsi="宋体" w:eastAsia="宋体" w:cs="宋体"/>
          <w:sz w:val="28"/>
          <w:szCs w:val="28"/>
          <w:lang w:val="en-US" w:eastAsia="zh-CN"/>
        </w:rPr>
        <w:t>管理局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市融媒体中心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气象</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市地震监测中心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市消防救援大队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济宁市银保监分局曲阜监管组、市供电公司、移动公司曲阜市分公司、联通公司曲阜市分公司、电信公司曲阜市分公司、中国铁塔济宁市分公司曲阜办事处、各镇（街）</w:t>
      </w:r>
      <w:r>
        <w:rPr>
          <w:rFonts w:hint="eastAsia" w:ascii="宋体" w:hAnsi="宋体" w:eastAsia="宋体" w:cs="宋体"/>
          <w:sz w:val="28"/>
          <w:szCs w:val="28"/>
          <w:lang w:eastAsia="zh-CN"/>
        </w:rPr>
        <w:t>等有关部门和单位负责同志。</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震救灾指挥部下设办公室、专家组，根据应急处置需要，可设若干工作组。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 市抗震救灾指挥部主要职责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传达贯彻落实上级党委、政府决策部署，执行上级抗震救灾指挥部及市委、市政府工作要求；决定启动应急响应、宣布地震灾区进入应急期；了解和掌握震情、灾情、社情、民情、舆情及发展趋势，并组织信息发布与宣传；决定重点目标保护和交通管制等应急措施；决定派遣地震灾害紧急救援队和各类抢险抢修专业队伍，指挥协调人员搜救和抢险救援行动；组织指挥伤员救治、转运及遇难人员善后处理；决定派出地震现场抗震救灾指挥部和现场地震应急工作队；组织调运救灾物资，安置受灾群众，保障灾区群众生活供应；核实灾情，下拨抗震救灾资金；协调消防救援大队、武警部队参加抢险救灾；组织协调市内外政府、社会组织等对灾区实施紧急救援和支援；请求上级政府对灾区实施对口支援；配合和协助济宁市或省地震现场抗震救灾指挥部的应急救援行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　市抗震救灾指挥部办公室组成及其职责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市抗震救灾指挥部办公室是市抗震救灾指挥部的办事机构，办公室设在</w:t>
      </w:r>
      <w:bookmarkStart w:id="8" w:name="_Toc17613"/>
      <w:bookmarkStart w:id="9" w:name="_Toc3422_WPSOffice_Level2"/>
      <w:bookmarkStart w:id="10" w:name="_Toc15314_WPSOffice_Level2"/>
      <w:bookmarkStart w:id="11" w:name="_Toc10332_WPSOffice_Level2"/>
      <w:bookmarkStart w:id="12" w:name="_Toc603_WPSOffice_Level2"/>
      <w:r>
        <w:rPr>
          <w:rFonts w:hint="eastAsia" w:ascii="宋体" w:hAnsi="宋体" w:eastAsia="宋体" w:cs="宋体"/>
          <w:sz w:val="28"/>
          <w:szCs w:val="28"/>
          <w:lang w:val="en-US" w:eastAsia="zh-CN"/>
        </w:rPr>
        <w:t>市应急管理局。办公室主任由市应急管理局局长兼任，办公室副主任由市应急管理局分管副局长、市地震监测中心副主任兼任；成员由市人武部、市武警中队、市消防救援大队等有关部门和市直有关部门负责同志组成。</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负责承办市抗震救灾指挥部工作会议，传达贯彻市抗震救灾指挥部的指示和部署；负责市抗震救灾指挥部成员单位和各类救援队伍的组织协调；收集汇总震情、灾情、社情和民情等，及时向市抗震救灾指挥部报告，并提出意见建议；协调和指导市抗震救灾指挥部成员单位、地震灾害紧急救援队伍开展应急救援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2.1.4 专家组组成及职责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专家组由应急、地震、武警、公安、消防、自然资源和规划、生态环境、住建、交通、水务、卫健局、气象、工信、电力等政府部门（单位）及行业专家组成。</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主要职责：承担抗震救灾决策技术咨询；向指挥部提出处置措施建议；参加生命救援和工程抢修抢险应急处置；受市抗震救灾指挥部委托对有关处置方案进行综合评估等。</w:t>
      </w:r>
    </w:p>
    <w:p>
      <w:pPr>
        <w:rPr>
          <w:rFonts w:hint="eastAsia" w:ascii="宋体" w:hAnsi="宋体" w:eastAsia="宋体" w:cs="宋体"/>
          <w:sz w:val="28"/>
          <w:szCs w:val="28"/>
          <w:lang w:val="en-US" w:eastAsia="zh-CN"/>
        </w:rPr>
      </w:pPr>
      <w:bookmarkStart w:id="13" w:name="_Toc15602"/>
      <w:r>
        <w:rPr>
          <w:rFonts w:hint="eastAsia" w:ascii="宋体" w:hAnsi="宋体" w:eastAsia="宋体" w:cs="宋体"/>
          <w:sz w:val="28"/>
          <w:szCs w:val="28"/>
          <w:lang w:val="en-US" w:eastAsia="zh-CN"/>
        </w:rPr>
        <w:t>2.2  现场抗震救灾指挥部组成及其主要职责</w:t>
      </w:r>
      <w:bookmarkEnd w:id="13"/>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市地震现场抗震救灾指挥部由市抗震救灾指挥部派出，在市抗震救灾指挥部领导下组织指挥地震现场应急救援和救灾工作。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市地震现场抗震救灾指挥部主要由参加现场应急救援任务的市抗震救灾指挥部成员单位、市政府、各镇街负责同志组成。</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主要职责：组织指挥和协调灾区抗震救灾工作；传达上级政府有关抗震救灾工作的指示，研究部署灾区抗震救灾行动，督促检查贯彻落实情况；调查、研究、统计、评估灾区抗震救灾需求，以及存在的突出问题和困难，及时向市抗震救灾指挥部报告并提出意见建议和措施；组织指挥和协调各类救援队伍、志愿者等开展人员搜救、紧急救援和工程抢险排险；实施重点目标保护、交通管制、维护社会稳定；组织开展现场震情监测、地震烈度调查和灾害损失评估；指导协调转移、安置、救济灾民，调运救灾物资等工作。</w:t>
      </w:r>
    </w:p>
    <w:p>
      <w:pPr>
        <w:rPr>
          <w:rFonts w:hint="eastAsia" w:ascii="宋体" w:hAnsi="宋体" w:eastAsia="宋体" w:cs="宋体"/>
          <w:sz w:val="28"/>
          <w:szCs w:val="28"/>
          <w:lang w:val="en-US" w:eastAsia="zh-CN"/>
        </w:rPr>
      </w:pPr>
      <w:bookmarkStart w:id="14" w:name="_Toc12496"/>
      <w:r>
        <w:rPr>
          <w:rFonts w:hint="eastAsia" w:ascii="宋体" w:hAnsi="宋体" w:eastAsia="宋体" w:cs="宋体"/>
          <w:sz w:val="28"/>
          <w:szCs w:val="28"/>
          <w:lang w:val="en-US" w:eastAsia="zh-CN"/>
        </w:rPr>
        <w:t>2.3  镇街抗震救灾指挥部</w:t>
      </w:r>
      <w:bookmarkEnd w:id="14"/>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镇人民政府和街道办事处根据本级政府地震应急预案成立抗震救灾指挥部，领导、指挥和协调当地的抗震救灾工作，实施先期应急救援，贯彻落实市抗震救灾指挥部指示，配合和协助省、济宁市、市现场抗震救灾指挥部的应急救援行动。</w:t>
      </w:r>
    </w:p>
    <w:bookmarkEnd w:id="8"/>
    <w:bookmarkEnd w:id="9"/>
    <w:bookmarkEnd w:id="10"/>
    <w:bookmarkEnd w:id="11"/>
    <w:bookmarkEnd w:id="12"/>
    <w:p>
      <w:pPr>
        <w:rPr>
          <w:rFonts w:hint="eastAsia" w:ascii="宋体" w:hAnsi="宋体" w:eastAsia="宋体" w:cs="宋体"/>
          <w:sz w:val="28"/>
          <w:szCs w:val="28"/>
          <w:lang w:val="en-US" w:eastAsia="zh-CN"/>
        </w:rPr>
      </w:pPr>
      <w:bookmarkStart w:id="15" w:name="_Toc31304"/>
      <w:bookmarkStart w:id="16" w:name="_Toc27214"/>
      <w:bookmarkStart w:id="17" w:name="_Toc9948"/>
      <w:bookmarkStart w:id="18" w:name="_Toc317668475"/>
      <w:bookmarkStart w:id="19" w:name="_Toc13883"/>
      <w:bookmarkStart w:id="20" w:name="_Toc999"/>
      <w:bookmarkStart w:id="21" w:name="_Toc11287"/>
      <w:bookmarkStart w:id="22" w:name="_Toc2303"/>
      <w:bookmarkStart w:id="23" w:name="_Toc28756"/>
      <w:bookmarkStart w:id="24" w:name="_Toc23350"/>
      <w:bookmarkStart w:id="25" w:name="_Toc27482"/>
      <w:bookmarkStart w:id="26" w:name="_Toc22305"/>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应急响应</w:t>
      </w:r>
      <w:bookmarkEnd w:id="15"/>
    </w:p>
    <w:bookmarkEnd w:id="16"/>
    <w:bookmarkEnd w:id="17"/>
    <w:bookmarkEnd w:id="18"/>
    <w:bookmarkEnd w:id="19"/>
    <w:bookmarkEnd w:id="20"/>
    <w:bookmarkEnd w:id="21"/>
    <w:bookmarkEnd w:id="22"/>
    <w:bookmarkEnd w:id="23"/>
    <w:bookmarkEnd w:id="24"/>
    <w:bookmarkEnd w:id="25"/>
    <w:bookmarkEnd w:id="26"/>
    <w:p>
      <w:pPr>
        <w:rPr>
          <w:rFonts w:hint="eastAsia" w:ascii="宋体" w:hAnsi="宋体" w:eastAsia="宋体" w:cs="宋体"/>
          <w:sz w:val="28"/>
          <w:szCs w:val="28"/>
          <w:lang w:eastAsia="zh-CN"/>
        </w:rPr>
      </w:pPr>
      <w:bookmarkStart w:id="27" w:name="_Toc1624"/>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 特别重大、重大地震灾害和较大地震灾害应急响应</w:t>
      </w:r>
      <w:bookmarkEnd w:id="27"/>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.1.1 应急响应启动</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（1）特别重大、重大地震灾害和较大地震灾害发生后，市地震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迅速将震情报告市委、市政府和省</w:t>
      </w:r>
      <w:r>
        <w:rPr>
          <w:rFonts w:hint="eastAsia" w:ascii="宋体" w:hAnsi="宋体" w:eastAsia="宋体" w:cs="宋体"/>
          <w:sz w:val="28"/>
          <w:szCs w:val="28"/>
          <w:lang w:val="en-US" w:eastAsia="zh-CN"/>
        </w:rPr>
        <w:t>地震局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济宁市应急管理局、</w:t>
      </w:r>
      <w:r>
        <w:rPr>
          <w:rFonts w:hint="eastAsia" w:ascii="宋体" w:hAnsi="宋体" w:eastAsia="宋体" w:cs="宋体"/>
          <w:sz w:val="28"/>
          <w:szCs w:val="28"/>
          <w:lang w:eastAsia="zh-CN"/>
        </w:rPr>
        <w:t>济宁市地震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，同时通报</w:t>
      </w: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市消防</w:t>
      </w:r>
      <w:r>
        <w:rPr>
          <w:rFonts w:hint="eastAsia" w:ascii="宋体" w:hAnsi="宋体" w:eastAsia="宋体" w:cs="宋体"/>
          <w:sz w:val="28"/>
          <w:szCs w:val="28"/>
          <w:lang w:val="en-US" w:eastAsia="zh-CN"/>
        </w:rPr>
        <w:t>救援</w:t>
      </w:r>
      <w:r>
        <w:rPr>
          <w:rFonts w:hint="eastAsia" w:ascii="宋体" w:hAnsi="宋体" w:eastAsia="宋体" w:cs="宋体"/>
          <w:sz w:val="28"/>
          <w:szCs w:val="28"/>
          <w:lang w:eastAsia="zh-CN"/>
        </w:rPr>
        <w:t>大队、市武警中队，向宣传部门提供地震信息。</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防震救灾指挥部办公室提出启动Ⅰ级、Ⅱ级</w:t>
      </w:r>
      <w:r>
        <w:rPr>
          <w:rFonts w:hint="eastAsia" w:ascii="宋体" w:hAnsi="宋体" w:eastAsia="宋体" w:cs="宋体"/>
          <w:sz w:val="28"/>
          <w:szCs w:val="28"/>
          <w:lang w:val="en-US" w:eastAsia="zh-CN"/>
        </w:rPr>
        <w:t>或</w:t>
      </w:r>
      <w:r>
        <w:rPr>
          <w:rFonts w:hint="eastAsia" w:ascii="宋体" w:hAnsi="宋体" w:eastAsia="宋体" w:cs="宋体"/>
          <w:sz w:val="28"/>
          <w:szCs w:val="28"/>
          <w:lang w:eastAsia="zh-CN"/>
        </w:rPr>
        <w:t>Ⅲ级响应的建议。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政府启动Ⅰ级、Ⅱ级</w:t>
      </w:r>
      <w:r>
        <w:rPr>
          <w:rFonts w:hint="eastAsia" w:ascii="宋体" w:hAnsi="宋体" w:eastAsia="宋体" w:cs="宋体"/>
          <w:sz w:val="28"/>
          <w:szCs w:val="28"/>
          <w:lang w:val="en-US" w:eastAsia="zh-CN"/>
        </w:rPr>
        <w:t>或</w:t>
      </w:r>
      <w:r>
        <w:rPr>
          <w:rFonts w:hint="eastAsia" w:ascii="宋体" w:hAnsi="宋体" w:eastAsia="宋体" w:cs="宋体"/>
          <w:sz w:val="28"/>
          <w:szCs w:val="28"/>
          <w:lang w:eastAsia="zh-CN"/>
        </w:rPr>
        <w:t>Ⅲ级应急响应，由</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长任指挥长。</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震救灾指挥部领导全</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防震救灾工作。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）市抗震救灾指挥部成员单位和受灾镇街按照各自的地震应急工作职责和应急预案，迅速响应，实施先期处置，防止灾情进一步扩大和防范二次或次生灾害。情况紧急时，可先行组织搜救被困人员。</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.1.2 灾情收集与报送</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（1）受灾镇街要及时向市政府报告震情、灾情等信息，同时报送</w:t>
      </w: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等部门，必要时可越级上报。</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震救灾指挥部成员单位应及时了解、收集和汇总本行业灾情信息，分析评估救灾需求，并及时报告</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政府和</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震救灾指挥部办公室。</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（3）市地震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在省</w:t>
      </w:r>
      <w:r>
        <w:rPr>
          <w:rFonts w:hint="eastAsia" w:ascii="宋体" w:hAnsi="宋体" w:eastAsia="宋体" w:cs="宋体"/>
          <w:sz w:val="28"/>
          <w:szCs w:val="28"/>
          <w:lang w:val="en-US" w:eastAsia="zh-CN"/>
        </w:rPr>
        <w:t>地震局</w:t>
      </w:r>
      <w:r>
        <w:rPr>
          <w:rFonts w:hint="eastAsia" w:ascii="宋体" w:hAnsi="宋体" w:eastAsia="宋体" w:cs="宋体"/>
          <w:sz w:val="28"/>
          <w:szCs w:val="28"/>
          <w:lang w:eastAsia="zh-CN"/>
        </w:rPr>
        <w:t>、济宁市地震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指导下利用地震烈度速报技术系统以及灾情速报网络信息，对地震灾情进行快速评估。</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（4）市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负责及时将初步掌握的震情、灾情上报济宁市</w:t>
      </w:r>
      <w:r>
        <w:rPr>
          <w:rFonts w:hint="eastAsia" w:ascii="宋体" w:hAnsi="宋体" w:eastAsia="宋体" w:cs="宋体"/>
          <w:sz w:val="28"/>
          <w:szCs w:val="28"/>
          <w:lang w:val="en-US" w:eastAsia="zh-CN"/>
        </w:rPr>
        <w:t>委、市政府</w:t>
      </w:r>
      <w:r>
        <w:rPr>
          <w:rFonts w:hint="eastAsia" w:ascii="宋体" w:hAnsi="宋体" w:eastAsia="宋体" w:cs="宋体"/>
          <w:sz w:val="28"/>
          <w:szCs w:val="28"/>
          <w:lang w:eastAsia="zh-CN"/>
        </w:rPr>
        <w:t>和济宁市抗震救灾指挥部办公室。</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自然资源</w:t>
      </w:r>
      <w:r>
        <w:rPr>
          <w:rFonts w:hint="eastAsia" w:ascii="宋体" w:hAnsi="宋体" w:eastAsia="宋体" w:cs="宋体"/>
          <w:sz w:val="28"/>
          <w:szCs w:val="28"/>
          <w:lang w:val="en-US" w:eastAsia="zh-CN"/>
        </w:rPr>
        <w:t>和规划局</w:t>
      </w:r>
      <w:r>
        <w:rPr>
          <w:rFonts w:hint="eastAsia" w:ascii="宋体" w:hAnsi="宋体" w:eastAsia="宋体" w:cs="宋体"/>
          <w:sz w:val="28"/>
          <w:szCs w:val="28"/>
          <w:lang w:eastAsia="zh-CN"/>
        </w:rPr>
        <w:t>利用航空遥感和卫星遥感手段，制作提供灾区影像和地图资料。</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.1.3  应急部署</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市抗震救灾指挥部召开紧急会议，部署抗震救灾行动。</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（1）分析、判断地震趋势，了解、掌握灾情，确定抗震救灾工作方案。派出现场地震应急工作队，开展地震现场震情监测、宏观异常考察、地震烈度和灾情调查等工作。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（2）协调驻邹部队和武警参加抢险救灾，派出地震灾害紧急救援队等专业救援队伍，抢救被压埋人员。</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（3）组织医疗卫生救援队伍，开展伤员救治；协调伤员的转移、接收与救治；开展卫生防疫、预防和控制传染病疫情的发生，对现场状况和风险源进行卫生学评估和现场卫生学处置。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（4）迅速组织工程抢修抢险专业队伍，修复毁坏的公路、</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铁路、水利、供水、供电、供热、燃气、通信等基础设施</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）动员社会组织、志愿者及社会公众参与应急救援。</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（6）启用地震应急避难场所，设置临时住所和救济物资供应点，组织转移和安置受灾群众；启用救灾准备金和救灾物资，保障受灾群众食品、饮用水等基本生活需求。</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（7）迅速控制危险源，封锁危险场所，关闭人员密集</w:t>
      </w:r>
      <w:r>
        <w:rPr>
          <w:rFonts w:hint="eastAsia" w:ascii="宋体" w:hAnsi="宋体" w:eastAsia="宋体" w:cs="宋体"/>
          <w:sz w:val="28"/>
          <w:szCs w:val="28"/>
          <w:lang w:val="en-US" w:eastAsia="zh-CN"/>
        </w:rPr>
        <w:t>场</w:t>
      </w:r>
      <w:r>
        <w:rPr>
          <w:rFonts w:hint="eastAsia" w:ascii="宋体" w:hAnsi="宋体" w:eastAsia="宋体" w:cs="宋体"/>
          <w:sz w:val="28"/>
          <w:szCs w:val="28"/>
          <w:lang w:eastAsia="zh-CN"/>
        </w:rPr>
        <w:t>所，停止可能发生严重次生灾害的生产经营活动；划定可能引发次生灾害的危险区域和警戒区域，设置警戒标志，并采取紧急防控措施。</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（8）依法采取紧急措施，维护社会治安，保护重点目标和场所。</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（9）组织市政府有关部门和非灾区镇街对受灾地区进行支援。</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（10）向省、济宁市抗震救灾指挥部报告震情、灾情和抗震救灾工作进展情况，并视情况请求支援。</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（11）适时召开新闻发布会，向社会公告震情、灾情以及地震应急与救援的动态信息。</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.1.4　应急处置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市政府相关部门和驻邹有关单位，必须按照市抗震救灾指挥部的统一部署，对灾区进行紧急救援。</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（1）紧急救援与工程抢险。市抗震救灾指挥部立即组织市消防</w:t>
      </w:r>
      <w:r>
        <w:rPr>
          <w:rFonts w:hint="eastAsia" w:ascii="宋体" w:hAnsi="宋体" w:eastAsia="宋体" w:cs="宋体"/>
          <w:sz w:val="28"/>
          <w:szCs w:val="28"/>
          <w:lang w:val="en-US" w:eastAsia="zh-CN"/>
        </w:rPr>
        <w:t>消防</w:t>
      </w:r>
      <w:r>
        <w:rPr>
          <w:rFonts w:hint="eastAsia" w:ascii="宋体" w:hAnsi="宋体" w:eastAsia="宋体" w:cs="宋体"/>
          <w:sz w:val="28"/>
          <w:szCs w:val="28"/>
          <w:lang w:eastAsia="zh-CN"/>
        </w:rPr>
        <w:t>大队、市武警中队、市地震灾害紧急救援队、矿山抢险救援队和其他救援队开展搜救行动。组织协调专业工程抢险队进行工程抢险。在地震现场抗震救灾指挥部统一领导下，及时调整抢救目标和抢险队伍。</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市人武部立即协调组织驻邹部队、预备役部队和基干民兵参加抗震救灾。</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医疗救护与卫生防疫。</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卫生健康</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外医疗卫生救援队和医疗机构开展伤员救治、接收危重伤员。有关部门迅速筹集和运送灾区急需药品药械，必要时，启动</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外调拨救灾药品工作机制。</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（3）人员安置。市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组织制订和实施受灾群众的安置与救助方案，迅速调配帐篷、衣被、食品等救灾物品，协助灾区镇街组织转移和安置灾民，妥善解决遇难人员善后事宜。呼吁社会团体、公众提供援助，接收和安排救灾捐赠资金和物资。</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市教育局立即组织遭受破坏学校的学生转移和安置，适时组织学校复课，维持正常教学秩序。</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市商务局等部门（单位）负责紧急调配粮食、食品、饮用水等救灾物资，保障灾区群众生活必需品的供应。</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灾区镇街迅速启用地震应急避难场所，设置临时住所和救济物资供应点；及时转移和安置受灾群众，提供救济物品、保障灾民食品、饮用水等基本生活需求。</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）交通运输保障。市交</w:t>
      </w:r>
      <w:r>
        <w:rPr>
          <w:rFonts w:hint="eastAsia" w:ascii="宋体" w:hAnsi="宋体" w:eastAsia="宋体" w:cs="宋体"/>
          <w:sz w:val="28"/>
          <w:szCs w:val="28"/>
          <w:lang w:val="en-US" w:eastAsia="zh-CN"/>
        </w:rPr>
        <w:t>通</w:t>
      </w:r>
      <w:r>
        <w:rPr>
          <w:rFonts w:hint="eastAsia" w:ascii="宋体" w:hAnsi="宋体" w:eastAsia="宋体" w:cs="宋体"/>
          <w:sz w:val="28"/>
          <w:szCs w:val="28"/>
          <w:lang w:eastAsia="zh-CN"/>
        </w:rPr>
        <w:t>运</w:t>
      </w:r>
      <w:r>
        <w:rPr>
          <w:rFonts w:hint="eastAsia" w:ascii="宋体" w:hAnsi="宋体" w:eastAsia="宋体" w:cs="宋体"/>
          <w:sz w:val="28"/>
          <w:szCs w:val="28"/>
          <w:lang w:val="en-US" w:eastAsia="zh-CN"/>
        </w:rPr>
        <w:t>输</w:t>
      </w:r>
      <w:r>
        <w:rPr>
          <w:rFonts w:hint="eastAsia" w:ascii="宋体" w:hAnsi="宋体" w:eastAsia="宋体" w:cs="宋体"/>
          <w:sz w:val="28"/>
          <w:szCs w:val="28"/>
          <w:lang w:eastAsia="zh-CN"/>
        </w:rPr>
        <w:t>局、市公路局等部门迅速查明交通中断情况，尽快修复被毁坏的公路、铁路、桥梁、港口等设施。开辟救灾绿色通道，保证救灾队伍和车辆通行。组织应急救援运力，确保救援队伍、应急救援物资及时运达和灾民转移运输需求。</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公安</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立即实施交通管制，确保交通畅通。</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5）应急通信。市联通公司、市移动公司等单位尽快组织力量修复被毁坏的通信设施，迅速启动应急通信系统，优先保证市抗震救灾指挥部与地震现场抗震救灾指挥部的通信畅通。架设临时专用线路，尽快修复民用通信。</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工业和信息化</w:t>
      </w:r>
      <w:r>
        <w:rPr>
          <w:rFonts w:hint="eastAsia" w:ascii="宋体" w:hAnsi="宋体" w:eastAsia="宋体" w:cs="宋体"/>
          <w:sz w:val="28"/>
          <w:szCs w:val="28"/>
          <w:lang w:val="en-US" w:eastAsia="zh-CN"/>
        </w:rPr>
        <w:t>局</w:t>
      </w:r>
      <w:r>
        <w:rPr>
          <w:rFonts w:hint="eastAsia" w:ascii="宋体" w:hAnsi="宋体" w:eastAsia="宋体" w:cs="宋体"/>
          <w:sz w:val="28"/>
          <w:szCs w:val="28"/>
          <w:lang w:eastAsia="zh-CN"/>
        </w:rPr>
        <w:t>为灾区应急救援活动提供无线电频率保障。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（6）电力保障。市供电公司等单位迅速调集抢修队伍，尽快修复被毁坏的发、送、配电设施和电力调度通信系统等，优先抢修、恢复城市供电；启动应急发电设备，确保应急救援用电需求。</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对生产、储存可燃、易爆物品的单位恢复供电时，必须坚持先检修后供电的程序。</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7）基础设施。市住建局等单位组织力量对灾区城镇供排水、燃气热电、道路等重要基础设施进行抢险抢修，尽快恢复“生命线”设施和基础设施功能。迅速组织力量对灾区民用住房和学校、医院等公共场所被震损的建设工程开展评估、鉴定，对建筑安全情况进行分类，并设置明显标识。</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（8）灾害监测与防范。市地震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负责震情监视，恢复地震监测设施、布设流动监测台网，强化地震监测，实时通报余震信息；加密震情会商，及时提供震情趋势判定意见和强余震防范建议。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市消防</w:t>
      </w:r>
      <w:r>
        <w:rPr>
          <w:rFonts w:hint="eastAsia" w:ascii="宋体" w:hAnsi="宋体" w:eastAsia="宋体" w:cs="宋体"/>
          <w:sz w:val="28"/>
          <w:szCs w:val="28"/>
          <w:lang w:val="en-US" w:eastAsia="zh-CN"/>
        </w:rPr>
        <w:t>救援</w:t>
      </w:r>
      <w:r>
        <w:rPr>
          <w:rFonts w:hint="eastAsia" w:ascii="宋体" w:hAnsi="宋体" w:eastAsia="宋体" w:cs="宋体"/>
          <w:sz w:val="28"/>
          <w:szCs w:val="28"/>
          <w:lang w:eastAsia="zh-CN"/>
        </w:rPr>
        <w:t>大队要严密监视和扑灭火灾，采取有效措施防止火灾扩大和次生灾害发生。</w:t>
      </w:r>
      <w:r>
        <w:rPr>
          <w:rFonts w:hint="eastAsia" w:ascii="宋体" w:hAnsi="宋体" w:eastAsia="宋体" w:cs="宋体"/>
          <w:sz w:val="28"/>
          <w:szCs w:val="28"/>
          <w:lang w:val="en-US" w:eastAsia="zh-CN"/>
        </w:rPr>
        <w:t>济宁市生态环境局曲阜市分</w:t>
      </w:r>
      <w:r>
        <w:rPr>
          <w:rFonts w:hint="eastAsia" w:ascii="宋体" w:hAnsi="宋体" w:eastAsia="宋体" w:cs="宋体"/>
          <w:sz w:val="28"/>
          <w:szCs w:val="28"/>
          <w:lang w:eastAsia="zh-CN"/>
        </w:rPr>
        <w:t>局要根据环境应急预案，防止各类污染事件的发生。重要化工、危险品生产企业、储存仓库遭受地震影响后，应立即进行环境应急监测，及时排除环境污染危险。</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市气象局要强化气象实时监测，及时通报重大天气变化，为抗震救灾提供气象保障服务。</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市水</w:t>
      </w:r>
      <w:r>
        <w:rPr>
          <w:rFonts w:hint="eastAsia" w:ascii="宋体" w:hAnsi="宋体" w:eastAsia="宋体" w:cs="宋体"/>
          <w:sz w:val="28"/>
          <w:szCs w:val="28"/>
          <w:lang w:val="en-US" w:eastAsia="zh-CN"/>
        </w:rPr>
        <w:t>务</w:t>
      </w:r>
      <w:r>
        <w:rPr>
          <w:rFonts w:hint="eastAsia" w:ascii="宋体" w:hAnsi="宋体" w:eastAsia="宋体" w:cs="宋体"/>
          <w:sz w:val="28"/>
          <w:szCs w:val="28"/>
          <w:lang w:eastAsia="zh-CN"/>
        </w:rPr>
        <w:t>局、兖矿集团等部门（单位）严密监视和预防水库垮坝、煤矿塌陷等地震次生灾害的发生，发现被毁损的水利堤坝和工矿设施，立即采取抢修排险紧急处置措施。</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w:t>
      </w:r>
      <w:r>
        <w:rPr>
          <w:rFonts w:hint="eastAsia" w:ascii="宋体" w:hAnsi="宋体" w:eastAsia="宋体" w:cs="宋体"/>
          <w:sz w:val="28"/>
          <w:szCs w:val="28"/>
          <w:lang w:val="en-US" w:eastAsia="zh-CN"/>
        </w:rPr>
        <w:t>自然资源和规划</w:t>
      </w:r>
      <w:r>
        <w:rPr>
          <w:rFonts w:hint="eastAsia" w:ascii="宋体" w:hAnsi="宋体" w:eastAsia="宋体" w:cs="宋体"/>
          <w:sz w:val="28"/>
          <w:szCs w:val="28"/>
          <w:lang w:eastAsia="zh-CN"/>
        </w:rPr>
        <w:t>局要组织加强对地质灾害的排查和监测、预警工作，对地震引发的山体滑坡、崩塌、泥石流、地面塌陷等次生地质灾害及地质灾害险情，按照地质灾害防治有关规定采取紧急处置措施。</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9）社会治安。市公安局负责灾区社会治安管理和安全保卫工作，加强对党政机关等要害部门和金融单位、储备仓库、救灾物资集散点、监狱、看守所等重点目标的警戒。预防和打击各种违法犯罪活动，维护社会治安，保障抢险救灾工作顺利进行，事先拟订重灾区特别管制措施，震后迅速报批、公布和执行。</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市人武部及灾区镇街武装部组织人员协助维护社会治安。</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10）社会动员。地震灾区镇街组织动员各方面力量参加人员抢救和其他救援行动，组织基层单位和人员开展自救和互救。市政府动员市直有关部门和单位、非灾区的镇街向灾区提供人力、财力、物力和技术等方面的支援。团市委组织动员志愿者参与灾区抗震救灾活动</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市红十字会办公室向上级红十字会提出救灾援助的请求，接收并安排</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内外通过红十字会提供的外来紧急援助。</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（11）新闻宣传。市委宣传部、市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、市</w:t>
      </w:r>
      <w:r>
        <w:rPr>
          <w:rFonts w:hint="eastAsia" w:ascii="宋体" w:hAnsi="宋体" w:eastAsia="宋体" w:cs="宋体"/>
          <w:sz w:val="28"/>
          <w:szCs w:val="28"/>
          <w:lang w:val="en-US" w:eastAsia="zh-CN"/>
        </w:rPr>
        <w:t>融媒体中心</w:t>
      </w:r>
      <w:r>
        <w:rPr>
          <w:rFonts w:hint="eastAsia" w:ascii="宋体" w:hAnsi="宋体" w:eastAsia="宋体" w:cs="宋体"/>
          <w:sz w:val="28"/>
          <w:szCs w:val="28"/>
          <w:lang w:eastAsia="zh-CN"/>
        </w:rPr>
        <w:t>、市</w:t>
      </w:r>
      <w:r>
        <w:rPr>
          <w:rFonts w:hint="eastAsia" w:ascii="宋体" w:hAnsi="宋体" w:eastAsia="宋体" w:cs="宋体"/>
          <w:sz w:val="28"/>
          <w:szCs w:val="28"/>
          <w:lang w:val="en-US" w:eastAsia="zh-CN"/>
        </w:rPr>
        <w:t>地震监测中心</w:t>
      </w:r>
      <w:r>
        <w:rPr>
          <w:rFonts w:hint="eastAsia" w:ascii="宋体" w:hAnsi="宋体" w:eastAsia="宋体" w:cs="宋体"/>
          <w:sz w:val="28"/>
          <w:szCs w:val="28"/>
          <w:lang w:eastAsia="zh-CN"/>
        </w:rPr>
        <w:t>依据省、济宁市和市抗震救灾指挥部提供的情况和部署，按照有关规定，适时召开新闻发布会，向公众发布震情、灾情以及地震应急救援的动态信息，及时掌握社会舆情，平息地震谣言或误传事件。</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（12）涉外事务。市外办、市台办、市教育局、市人社局、市商务局、市旅游局等部门（单位）按照职责分工联络和妥善安置在灾区的国（境）外人员，及时向省、济宁市外办报告有关情况。</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（13）损失评估。</w:t>
      </w: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会同市财政局、市发改局、市住建局、市</w:t>
      </w:r>
      <w:r>
        <w:rPr>
          <w:rFonts w:hint="eastAsia" w:ascii="宋体" w:hAnsi="宋体" w:eastAsia="宋体" w:cs="宋体"/>
          <w:sz w:val="28"/>
          <w:szCs w:val="28"/>
          <w:lang w:val="en-US" w:eastAsia="zh-CN"/>
        </w:rPr>
        <w:t>自然资源和规划</w:t>
      </w:r>
      <w:r>
        <w:rPr>
          <w:rFonts w:hint="eastAsia" w:ascii="宋体" w:hAnsi="宋体" w:eastAsia="宋体" w:cs="宋体"/>
          <w:sz w:val="28"/>
          <w:szCs w:val="28"/>
          <w:lang w:eastAsia="zh-CN"/>
        </w:rPr>
        <w:t>局等部门负责地震灾害调查和核实，快速评估地震灾害损失。</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（14）恢复生产。市</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信局、市财政局、市住建局、市商务局、市农业</w:t>
      </w:r>
      <w:r>
        <w:rPr>
          <w:rFonts w:hint="eastAsia" w:ascii="宋体" w:hAnsi="宋体" w:eastAsia="宋体" w:cs="宋体"/>
          <w:sz w:val="28"/>
          <w:szCs w:val="28"/>
          <w:lang w:val="en-US" w:eastAsia="zh-CN"/>
        </w:rPr>
        <w:t>农村</w:t>
      </w:r>
      <w:r>
        <w:rPr>
          <w:rFonts w:hint="eastAsia" w:ascii="宋体" w:hAnsi="宋体" w:eastAsia="宋体" w:cs="宋体"/>
          <w:sz w:val="28"/>
          <w:szCs w:val="28"/>
          <w:lang w:eastAsia="zh-CN"/>
        </w:rPr>
        <w:t>局、保险公司等有关部门（单位）按照职责分工负责对受灾工矿、商贸、农业、渔业等工程建筑损毁情况进行调查、核实，落实扶持资金和物资、发放财产保险理赔资金，帮助灾区恢复生产和经营。</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（15）其他紧急事项</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其他紧急事项由市抗震救灾指挥部指定有关部门负责。</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.1.5 镇街应急行动</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受灾地镇街要立即启动本级地震应急响应，指挥地震应急处置工作；组织群众进行自救互救，疏散避震，安置灾民，分发救灾物品；组织当地各类救援队开展抢险救援，积极配合上级派遣的现场抗震救灾指挥部、各类地震灾害紧急救援队、现场地震应急工作队、工程抢险专业队实施应急救援行动。</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.1.6 应急结束</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当地震灾害紧急处置工作基本完成、地震引发次生灾害后果基本消除或得到有效控制、震情趋势判断结果认为近期没有再次发生破坏性地震的可能、地震灾区生产生活和社会基本稳定时，市政府宣布应急期结束，抗震救灾工作转入灾后恢复重建阶段。</w:t>
      </w:r>
    </w:p>
    <w:p>
      <w:pPr>
        <w:rPr>
          <w:rFonts w:hint="eastAsia" w:ascii="宋体" w:hAnsi="宋体" w:eastAsia="宋体" w:cs="宋体"/>
          <w:sz w:val="28"/>
          <w:szCs w:val="28"/>
          <w:lang w:eastAsia="zh-CN"/>
        </w:rPr>
      </w:pPr>
      <w:bookmarkStart w:id="28" w:name="_Toc25004"/>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.2 一般地震灾害应急</w:t>
      </w:r>
      <w:bookmarkEnd w:id="28"/>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.2.1 应急响应启动</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（1）一般地震灾害发生后，市地震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迅速将震情上报市委、市政府和省</w:t>
      </w:r>
      <w:r>
        <w:rPr>
          <w:rFonts w:hint="eastAsia" w:ascii="宋体" w:hAnsi="宋体" w:eastAsia="宋体" w:cs="宋体"/>
          <w:sz w:val="28"/>
          <w:szCs w:val="28"/>
          <w:lang w:val="en-US" w:eastAsia="zh-CN"/>
        </w:rPr>
        <w:t>地震局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济宁市应急管理局、</w:t>
      </w:r>
      <w:r>
        <w:rPr>
          <w:rFonts w:hint="eastAsia" w:ascii="宋体" w:hAnsi="宋体" w:eastAsia="宋体" w:cs="宋体"/>
          <w:sz w:val="28"/>
          <w:szCs w:val="28"/>
          <w:lang w:eastAsia="zh-CN"/>
        </w:rPr>
        <w:t>济宁市地震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，同时通报市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震救灾指挥部办公室根据初判指标提出启动Ⅳ级应急响应建议。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政府启动Ⅳ级应急响应，由</w:t>
      </w:r>
      <w:r>
        <w:rPr>
          <w:rFonts w:hint="eastAsia" w:ascii="宋体" w:hAnsi="宋体" w:eastAsia="宋体" w:cs="宋体"/>
          <w:sz w:val="28"/>
          <w:szCs w:val="28"/>
          <w:lang w:val="en-US" w:eastAsia="zh-CN"/>
        </w:rPr>
        <w:t>市抗</w:t>
      </w:r>
      <w:r>
        <w:rPr>
          <w:rFonts w:hint="eastAsia" w:ascii="宋体" w:hAnsi="宋体" w:eastAsia="宋体" w:cs="宋体"/>
          <w:sz w:val="28"/>
          <w:szCs w:val="28"/>
          <w:lang w:eastAsia="zh-CN"/>
        </w:rPr>
        <w:t>震救灾指挥部办公室派出地震现场应急工作队。</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会同</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应急</w:t>
      </w:r>
      <w:r>
        <w:rPr>
          <w:rFonts w:hint="eastAsia" w:ascii="宋体" w:hAnsi="宋体" w:eastAsia="宋体" w:cs="宋体"/>
          <w:sz w:val="28"/>
          <w:szCs w:val="28"/>
          <w:lang w:val="en-US" w:eastAsia="zh-CN"/>
        </w:rPr>
        <w:t>管理局</w:t>
      </w:r>
      <w:r>
        <w:rPr>
          <w:rFonts w:hint="eastAsia" w:ascii="宋体" w:hAnsi="宋体" w:eastAsia="宋体" w:cs="宋体"/>
          <w:sz w:val="28"/>
          <w:szCs w:val="28"/>
          <w:lang w:eastAsia="zh-CN"/>
        </w:rPr>
        <w:t>等部门组织开展地震现场震情监测与趋势会商、地震烈度评定等工作；</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应急</w:t>
      </w:r>
      <w:r>
        <w:rPr>
          <w:rFonts w:hint="eastAsia" w:ascii="宋体" w:hAnsi="宋体" w:eastAsia="宋体" w:cs="宋体"/>
          <w:sz w:val="28"/>
          <w:szCs w:val="28"/>
          <w:lang w:val="en-US" w:eastAsia="zh-CN"/>
        </w:rPr>
        <w:t>管理局</w:t>
      </w:r>
      <w:r>
        <w:rPr>
          <w:rFonts w:hint="eastAsia" w:ascii="宋体" w:hAnsi="宋体" w:eastAsia="宋体" w:cs="宋体"/>
          <w:sz w:val="28"/>
          <w:szCs w:val="28"/>
          <w:lang w:eastAsia="zh-CN"/>
        </w:rPr>
        <w:t>会同</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等部门视情开展灾情调查、人员转移安置、灾害损失评估等工作。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）受灾地镇街要立即启动应急响应，市抗震救灾指挥部派出地震现场应急工作组，协调相关部门协助受灾镇街开展抗震救灾工作。</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.2.2 灾情收集与报送</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（1）地震灾区镇街应当及时向市政府报告震情、灾情等信息，同时抄送市</w:t>
      </w:r>
      <w:r>
        <w:rPr>
          <w:rFonts w:hint="eastAsia" w:ascii="宋体" w:hAnsi="宋体" w:eastAsia="宋体" w:cs="宋体"/>
          <w:sz w:val="28"/>
          <w:szCs w:val="28"/>
          <w:lang w:val="en-US" w:eastAsia="zh-CN"/>
        </w:rPr>
        <w:t>应急管理局、市地震监测中心</w:t>
      </w:r>
      <w:r>
        <w:rPr>
          <w:rFonts w:hint="eastAsia" w:ascii="宋体" w:hAnsi="宋体" w:eastAsia="宋体" w:cs="宋体"/>
          <w:sz w:val="28"/>
          <w:szCs w:val="28"/>
          <w:lang w:eastAsia="zh-CN"/>
        </w:rPr>
        <w:t>等部门，必要时可越级上报。</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要及时收集灾情、社会舆情以及社会稳定情况，并报告市政府。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.2.3 应急</w:t>
      </w:r>
      <w:r>
        <w:rPr>
          <w:rFonts w:hint="eastAsia" w:ascii="宋体" w:hAnsi="宋体" w:eastAsia="宋体" w:cs="宋体"/>
          <w:sz w:val="28"/>
          <w:szCs w:val="28"/>
          <w:lang w:val="en-US" w:eastAsia="zh-CN"/>
        </w:rPr>
        <w:t>处置</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（1）震情监测。市地震</w:t>
      </w:r>
      <w:r>
        <w:rPr>
          <w:rFonts w:hint="eastAsia" w:ascii="宋体" w:hAnsi="宋体" w:eastAsia="宋体" w:cs="宋体"/>
          <w:sz w:val="28"/>
          <w:szCs w:val="28"/>
          <w:lang w:val="en-US" w:eastAsia="zh-CN"/>
        </w:rPr>
        <w:t>监测中心会同市应急管理局</w:t>
      </w:r>
      <w:r>
        <w:rPr>
          <w:rFonts w:hint="eastAsia" w:ascii="宋体" w:hAnsi="宋体" w:eastAsia="宋体" w:cs="宋体"/>
          <w:sz w:val="28"/>
          <w:szCs w:val="28"/>
          <w:lang w:eastAsia="zh-CN"/>
        </w:rPr>
        <w:t>负责组织工作人员赶赴地震现场，配合省</w:t>
      </w:r>
      <w:r>
        <w:rPr>
          <w:rFonts w:hint="eastAsia" w:ascii="宋体" w:hAnsi="宋体" w:eastAsia="宋体" w:cs="宋体"/>
          <w:sz w:val="28"/>
          <w:szCs w:val="28"/>
          <w:lang w:val="en-US" w:eastAsia="zh-CN"/>
        </w:rPr>
        <w:t>地震局</w:t>
      </w:r>
      <w:r>
        <w:rPr>
          <w:rFonts w:hint="eastAsia" w:ascii="宋体" w:hAnsi="宋体" w:eastAsia="宋体" w:cs="宋体"/>
          <w:sz w:val="28"/>
          <w:szCs w:val="28"/>
          <w:lang w:eastAsia="zh-CN"/>
        </w:rPr>
        <w:t>、济宁市地震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布设流动监测台网，密切监视震情，通报余震信息，判断震情发展趋势。</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（2）新闻宣传。市委宣传部、市</w:t>
      </w:r>
      <w:r>
        <w:rPr>
          <w:rFonts w:hint="eastAsia" w:ascii="宋体" w:hAnsi="宋体" w:eastAsia="宋体" w:cs="宋体"/>
          <w:sz w:val="28"/>
          <w:szCs w:val="28"/>
          <w:lang w:val="en-US" w:eastAsia="zh-CN"/>
        </w:rPr>
        <w:t>应急管理局</w:t>
      </w:r>
      <w:r>
        <w:rPr>
          <w:rFonts w:hint="eastAsia" w:ascii="宋体" w:hAnsi="宋体" w:eastAsia="宋体" w:cs="宋体"/>
          <w:sz w:val="28"/>
          <w:szCs w:val="28"/>
          <w:lang w:eastAsia="zh-CN"/>
        </w:rPr>
        <w:t>、市地震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、市公安局、</w:t>
      </w:r>
      <w:r>
        <w:rPr>
          <w:rFonts w:hint="eastAsia" w:ascii="宋体" w:hAnsi="宋体" w:eastAsia="宋体" w:cs="宋体"/>
          <w:sz w:val="28"/>
          <w:szCs w:val="28"/>
          <w:lang w:val="en-US" w:eastAsia="zh-CN"/>
        </w:rPr>
        <w:t>市消防救援大队</w:t>
      </w:r>
      <w:r>
        <w:rPr>
          <w:rFonts w:hint="eastAsia" w:ascii="宋体" w:hAnsi="宋体" w:eastAsia="宋体" w:cs="宋体"/>
          <w:sz w:val="28"/>
          <w:szCs w:val="28"/>
          <w:lang w:eastAsia="zh-CN"/>
        </w:rPr>
        <w:t>适时向社会公告震情、灾情以及地震应急救援的动态信息，及时掌握社会舆情，平息地震谣传、误传。</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（3）损失评估。</w:t>
      </w:r>
      <w:r>
        <w:rPr>
          <w:rFonts w:hint="eastAsia" w:ascii="宋体" w:hAnsi="宋体" w:eastAsia="宋体" w:cs="宋体"/>
          <w:sz w:val="28"/>
          <w:szCs w:val="28"/>
          <w:lang w:val="en-US" w:eastAsia="zh-CN"/>
        </w:rPr>
        <w:t>市应急管理局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负责派出地震现场应急工作队，对受灾情况进行调查和核实，配合省</w:t>
      </w:r>
      <w:r>
        <w:rPr>
          <w:rFonts w:hint="eastAsia" w:ascii="宋体" w:hAnsi="宋体" w:eastAsia="宋体" w:cs="宋体"/>
          <w:sz w:val="28"/>
          <w:szCs w:val="28"/>
          <w:lang w:val="en-US" w:eastAsia="zh-CN"/>
        </w:rPr>
        <w:t>地震局</w:t>
      </w:r>
      <w:r>
        <w:rPr>
          <w:rFonts w:hint="eastAsia" w:ascii="宋体" w:hAnsi="宋体" w:eastAsia="宋体" w:cs="宋体"/>
          <w:sz w:val="28"/>
          <w:szCs w:val="28"/>
          <w:lang w:eastAsia="zh-CN"/>
        </w:rPr>
        <w:t>、济宁市地震</w:t>
      </w:r>
      <w:r>
        <w:rPr>
          <w:rFonts w:hint="eastAsia" w:ascii="宋体" w:hAnsi="宋体" w:eastAsia="宋体" w:cs="宋体"/>
          <w:sz w:val="28"/>
          <w:szCs w:val="28"/>
          <w:lang w:val="en-US" w:eastAsia="zh-CN"/>
        </w:rPr>
        <w:t>监测中心</w:t>
      </w:r>
      <w:r>
        <w:rPr>
          <w:rFonts w:hint="eastAsia" w:ascii="宋体" w:hAnsi="宋体" w:eastAsia="宋体" w:cs="宋体"/>
          <w:sz w:val="28"/>
          <w:szCs w:val="28"/>
          <w:lang w:eastAsia="zh-CN"/>
        </w:rPr>
        <w:t>对受灾情况进行调查和核实，评估地震灾害损失，开展地震烈度评定工作。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3.2.4 镇街应急行动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受灾地镇街要立即启动本级地震应急响应，指挥地震应急处置工作；组织群众进行自救互救，疏散避震，安置灾民，分发救灾物品；组织当地各类救援队开展抢险救援，积极配合上级派遣的现场抗震救灾指挥部、各类地震灾害紧急救援队、现场地震应急工作队、工程抢险专业队实施应急救援行动。</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 应急结束</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地震灾害紧急处置工作完成，震情趋势判断结果认为近期没有再发生破坏性地震的可能，灾区社会秩序恢复正常，市政府宣布应急期结束。</w:t>
      </w:r>
    </w:p>
    <w:p>
      <w:pPr>
        <w:rPr>
          <w:rFonts w:hint="eastAsia" w:ascii="宋体" w:hAnsi="宋体" w:eastAsia="宋体" w:cs="宋体"/>
          <w:sz w:val="28"/>
          <w:szCs w:val="28"/>
          <w:lang w:val="en-US" w:eastAsia="zh-CN"/>
        </w:rPr>
      </w:pPr>
      <w:bookmarkStart w:id="29" w:name="_Toc26199"/>
      <w:r>
        <w:rPr>
          <w:rFonts w:hint="eastAsia" w:ascii="宋体" w:hAnsi="宋体" w:eastAsia="宋体" w:cs="宋体"/>
          <w:sz w:val="28"/>
          <w:szCs w:val="28"/>
          <w:lang w:val="en-US" w:eastAsia="zh-CN"/>
        </w:rPr>
        <w:t>4 应急保障</w:t>
      </w:r>
      <w:bookmarkEnd w:id="29"/>
    </w:p>
    <w:p>
      <w:pPr>
        <w:rPr>
          <w:rFonts w:hint="eastAsia" w:ascii="宋体" w:hAnsi="宋体" w:eastAsia="宋体" w:cs="宋体"/>
          <w:sz w:val="28"/>
          <w:szCs w:val="28"/>
          <w:lang w:val="en-US" w:eastAsia="zh-CN"/>
        </w:rPr>
      </w:pPr>
      <w:bookmarkStart w:id="30" w:name="_Toc5333"/>
      <w:r>
        <w:rPr>
          <w:rFonts w:hint="eastAsia" w:ascii="宋体" w:hAnsi="宋体" w:eastAsia="宋体" w:cs="宋体"/>
          <w:sz w:val="28"/>
          <w:szCs w:val="28"/>
          <w:lang w:val="en-US" w:eastAsia="zh-CN"/>
        </w:rPr>
        <w:t>4.1  信息监测预报与预防行动</w:t>
      </w:r>
      <w:bookmarkEnd w:id="30"/>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地震监测中心负责全市地震危险性的跟踪与分析预测工作,对地震活动和前兆异常现象提出判定意见，并及时报送市委、市政府、市应急管理局和济宁市地震监测中心。市抗震救灾指挥部成员单位及各镇政府（街道办事处）按照工作职能和任务分工，进一步强化地震监视跟踪、灾害防御措施和应急救援准备，保持社会安定。</w:t>
      </w:r>
    </w:p>
    <w:p>
      <w:pPr>
        <w:rPr>
          <w:rFonts w:hint="eastAsia" w:ascii="宋体" w:hAnsi="宋体" w:eastAsia="宋体" w:cs="宋体"/>
          <w:sz w:val="28"/>
          <w:szCs w:val="28"/>
          <w:lang w:val="en-US" w:eastAsia="zh-CN"/>
        </w:rPr>
      </w:pPr>
      <w:bookmarkStart w:id="31" w:name="_Toc4748"/>
      <w:r>
        <w:rPr>
          <w:rFonts w:hint="eastAsia" w:ascii="宋体" w:hAnsi="宋体" w:eastAsia="宋体" w:cs="宋体"/>
          <w:sz w:val="28"/>
          <w:szCs w:val="28"/>
          <w:lang w:val="en-US" w:eastAsia="zh-CN"/>
        </w:rPr>
        <w:t>4.2  地震灾害损失预评估工作</w:t>
      </w:r>
      <w:bookmarkEnd w:id="31"/>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市地震监测中心会同有关部门组织开展地震灾害损失预评估工作，特别是针对地震重点地区开展地震灾害损失预评估，对现有地震应急准备能力进行调查分析，提出地震应急处置建议，为市政府应急处置指挥决策提供技术支撑，有针对性地做好地震应急准备工作。</w:t>
      </w:r>
    </w:p>
    <w:p>
      <w:pPr>
        <w:rPr>
          <w:rFonts w:hint="eastAsia" w:ascii="宋体" w:hAnsi="宋体" w:eastAsia="宋体" w:cs="宋体"/>
          <w:sz w:val="28"/>
          <w:szCs w:val="28"/>
          <w:lang w:val="en-US" w:eastAsia="zh-CN"/>
        </w:rPr>
      </w:pPr>
      <w:bookmarkStart w:id="32" w:name="_Toc454"/>
      <w:r>
        <w:rPr>
          <w:rFonts w:hint="eastAsia" w:ascii="宋体" w:hAnsi="宋体" w:eastAsia="宋体" w:cs="宋体"/>
          <w:sz w:val="28"/>
          <w:szCs w:val="28"/>
          <w:lang w:val="en-US" w:eastAsia="zh-CN"/>
        </w:rPr>
        <w:t>4.3 队伍保障</w:t>
      </w:r>
      <w:bookmarkEnd w:id="32"/>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加强地震应急救灾队伍、消防救援队伍、专业救灾队伍、预备役、武警部队、乡镇（社区）应急救援志愿者组织等应急救援力量建设，建立地震应急救援技术培训和演练工作机制，提高救援技术水平和能力。</w:t>
      </w:r>
    </w:p>
    <w:p>
      <w:pPr>
        <w:rPr>
          <w:rFonts w:hint="eastAsia" w:ascii="宋体" w:hAnsi="宋体" w:eastAsia="宋体" w:cs="宋体"/>
          <w:sz w:val="28"/>
          <w:szCs w:val="28"/>
          <w:lang w:eastAsia="zh-CN"/>
        </w:rPr>
      </w:pPr>
      <w:bookmarkStart w:id="33" w:name="_Toc15296"/>
      <w:bookmarkStart w:id="34" w:name="_Toc8269"/>
      <w:bookmarkStart w:id="35" w:name="_Toc284"/>
      <w:bookmarkStart w:id="36" w:name="_Toc27688"/>
      <w:bookmarkStart w:id="37" w:name="_Toc28838"/>
      <w:bookmarkStart w:id="38" w:name="_Toc19076"/>
      <w:bookmarkStart w:id="39" w:name="_Toc18608"/>
      <w:bookmarkStart w:id="40" w:name="_Toc6140"/>
      <w:bookmarkStart w:id="41" w:name="_Toc317668473"/>
      <w:bookmarkStart w:id="42" w:name="_Toc6154"/>
      <w:bookmarkStart w:id="43" w:name="_Toc18362"/>
      <w:bookmarkStart w:id="44" w:name="_Toc12074"/>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 xml:space="preserve"> </w:t>
      </w:r>
      <w:bookmarkEnd w:id="33"/>
      <w:bookmarkEnd w:id="34"/>
      <w:bookmarkEnd w:id="35"/>
      <w:bookmarkEnd w:id="36"/>
      <w:bookmarkEnd w:id="37"/>
      <w:bookmarkEnd w:id="38"/>
      <w:bookmarkEnd w:id="39"/>
      <w:bookmarkEnd w:id="40"/>
      <w:bookmarkEnd w:id="41"/>
      <w:bookmarkEnd w:id="42"/>
      <w:bookmarkStart w:id="45" w:name="_Toc101938828"/>
      <w:bookmarkStart w:id="46" w:name="_Toc10120"/>
      <w:bookmarkStart w:id="47" w:name="_Toc78943102"/>
      <w:bookmarkStart w:id="48" w:name="_Toc13330"/>
      <w:bookmarkStart w:id="49" w:name="_Toc101939148"/>
      <w:bookmarkStart w:id="50" w:name="_Toc79647074"/>
      <w:bookmarkStart w:id="51" w:name="_Toc106377121"/>
      <w:bookmarkStart w:id="52" w:name="_Toc78812172"/>
      <w:bookmarkStart w:id="53" w:name="_Toc684"/>
      <w:bookmarkStart w:id="54" w:name="_Toc20412"/>
      <w:bookmarkStart w:id="55" w:name="_Toc101938595"/>
      <w:bookmarkStart w:id="56" w:name="_Toc101938282"/>
      <w:bookmarkStart w:id="57" w:name="_Toc28302"/>
      <w:bookmarkStart w:id="58" w:name="_Toc76972976"/>
      <w:bookmarkStart w:id="59" w:name="_Toc2062"/>
      <w:bookmarkStart w:id="60" w:name="_Toc118880940"/>
      <w:bookmarkStart w:id="61" w:name="_Toc14861"/>
      <w:bookmarkStart w:id="62" w:name="_Toc101948300"/>
      <w:bookmarkStart w:id="63" w:name="_Toc101894235"/>
      <w:bookmarkStart w:id="64" w:name="_Toc101950966"/>
      <w:bookmarkStart w:id="65" w:name="_Toc24123"/>
      <w:bookmarkStart w:id="66" w:name="_Toc78884539"/>
      <w:bookmarkStart w:id="67" w:name="_Toc25042"/>
      <w:bookmarkStart w:id="68" w:name="_Toc317668466"/>
      <w:r>
        <w:rPr>
          <w:rFonts w:hint="eastAsia" w:ascii="宋体" w:hAnsi="宋体" w:eastAsia="宋体" w:cs="宋体"/>
          <w:sz w:val="28"/>
          <w:szCs w:val="28"/>
          <w:lang w:eastAsia="zh-CN"/>
        </w:rPr>
        <w:t>应急避难场所</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市政府</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各镇街</w:t>
      </w:r>
      <w:r>
        <w:rPr>
          <w:rFonts w:hint="eastAsia" w:ascii="宋体" w:hAnsi="宋体" w:eastAsia="宋体" w:cs="宋体"/>
          <w:sz w:val="28"/>
          <w:szCs w:val="28"/>
          <w:lang w:eastAsia="zh-CN"/>
        </w:rPr>
        <w:t>要结合旧城改造和新区建设，规划建设并利用现有的公园、绿地、广场、体育场馆、停车场、学校操场、人防疏散基地以及其他空地设立满足应急避险需求的地震应急避难场所，制定应急疏散方案，并组织疏散演练。</w:t>
      </w:r>
    </w:p>
    <w:p>
      <w:pPr>
        <w:rPr>
          <w:rFonts w:hint="eastAsia" w:ascii="宋体" w:hAnsi="宋体" w:eastAsia="宋体" w:cs="宋体"/>
          <w:sz w:val="28"/>
          <w:szCs w:val="28"/>
          <w:lang w:val="en-US" w:eastAsia="zh-CN"/>
        </w:rPr>
      </w:pPr>
      <w:bookmarkStart w:id="69" w:name="_Toc22839"/>
      <w:r>
        <w:rPr>
          <w:rFonts w:hint="eastAsia" w:ascii="宋体" w:hAnsi="宋体" w:eastAsia="宋体" w:cs="宋体"/>
          <w:sz w:val="28"/>
          <w:szCs w:val="28"/>
          <w:lang w:val="en-US" w:eastAsia="zh-CN"/>
        </w:rPr>
        <w:t>4.5 资金及装备物资保障</w:t>
      </w:r>
      <w:bookmarkEnd w:id="69"/>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市财政局、市应急管理局等部门以及镇政府（街道办事处）依据有关法律法规要求，安排地震应急救援资金预算，建立救灾资金投入机制。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市商务局、市工业和信息化局，以及镇政府（街道办事处）按照有关规定储备抗震救灾物资、救援装备，建立各类装备、物资调用机制；加强各类应急救援队伍装备配备；市应急管理局会同有关部门调查统计社会现有大型救援装备、设备，建立地震应急救援资源数据库（主要包括大型救援装备及特种救援设备的性能、数量、存放位置、产权等信息），以备调用和征用。</w:t>
      </w:r>
    </w:p>
    <w:p>
      <w:pPr>
        <w:rPr>
          <w:rFonts w:hint="eastAsia" w:ascii="宋体" w:hAnsi="宋体" w:eastAsia="宋体" w:cs="宋体"/>
          <w:sz w:val="28"/>
          <w:szCs w:val="28"/>
          <w:lang w:val="en-US" w:eastAsia="zh-CN"/>
        </w:rPr>
      </w:pPr>
      <w:bookmarkStart w:id="70" w:name="_Toc6674"/>
      <w:r>
        <w:rPr>
          <w:rFonts w:hint="eastAsia" w:ascii="宋体" w:hAnsi="宋体" w:eastAsia="宋体" w:cs="宋体"/>
          <w:sz w:val="28"/>
          <w:szCs w:val="28"/>
          <w:lang w:val="en-US" w:eastAsia="zh-CN"/>
        </w:rPr>
        <w:t>4.6 医疗卫生保障</w:t>
      </w:r>
      <w:bookmarkEnd w:id="70"/>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应急医疗救援主要由市卫生健康局和当地医疗机构的医疗队伍承担。必要时，由应急救援指挥部紧急调集其他地区的医疗卫生救援队伍及药品、器械参与救援。</w:t>
      </w:r>
    </w:p>
    <w:p>
      <w:pPr>
        <w:rPr>
          <w:rFonts w:hint="eastAsia" w:ascii="宋体" w:hAnsi="宋体" w:eastAsia="宋体" w:cs="宋体"/>
          <w:sz w:val="28"/>
          <w:szCs w:val="28"/>
          <w:lang w:val="en-US" w:eastAsia="zh-CN"/>
        </w:rPr>
      </w:pPr>
      <w:bookmarkStart w:id="71" w:name="_Toc22890"/>
      <w:r>
        <w:rPr>
          <w:rFonts w:hint="eastAsia" w:ascii="宋体" w:hAnsi="宋体" w:eastAsia="宋体" w:cs="宋体"/>
          <w:sz w:val="28"/>
          <w:szCs w:val="28"/>
          <w:lang w:val="en-US" w:eastAsia="zh-CN"/>
        </w:rPr>
        <w:t>4.7 交通运输保障</w:t>
      </w:r>
      <w:bookmarkEnd w:id="71"/>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发生地震后，指挥部根据需要，及时协调交通和铁路等行政主管部门提供交通运输保障。有关部门对灾害现场进行道路交通管制，开通特别应急通道，确保抢险救援物资、器材和人员及时运送到位。</w:t>
      </w:r>
    </w:p>
    <w:p>
      <w:pPr>
        <w:rPr>
          <w:rFonts w:hint="eastAsia" w:ascii="宋体" w:hAnsi="宋体" w:eastAsia="宋体" w:cs="宋体"/>
          <w:sz w:val="28"/>
          <w:szCs w:val="28"/>
          <w:lang w:val="en-US" w:eastAsia="zh-CN"/>
        </w:rPr>
      </w:pPr>
      <w:bookmarkStart w:id="72" w:name="_Toc6365"/>
      <w:r>
        <w:rPr>
          <w:rFonts w:hint="eastAsia" w:ascii="宋体" w:hAnsi="宋体" w:eastAsia="宋体" w:cs="宋体"/>
          <w:sz w:val="28"/>
          <w:szCs w:val="28"/>
          <w:lang w:val="en-US" w:eastAsia="zh-CN"/>
        </w:rPr>
        <w:t>4.8 治安保障</w:t>
      </w:r>
      <w:bookmarkEnd w:id="72"/>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由市公安局、灾区所在地镇政府（街道办事处）组织实施灾害现场治安警戒和治安管理，加强对重点地区、重点场所、重点人群、重要物资设备的防范保护，维护现场秩序，及时疏散群众，做好治安工作。</w:t>
      </w:r>
    </w:p>
    <w:p>
      <w:pPr>
        <w:rPr>
          <w:rFonts w:hint="eastAsia" w:ascii="宋体" w:hAnsi="宋体" w:eastAsia="宋体" w:cs="宋体"/>
          <w:sz w:val="28"/>
          <w:szCs w:val="28"/>
          <w:lang w:val="en-US" w:eastAsia="zh-CN"/>
        </w:rPr>
      </w:pPr>
      <w:bookmarkStart w:id="73" w:name="_Toc6276"/>
      <w:r>
        <w:rPr>
          <w:rFonts w:hint="eastAsia" w:ascii="宋体" w:hAnsi="宋体" w:eastAsia="宋体" w:cs="宋体"/>
          <w:sz w:val="28"/>
          <w:szCs w:val="28"/>
          <w:lang w:val="en-US" w:eastAsia="zh-CN"/>
        </w:rPr>
        <w:t>4.9 通信保障</w:t>
      </w:r>
      <w:bookmarkEnd w:id="73"/>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工业和信息化局建立健全应急通信工作体系，建立有线和无线相结合、基础通信网络与机动通信系统相配套的应急通信保障系统，确保应急救援工作的通信畅通。在基础通信网络等基础设施遭到严重损毁且短时间难以修复的极端情况下，立即启动应急卫星、短波、超短波等无线通信系统和终端设备，确保临时通信手段有效、畅通。</w:t>
      </w:r>
    </w:p>
    <w:p>
      <w:pPr>
        <w:rPr>
          <w:rFonts w:hint="eastAsia" w:ascii="宋体" w:hAnsi="宋体" w:eastAsia="宋体" w:cs="宋体"/>
          <w:sz w:val="28"/>
          <w:szCs w:val="28"/>
          <w:lang w:val="en-US" w:eastAsia="zh-CN"/>
        </w:rPr>
      </w:pPr>
      <w:bookmarkStart w:id="74" w:name="_Toc31808"/>
      <w:r>
        <w:rPr>
          <w:rFonts w:hint="eastAsia" w:ascii="宋体" w:hAnsi="宋体" w:eastAsia="宋体" w:cs="宋体"/>
          <w:sz w:val="28"/>
          <w:szCs w:val="28"/>
          <w:lang w:val="en-US" w:eastAsia="zh-CN"/>
        </w:rPr>
        <w:t>4.10 技术支持与保障</w:t>
      </w:r>
      <w:bookmarkEnd w:id="74"/>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会同市地震监测中心负责市地震应急指挥技术系统的维护、运行与技术更新，形成省、济宁市地震现场互联互通的地震监测与应急指挥技术平台。建立和完善具备应急指挥辅助决策、地震趋势判定、灾害损失快速评估等功能的地震应急基础数据库和指挥技术系统、地震监测和地震烈度速报系统。</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市应急管理部门应当大力推进应急指挥技术系统建设，完善群测群防网络和灾情速报网络，并加强维护与管理，确保在紧急情况下，信息畅通，反应迅速，指挥技术系统运行正常。</w:t>
      </w:r>
    </w:p>
    <w:p>
      <w:pPr>
        <w:rPr>
          <w:rFonts w:hint="eastAsia" w:ascii="宋体" w:hAnsi="宋体" w:eastAsia="宋体" w:cs="宋体"/>
          <w:sz w:val="28"/>
          <w:szCs w:val="28"/>
          <w:lang w:val="en-US" w:eastAsia="zh-CN"/>
        </w:rPr>
      </w:pPr>
      <w:bookmarkStart w:id="75" w:name="_Toc4838"/>
      <w:r>
        <w:rPr>
          <w:rFonts w:hint="eastAsia" w:ascii="宋体" w:hAnsi="宋体" w:eastAsia="宋体" w:cs="宋体"/>
          <w:sz w:val="28"/>
          <w:szCs w:val="28"/>
          <w:lang w:val="en-US" w:eastAsia="zh-CN"/>
        </w:rPr>
        <w:t>5 其他地震事件处置</w:t>
      </w:r>
      <w:bookmarkEnd w:id="75"/>
    </w:p>
    <w:p>
      <w:pPr>
        <w:rPr>
          <w:rFonts w:hint="eastAsia" w:ascii="宋体" w:hAnsi="宋体" w:eastAsia="宋体" w:cs="宋体"/>
          <w:sz w:val="28"/>
          <w:szCs w:val="28"/>
          <w:lang w:val="en-US" w:eastAsia="zh-CN"/>
        </w:rPr>
      </w:pPr>
      <w:bookmarkStart w:id="76" w:name="_Toc2963"/>
      <w:r>
        <w:rPr>
          <w:rFonts w:hint="eastAsia" w:ascii="宋体" w:hAnsi="宋体" w:eastAsia="宋体" w:cs="宋体"/>
          <w:sz w:val="28"/>
          <w:szCs w:val="28"/>
          <w:lang w:val="en-US" w:eastAsia="zh-CN"/>
        </w:rPr>
        <w:t>5.1  强有感地震应急</w:t>
      </w:r>
      <w:bookmarkEnd w:id="76"/>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辖区内发生小于4.0级、大于3.0级强有感地震事件后，市地震监测中心向市委、市政府、市应急管理局和济宁市地震监测中心报告震情信息。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市政府启动地震应急响应，开展地震应急工作，并将震感、社会影响以及应急工作情况报济宁市应急管理局、济宁市地震监测中心。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市应急管理局视情况请求济宁市应急管理局、济宁地震监测中心等部门派出现场地震应急工作队协助开展应急工作。</w:t>
      </w:r>
    </w:p>
    <w:p>
      <w:pPr>
        <w:rPr>
          <w:rFonts w:hint="eastAsia" w:ascii="宋体" w:hAnsi="宋体" w:eastAsia="宋体" w:cs="宋体"/>
          <w:sz w:val="28"/>
          <w:szCs w:val="28"/>
          <w:lang w:val="en-US" w:eastAsia="zh-CN"/>
        </w:rPr>
      </w:pPr>
      <w:bookmarkStart w:id="77" w:name="_Toc9500"/>
      <w:r>
        <w:rPr>
          <w:rFonts w:hint="eastAsia" w:ascii="宋体" w:hAnsi="宋体" w:eastAsia="宋体" w:cs="宋体"/>
          <w:sz w:val="28"/>
          <w:szCs w:val="28"/>
          <w:lang w:val="en-US" w:eastAsia="zh-CN"/>
        </w:rPr>
        <w:t>5.2  矿震速报与处置</w:t>
      </w:r>
      <w:bookmarkEnd w:id="77"/>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当矿区发生大于2.0级矿震，市地震监测中心迅速将矿震信息上报市委、市政府、市应急管理局、市自然资源和规划局、济宁市能源局。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市应急管理局应会同有关部门协助矿山生产经营企业调查、了解矿震的性质、震感强度和范围以及社会反映情况，并及时以书面形式报告济宁市应急管理局、济宁市地震监测中心。</w:t>
      </w:r>
    </w:p>
    <w:p>
      <w:pPr>
        <w:rPr>
          <w:rFonts w:hint="eastAsia" w:ascii="宋体" w:hAnsi="宋体" w:eastAsia="宋体" w:cs="宋体"/>
          <w:sz w:val="28"/>
          <w:szCs w:val="28"/>
          <w:lang w:val="en-US" w:eastAsia="zh-CN"/>
        </w:rPr>
      </w:pPr>
      <w:bookmarkStart w:id="78" w:name="_Toc24958"/>
      <w:r>
        <w:rPr>
          <w:rFonts w:hint="eastAsia" w:ascii="宋体" w:hAnsi="宋体" w:eastAsia="宋体" w:cs="宋体"/>
          <w:sz w:val="28"/>
          <w:szCs w:val="28"/>
          <w:lang w:val="en-US" w:eastAsia="zh-CN"/>
        </w:rPr>
        <w:t>5.3  平息地震谣传、误传</w:t>
      </w:r>
      <w:bookmarkEnd w:id="78"/>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我市出现地震谣言并对社会正常生产生活秩序造成影响时，市应急管理局及时上报市委、市政府、济宁市应急管理局和济宁市地震监测中心，并组织专家分析谣传、误传的起因，提出平息地震谣传、误传事件的意见和建议，指导当地政府开展调查、宣传和稳定社会秩序的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市政府应当组织宣传、应急、公安、地震等相关部门做好谣传、误传事件的调查和地震科普、新闻宣传工作，采取措施及时平息地震谣传、误传事件。</w:t>
      </w:r>
    </w:p>
    <w:p>
      <w:pPr>
        <w:rPr>
          <w:rFonts w:hint="eastAsia" w:ascii="宋体" w:hAnsi="宋体" w:eastAsia="宋体" w:cs="宋体"/>
          <w:sz w:val="28"/>
          <w:szCs w:val="28"/>
          <w:lang w:val="en-US" w:eastAsia="zh-CN"/>
        </w:rPr>
      </w:pPr>
      <w:bookmarkStart w:id="79" w:name="_Toc5714"/>
      <w:r>
        <w:rPr>
          <w:rFonts w:hint="eastAsia" w:ascii="宋体" w:hAnsi="宋体" w:eastAsia="宋体" w:cs="宋体"/>
          <w:sz w:val="28"/>
          <w:szCs w:val="28"/>
          <w:lang w:val="en-US" w:eastAsia="zh-CN"/>
        </w:rPr>
        <w:t>6 附则</w:t>
      </w:r>
      <w:bookmarkEnd w:id="79"/>
    </w:p>
    <w:p>
      <w:pPr>
        <w:rPr>
          <w:rFonts w:hint="eastAsia" w:ascii="宋体" w:hAnsi="宋体" w:eastAsia="宋体" w:cs="宋体"/>
          <w:sz w:val="28"/>
          <w:szCs w:val="28"/>
          <w:lang w:eastAsia="zh-CN"/>
        </w:rPr>
      </w:pPr>
      <w:bookmarkStart w:id="80" w:name="_Toc27415"/>
      <w:r>
        <w:rPr>
          <w:rFonts w:hint="eastAsia" w:ascii="宋体" w:hAnsi="宋体" w:eastAsia="宋体" w:cs="宋体"/>
          <w:sz w:val="28"/>
          <w:szCs w:val="28"/>
          <w:lang w:val="en-US" w:eastAsia="zh-CN"/>
        </w:rPr>
        <w:t xml:space="preserve">6.1 </w:t>
      </w:r>
      <w:r>
        <w:rPr>
          <w:rFonts w:hint="eastAsia" w:ascii="宋体" w:hAnsi="宋体" w:eastAsia="宋体" w:cs="宋体"/>
          <w:sz w:val="28"/>
          <w:szCs w:val="28"/>
          <w:lang w:eastAsia="zh-CN"/>
        </w:rPr>
        <w:t>地震灾害分级与应急响应级别</w:t>
      </w:r>
      <w:bookmarkEnd w:id="80"/>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地震灾害事件分为特别重大、重大、较大和一般四个级别，与其对应的响应级别分别为Ⅰ、Ⅱ、Ⅲ和Ⅳ级。</w:t>
      </w:r>
    </w:p>
    <w:p>
      <w:pPr>
        <w:rPr>
          <w:rFonts w:hint="eastAsia" w:ascii="宋体" w:hAnsi="宋体" w:eastAsia="宋体" w:cs="宋体"/>
          <w:sz w:val="28"/>
          <w:szCs w:val="28"/>
          <w:lang w:eastAsia="zh-CN"/>
        </w:rPr>
      </w:pPr>
      <w:bookmarkStart w:id="81" w:name="_Toc26257"/>
      <w:bookmarkStart w:id="82" w:name="_Toc14531"/>
      <w:bookmarkStart w:id="83" w:name="_Toc317668476"/>
      <w:bookmarkStart w:id="84" w:name="_Toc20669"/>
      <w:bookmarkStart w:id="85" w:name="_Toc9686"/>
      <w:bookmarkStart w:id="86" w:name="_Toc15291"/>
      <w:bookmarkStart w:id="87" w:name="_Toc13924"/>
      <w:bookmarkStart w:id="88" w:name="_Toc7561"/>
      <w:bookmarkStart w:id="89" w:name="_Toc19988"/>
      <w:bookmarkStart w:id="90" w:name="_Toc22728"/>
      <w:bookmarkStart w:id="91" w:name="_Toc24161"/>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 xml:space="preserve"> 特别重大地震灾害</w:t>
      </w:r>
      <w:bookmarkEnd w:id="81"/>
      <w:bookmarkEnd w:id="82"/>
      <w:bookmarkEnd w:id="83"/>
      <w:bookmarkEnd w:id="84"/>
      <w:bookmarkEnd w:id="85"/>
      <w:bookmarkEnd w:id="86"/>
      <w:bookmarkEnd w:id="87"/>
      <w:bookmarkEnd w:id="88"/>
      <w:bookmarkEnd w:id="89"/>
      <w:bookmarkEnd w:id="90"/>
      <w:bookmarkEnd w:id="91"/>
    </w:p>
    <w:p>
      <w:pPr>
        <w:rPr>
          <w:rFonts w:hint="eastAsia" w:ascii="宋体" w:hAnsi="宋体" w:eastAsia="宋体" w:cs="宋体"/>
          <w:sz w:val="28"/>
          <w:szCs w:val="28"/>
          <w:lang w:eastAsia="zh-CN"/>
        </w:rPr>
      </w:pPr>
      <w:r>
        <w:rPr>
          <w:rFonts w:hint="eastAsia" w:ascii="宋体" w:hAnsi="宋体" w:eastAsia="宋体" w:cs="宋体"/>
          <w:sz w:val="28"/>
          <w:szCs w:val="28"/>
          <w:lang w:eastAsia="zh-CN"/>
        </w:rPr>
        <w:t>特别重大地震灾害事件发生后，启动Ⅰ级响应；</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抗震救灾指挥部在国务院抗震救灾指挥部统一领导下组织开展灾区抗震救灾工作。</w:t>
      </w:r>
    </w:p>
    <w:p>
      <w:pPr>
        <w:rPr>
          <w:rFonts w:hint="eastAsia" w:ascii="宋体" w:hAnsi="宋体" w:eastAsia="宋体" w:cs="宋体"/>
          <w:sz w:val="28"/>
          <w:szCs w:val="28"/>
          <w:lang w:eastAsia="zh-CN"/>
        </w:rPr>
      </w:pPr>
      <w:bookmarkStart w:id="92" w:name="_Toc15659"/>
      <w:bookmarkStart w:id="93" w:name="_Toc17939"/>
      <w:bookmarkStart w:id="94" w:name="_Toc8838"/>
      <w:bookmarkStart w:id="95" w:name="_Toc31207"/>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2 重大地震灾害</w:t>
      </w:r>
      <w:bookmarkEnd w:id="92"/>
      <w:bookmarkEnd w:id="93"/>
      <w:bookmarkEnd w:id="94"/>
      <w:bookmarkEnd w:id="95"/>
    </w:p>
    <w:p>
      <w:pPr>
        <w:rPr>
          <w:rFonts w:hint="eastAsia" w:ascii="宋体" w:hAnsi="宋体" w:eastAsia="宋体" w:cs="宋体"/>
          <w:sz w:val="28"/>
          <w:szCs w:val="28"/>
          <w:lang w:eastAsia="zh-CN"/>
        </w:rPr>
      </w:pPr>
      <w:r>
        <w:rPr>
          <w:rFonts w:hint="eastAsia" w:ascii="宋体" w:hAnsi="宋体" w:eastAsia="宋体" w:cs="宋体"/>
          <w:sz w:val="28"/>
          <w:szCs w:val="28"/>
          <w:lang w:eastAsia="zh-CN"/>
        </w:rPr>
        <w:t>重大地震灾害事件发生后，启动Ⅱ级响应；市抗震救灾指挥部在</w:t>
      </w:r>
      <w:r>
        <w:rPr>
          <w:rFonts w:hint="eastAsia" w:ascii="宋体" w:hAnsi="宋体" w:eastAsia="宋体" w:cs="宋体"/>
          <w:sz w:val="28"/>
          <w:szCs w:val="28"/>
          <w:lang w:val="en-US" w:eastAsia="zh-CN"/>
        </w:rPr>
        <w:t>省</w:t>
      </w:r>
      <w:r>
        <w:rPr>
          <w:rFonts w:hint="eastAsia" w:ascii="宋体" w:hAnsi="宋体" w:eastAsia="宋体" w:cs="宋体"/>
          <w:sz w:val="28"/>
          <w:szCs w:val="28"/>
          <w:lang w:eastAsia="zh-CN"/>
        </w:rPr>
        <w:t>抗震救灾指挥部统一领导下组织开展灾区抗震救灾工作。</w:t>
      </w:r>
    </w:p>
    <w:p>
      <w:pPr>
        <w:rPr>
          <w:rFonts w:hint="eastAsia" w:ascii="宋体" w:hAnsi="宋体" w:eastAsia="宋体" w:cs="宋体"/>
          <w:sz w:val="28"/>
          <w:szCs w:val="28"/>
          <w:lang w:eastAsia="zh-CN"/>
        </w:rPr>
      </w:pPr>
      <w:bookmarkStart w:id="96" w:name="_Toc9041"/>
      <w:bookmarkStart w:id="97" w:name="_Toc22776"/>
      <w:bookmarkStart w:id="98" w:name="_Toc21757"/>
      <w:bookmarkStart w:id="99" w:name="_Toc317668478"/>
      <w:bookmarkStart w:id="100" w:name="_Toc6082"/>
      <w:bookmarkStart w:id="101" w:name="_Toc28907"/>
      <w:bookmarkStart w:id="102" w:name="_Toc20925"/>
      <w:bookmarkStart w:id="103" w:name="_Toc30533"/>
      <w:bookmarkStart w:id="104" w:name="_Toc6315"/>
      <w:bookmarkStart w:id="105" w:name="_Toc5719"/>
      <w:bookmarkStart w:id="106" w:name="_Toc32443"/>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3 较大地震灾害</w:t>
      </w:r>
      <w:bookmarkEnd w:id="96"/>
      <w:bookmarkEnd w:id="97"/>
      <w:bookmarkEnd w:id="98"/>
      <w:bookmarkEnd w:id="99"/>
      <w:bookmarkEnd w:id="100"/>
      <w:bookmarkEnd w:id="101"/>
      <w:bookmarkEnd w:id="102"/>
      <w:bookmarkEnd w:id="103"/>
      <w:bookmarkEnd w:id="104"/>
      <w:bookmarkEnd w:id="105"/>
      <w:bookmarkEnd w:id="106"/>
    </w:p>
    <w:p>
      <w:pPr>
        <w:rPr>
          <w:rFonts w:hint="eastAsia" w:ascii="宋体" w:hAnsi="宋体" w:eastAsia="宋体" w:cs="宋体"/>
          <w:sz w:val="28"/>
          <w:szCs w:val="28"/>
          <w:lang w:eastAsia="zh-CN"/>
        </w:rPr>
      </w:pPr>
      <w:r>
        <w:rPr>
          <w:rFonts w:hint="eastAsia" w:ascii="宋体" w:hAnsi="宋体" w:eastAsia="宋体" w:cs="宋体"/>
          <w:sz w:val="28"/>
          <w:szCs w:val="28"/>
          <w:lang w:eastAsia="zh-CN"/>
        </w:rPr>
        <w:t>较大地震灾害事件发生后，启动Ⅲ级响应；市抗震救灾指挥部在</w:t>
      </w:r>
      <w:r>
        <w:rPr>
          <w:rFonts w:hint="eastAsia" w:ascii="宋体" w:hAnsi="宋体" w:eastAsia="宋体" w:cs="宋体"/>
          <w:sz w:val="28"/>
          <w:szCs w:val="28"/>
          <w:lang w:val="en-US" w:eastAsia="zh-CN"/>
        </w:rPr>
        <w:t>济宁市</w:t>
      </w:r>
      <w:r>
        <w:rPr>
          <w:rFonts w:hint="eastAsia" w:ascii="宋体" w:hAnsi="宋体" w:eastAsia="宋体" w:cs="宋体"/>
          <w:sz w:val="28"/>
          <w:szCs w:val="28"/>
          <w:lang w:eastAsia="zh-CN"/>
        </w:rPr>
        <w:t>抗震救灾指挥部统一领导下组织开展灾区抗震救灾工作。</w:t>
      </w:r>
    </w:p>
    <w:p>
      <w:pPr>
        <w:rPr>
          <w:rFonts w:hint="eastAsia" w:ascii="宋体" w:hAnsi="宋体" w:eastAsia="宋体" w:cs="宋体"/>
          <w:sz w:val="28"/>
          <w:szCs w:val="28"/>
          <w:lang w:eastAsia="zh-CN"/>
        </w:rPr>
      </w:pPr>
      <w:bookmarkStart w:id="107" w:name="_Toc19244"/>
      <w:bookmarkStart w:id="108" w:name="_Toc9285"/>
      <w:bookmarkStart w:id="109" w:name="_Toc23805"/>
      <w:bookmarkStart w:id="110" w:name="_Toc5504"/>
      <w:bookmarkStart w:id="111" w:name="_Toc29177"/>
      <w:bookmarkStart w:id="112" w:name="_Toc17793"/>
      <w:bookmarkStart w:id="113" w:name="_Toc11455"/>
      <w:bookmarkStart w:id="114" w:name="_Toc20757"/>
      <w:bookmarkStart w:id="115" w:name="_Toc10399"/>
      <w:bookmarkStart w:id="116" w:name="_Toc29765"/>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4 一般地震灾害</w:t>
      </w:r>
      <w:bookmarkEnd w:id="107"/>
      <w:bookmarkEnd w:id="108"/>
      <w:bookmarkEnd w:id="109"/>
      <w:bookmarkEnd w:id="110"/>
      <w:bookmarkEnd w:id="111"/>
      <w:bookmarkEnd w:id="112"/>
      <w:bookmarkEnd w:id="113"/>
      <w:bookmarkEnd w:id="114"/>
      <w:bookmarkEnd w:id="115"/>
      <w:bookmarkEnd w:id="116"/>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一般地震灾害事件发生后，启动Ⅳ级响应；由</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抗震救灾指挥部领导、指挥和协调灾区抗震救灾工作。</w:t>
      </w:r>
      <w:r>
        <w:rPr>
          <w:rFonts w:hint="eastAsia" w:ascii="宋体" w:hAnsi="宋体" w:eastAsia="宋体" w:cs="宋体"/>
          <w:sz w:val="28"/>
          <w:szCs w:val="28"/>
          <w:lang w:val="en-US" w:eastAsia="zh-CN"/>
        </w:rPr>
        <w:t>根据需要，及时请求济宁</w:t>
      </w:r>
      <w:r>
        <w:rPr>
          <w:rFonts w:hint="eastAsia" w:ascii="宋体" w:hAnsi="宋体" w:eastAsia="宋体" w:cs="宋体"/>
          <w:sz w:val="28"/>
          <w:szCs w:val="28"/>
          <w:lang w:eastAsia="zh-CN"/>
        </w:rPr>
        <w:t>市</w:t>
      </w:r>
      <w:r>
        <w:rPr>
          <w:rFonts w:hint="eastAsia" w:ascii="宋体" w:hAnsi="宋体" w:eastAsia="宋体" w:cs="宋体"/>
          <w:sz w:val="28"/>
          <w:szCs w:val="28"/>
          <w:lang w:val="en-US" w:eastAsia="zh-CN"/>
        </w:rPr>
        <w:t>或省</w:t>
      </w:r>
      <w:r>
        <w:rPr>
          <w:rFonts w:hint="eastAsia" w:ascii="宋体" w:hAnsi="宋体" w:eastAsia="宋体" w:cs="宋体"/>
          <w:sz w:val="28"/>
          <w:szCs w:val="28"/>
          <w:lang w:eastAsia="zh-CN"/>
        </w:rPr>
        <w:t>抗震救灾指挥部组织对灾区进行支援。</w:t>
      </w:r>
    </w:p>
    <w:p>
      <w:pPr>
        <w:rPr>
          <w:rFonts w:hint="eastAsia" w:ascii="宋体" w:hAnsi="宋体" w:eastAsia="宋体" w:cs="宋体"/>
          <w:sz w:val="28"/>
          <w:szCs w:val="28"/>
          <w:lang w:eastAsia="zh-CN"/>
        </w:rPr>
      </w:pPr>
      <w:bookmarkStart w:id="117" w:name="_Toc21055"/>
      <w:bookmarkStart w:id="118" w:name="_Toc12742"/>
      <w:bookmarkStart w:id="119" w:name="_Toc29137"/>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5地震灾害分级标准与应急响应级别（见表一）</w:t>
      </w:r>
      <w:bookmarkEnd w:id="117"/>
      <w:bookmarkEnd w:id="118"/>
      <w:bookmarkEnd w:id="119"/>
      <w:bookmarkStart w:id="120" w:name="_Toc317668479"/>
    </w:p>
    <w:p>
      <w:pPr>
        <w:rPr>
          <w:rFonts w:hint="eastAsia" w:ascii="宋体" w:hAnsi="宋体" w:eastAsia="宋体" w:cs="宋体"/>
          <w:sz w:val="28"/>
          <w:szCs w:val="28"/>
          <w:lang w:eastAsia="zh-CN"/>
        </w:rPr>
      </w:pPr>
      <w:r>
        <w:rPr>
          <w:rFonts w:hint="eastAsia" w:ascii="宋体" w:hAnsi="宋体" w:eastAsia="宋体" w:cs="宋体"/>
          <w:sz w:val="28"/>
          <w:szCs w:val="28"/>
          <w:lang w:eastAsia="zh-CN"/>
        </w:rPr>
        <w:t>表一  地震灾害分类标准及分级响应表</w:t>
      </w:r>
    </w:p>
    <w:tbl>
      <w:tblPr>
        <w:tblStyle w:val="13"/>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6"/>
        <w:gridCol w:w="1335"/>
        <w:gridCol w:w="1465"/>
        <w:gridCol w:w="1575"/>
        <w:gridCol w:w="144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30" w:type="dxa"/>
            <w:vMerge w:val="restart"/>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地震灾害等    级</w:t>
            </w:r>
          </w:p>
        </w:tc>
        <w:tc>
          <w:tcPr>
            <w:tcW w:w="4236" w:type="dxa"/>
            <w:gridSpan w:val="3"/>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分级标准</w:t>
            </w:r>
          </w:p>
        </w:tc>
        <w:tc>
          <w:tcPr>
            <w:tcW w:w="1575" w:type="dxa"/>
            <w:vMerge w:val="restart"/>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应急响应</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初判标准</w:t>
            </w:r>
          </w:p>
        </w:tc>
        <w:tc>
          <w:tcPr>
            <w:tcW w:w="1440" w:type="dxa"/>
            <w:vMerge w:val="restart"/>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响应级别</w:t>
            </w:r>
          </w:p>
        </w:tc>
        <w:tc>
          <w:tcPr>
            <w:tcW w:w="1864" w:type="dxa"/>
            <w:vMerge w:val="restart"/>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应急处置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Merge w:val="continue"/>
            <w:vAlign w:val="center"/>
          </w:tcPr>
          <w:p>
            <w:pPr>
              <w:rPr>
                <w:rFonts w:hint="eastAsia" w:ascii="宋体" w:hAnsi="宋体" w:eastAsia="宋体" w:cs="宋体"/>
                <w:sz w:val="28"/>
                <w:szCs w:val="28"/>
                <w:lang w:eastAsia="zh-CN"/>
              </w:rPr>
            </w:pPr>
          </w:p>
        </w:tc>
        <w:tc>
          <w:tcPr>
            <w:tcW w:w="1436"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人员死亡</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（含失踪）N（单位：人）</w:t>
            </w:r>
          </w:p>
        </w:tc>
        <w:tc>
          <w:tcPr>
            <w:tcW w:w="133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紧急安置人员</w:t>
            </w:r>
          </w:p>
        </w:tc>
        <w:tc>
          <w:tcPr>
            <w:tcW w:w="146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地震烈度</w:t>
            </w:r>
          </w:p>
        </w:tc>
        <w:tc>
          <w:tcPr>
            <w:tcW w:w="1575" w:type="dxa"/>
            <w:vMerge w:val="continue"/>
            <w:vAlign w:val="center"/>
          </w:tcPr>
          <w:p>
            <w:pPr>
              <w:rPr>
                <w:rFonts w:hint="eastAsia" w:ascii="宋体" w:hAnsi="宋体" w:eastAsia="宋体" w:cs="宋体"/>
                <w:sz w:val="28"/>
                <w:szCs w:val="28"/>
                <w:lang w:eastAsia="zh-CN"/>
              </w:rPr>
            </w:pPr>
          </w:p>
        </w:tc>
        <w:tc>
          <w:tcPr>
            <w:tcW w:w="1440" w:type="dxa"/>
            <w:vMerge w:val="continue"/>
            <w:vAlign w:val="center"/>
          </w:tcPr>
          <w:p>
            <w:pPr>
              <w:rPr>
                <w:rFonts w:hint="eastAsia" w:ascii="宋体" w:hAnsi="宋体" w:eastAsia="宋体" w:cs="宋体"/>
                <w:sz w:val="28"/>
                <w:szCs w:val="28"/>
                <w:lang w:eastAsia="zh-CN"/>
              </w:rPr>
            </w:pPr>
          </w:p>
        </w:tc>
        <w:tc>
          <w:tcPr>
            <w:tcW w:w="1864" w:type="dxa"/>
            <w:vMerge w:val="continue"/>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特别重大</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w:t>
            </w:r>
          </w:p>
        </w:tc>
        <w:tc>
          <w:tcPr>
            <w:tcW w:w="1436"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N≥300</w:t>
            </w:r>
          </w:p>
        </w:tc>
        <w:tc>
          <w:tcPr>
            <w:tcW w:w="133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10万人以上</w:t>
            </w:r>
          </w:p>
        </w:tc>
        <w:tc>
          <w:tcPr>
            <w:tcW w:w="146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≥Ⅸ</w:t>
            </w:r>
          </w:p>
        </w:tc>
        <w:tc>
          <w:tcPr>
            <w:tcW w:w="157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M≥7.0级</w:t>
            </w:r>
          </w:p>
        </w:tc>
        <w:tc>
          <w:tcPr>
            <w:tcW w:w="144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Ⅰ级响应</w:t>
            </w:r>
          </w:p>
        </w:tc>
        <w:tc>
          <w:tcPr>
            <w:tcW w:w="1864" w:type="dxa"/>
            <w:vAlign w:val="center"/>
          </w:tcPr>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先期处置；配合协助国务院地震现场指挥部的应急救援行动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重   大</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w:t>
            </w:r>
          </w:p>
        </w:tc>
        <w:tc>
          <w:tcPr>
            <w:tcW w:w="1436"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50≤N＜300</w:t>
            </w:r>
          </w:p>
        </w:tc>
        <w:tc>
          <w:tcPr>
            <w:tcW w:w="133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10万人以下，0.5万人以上</w:t>
            </w:r>
          </w:p>
        </w:tc>
        <w:tc>
          <w:tcPr>
            <w:tcW w:w="146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Ⅶ～Ⅷ</w:t>
            </w:r>
          </w:p>
        </w:tc>
        <w:tc>
          <w:tcPr>
            <w:tcW w:w="157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6.0≤M＜7.0</w:t>
            </w:r>
          </w:p>
        </w:tc>
        <w:tc>
          <w:tcPr>
            <w:tcW w:w="144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Ⅱ级响应</w:t>
            </w:r>
          </w:p>
        </w:tc>
        <w:tc>
          <w:tcPr>
            <w:tcW w:w="1864"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先期处置；配合协助省地震现场指挥部的应急救援行动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较   大</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w:t>
            </w:r>
          </w:p>
        </w:tc>
        <w:tc>
          <w:tcPr>
            <w:tcW w:w="1436"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10≤N＜50</w:t>
            </w:r>
          </w:p>
        </w:tc>
        <w:tc>
          <w:tcPr>
            <w:tcW w:w="133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0.5万人以下</w:t>
            </w:r>
          </w:p>
        </w:tc>
        <w:tc>
          <w:tcPr>
            <w:tcW w:w="146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Ⅵ</w:t>
            </w:r>
          </w:p>
        </w:tc>
        <w:tc>
          <w:tcPr>
            <w:tcW w:w="157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5.0≤M＜6.0</w:t>
            </w:r>
          </w:p>
        </w:tc>
        <w:tc>
          <w:tcPr>
            <w:tcW w:w="144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Ⅲ级响应</w:t>
            </w:r>
          </w:p>
        </w:tc>
        <w:tc>
          <w:tcPr>
            <w:tcW w:w="1864" w:type="dxa"/>
            <w:vAlign w:val="center"/>
          </w:tcPr>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先期处置；配合协助济宁市地震现场指挥部的应急救援行动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一   般</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地震灾害</w:t>
            </w:r>
          </w:p>
        </w:tc>
        <w:tc>
          <w:tcPr>
            <w:tcW w:w="4236" w:type="dxa"/>
            <w:gridSpan w:val="3"/>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N＜10,地震灾害指标均明显小于较大地震灾害标准，但部分建筑物有一定损坏，造成较大范围群众恐慌。</w:t>
            </w:r>
          </w:p>
        </w:tc>
        <w:tc>
          <w:tcPr>
            <w:tcW w:w="1575"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4.0≤M＜5.0</w:t>
            </w:r>
          </w:p>
        </w:tc>
        <w:tc>
          <w:tcPr>
            <w:tcW w:w="1440" w:type="dxa"/>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Ⅳ级响应</w:t>
            </w:r>
          </w:p>
        </w:tc>
        <w:tc>
          <w:tcPr>
            <w:tcW w:w="1864" w:type="dxa"/>
            <w:vAlign w:val="center"/>
          </w:tcPr>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领导、指挥和协调灾区抗震救灾</w:t>
            </w:r>
          </w:p>
        </w:tc>
      </w:tr>
      <w:bookmarkEnd w:id="120"/>
    </w:tbl>
    <w:p>
      <w:pPr>
        <w:rPr>
          <w:rFonts w:hint="eastAsia" w:ascii="宋体" w:hAnsi="宋体" w:eastAsia="宋体" w:cs="宋体"/>
          <w:sz w:val="28"/>
          <w:szCs w:val="28"/>
          <w:lang w:val="en-US" w:eastAsia="zh-CN"/>
        </w:rPr>
      </w:pPr>
      <w:bookmarkStart w:id="121" w:name="_Toc16247"/>
      <w:r>
        <w:rPr>
          <w:rFonts w:hint="eastAsia" w:ascii="宋体" w:hAnsi="宋体" w:eastAsia="宋体" w:cs="宋体"/>
          <w:sz w:val="28"/>
          <w:szCs w:val="28"/>
          <w:lang w:val="en-US" w:eastAsia="zh-CN"/>
        </w:rPr>
        <w:t>6.2 应急预案管理</w:t>
      </w:r>
      <w:bookmarkEnd w:id="121"/>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6.2.1 应急预案培训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宣传教育、增强意识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各镇街、有关部门要充分利用各种宣传媒体，广泛宣传应急法律法规和预防、避险、自救、互救、减灾等常识，增强公众的忧患意识、社会责任意识和自救互救能力。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（2）学习培训、提升能力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应急管理局、应急救援队伍管理部门和组建单位，要有计划、有层次、有重点地组织应急救援队伍指战员的业务学习、教育、培训，掌握应急预案内容、熟悉应急职责及相关应急程序和知识，不断提高应急救援人员的处置能力。镇（街）、村（居）负责组织并加强行政区域内群众的科学救援和自救、互救知识的培训。</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6.2.2 应急演练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部门演练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指挥部各成员单位、各级各类应急救援队伍，要按照国家相关法律法规要求，要制定演练计划，组织开展地震灾害应急演练。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（2）总结评估</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演练结束后，应急演练组织部门应及时进行总结评估，客观评价应急演练实施效果，分析存在的问题，检验应急预案的适用性，对应急预案提出修订意见，形成演练评估报告，上报主管部门和市应急管理局。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6.2.3 应急预案的修订</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各镇政府（街道办事处）、各相关部门、各大企业、各学校的等部门（单位）应按《山东省地震应急与救援办法》规定制定（修订）地震应急预案，并按要求报送市应急管理局备案。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6.2.4 应急预案的备案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本应急救援预案报送市人民政府备案。</w:t>
      </w:r>
    </w:p>
    <w:p>
      <w:pPr>
        <w:rPr>
          <w:rFonts w:hint="eastAsia" w:ascii="宋体" w:hAnsi="宋体" w:eastAsia="宋体" w:cs="宋体"/>
          <w:sz w:val="28"/>
          <w:szCs w:val="28"/>
          <w:lang w:val="en-US" w:eastAsia="zh-CN"/>
        </w:rPr>
      </w:pPr>
      <w:bookmarkStart w:id="122" w:name="_Toc1276"/>
      <w:r>
        <w:rPr>
          <w:rFonts w:hint="eastAsia" w:ascii="宋体" w:hAnsi="宋体" w:eastAsia="宋体" w:cs="宋体"/>
          <w:sz w:val="28"/>
          <w:szCs w:val="28"/>
          <w:lang w:val="en-US" w:eastAsia="zh-CN"/>
        </w:rPr>
        <w:t>6.3  监督检查</w:t>
      </w:r>
      <w:bookmarkEnd w:id="122"/>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市政府应按照《山东省地震应急检查工作制度》规定，对全市有关部门、镇街以及大企业的应急准备情况进行监督检查，保证地震应急预案实施有效。</w:t>
      </w:r>
    </w:p>
    <w:p>
      <w:pPr>
        <w:rPr>
          <w:rFonts w:hint="eastAsia" w:ascii="宋体" w:hAnsi="宋体" w:eastAsia="宋体" w:cs="宋体"/>
          <w:sz w:val="28"/>
          <w:szCs w:val="28"/>
          <w:lang w:val="en-US" w:eastAsia="zh-CN"/>
        </w:rPr>
      </w:pPr>
      <w:bookmarkStart w:id="123" w:name="_Toc31859"/>
      <w:r>
        <w:rPr>
          <w:rFonts w:hint="eastAsia" w:ascii="宋体" w:hAnsi="宋体" w:eastAsia="宋体" w:cs="宋体"/>
          <w:sz w:val="28"/>
          <w:szCs w:val="28"/>
          <w:lang w:val="en-US" w:eastAsia="zh-CN"/>
        </w:rPr>
        <w:t>6.4 奖惩</w:t>
      </w:r>
      <w:bookmarkEnd w:id="123"/>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6.4.1 表彰奖励</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在地震应急处置中做出重大贡献的单位和个人，由上级主管部门或单位按照有关规定给予表彰奖励。</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6.4.2 惩处追责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对单位和个人未按照预案要求履行职责，造成重大损失的，由上级主管部门或监察机关、所在单位予以处分。构成犯罪的，依法追究刑事责任。</w:t>
      </w:r>
    </w:p>
    <w:p>
      <w:pPr>
        <w:rPr>
          <w:rFonts w:hint="eastAsia" w:ascii="宋体" w:hAnsi="宋体" w:eastAsia="宋体" w:cs="宋体"/>
          <w:sz w:val="28"/>
          <w:szCs w:val="28"/>
          <w:lang w:val="en-US" w:eastAsia="zh-CN"/>
        </w:rPr>
      </w:pPr>
      <w:bookmarkStart w:id="124" w:name="_Toc20009"/>
      <w:r>
        <w:rPr>
          <w:rFonts w:hint="eastAsia" w:ascii="宋体" w:hAnsi="宋体" w:eastAsia="宋体" w:cs="宋体"/>
          <w:sz w:val="28"/>
          <w:szCs w:val="28"/>
          <w:lang w:val="en-US" w:eastAsia="zh-CN"/>
        </w:rPr>
        <w:t>6.5应急预案的实施</w:t>
      </w:r>
      <w:bookmarkEnd w:id="124"/>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本应急救援预案由市应急管理局负责解释，自印发之日起实施。</w:t>
      </w:r>
    </w:p>
    <w:p>
      <w:pPr>
        <w:rPr>
          <w:rFonts w:hint="eastAsia" w:ascii="宋体" w:hAnsi="宋体" w:eastAsia="宋体" w:cs="宋体"/>
          <w:sz w:val="28"/>
          <w:szCs w:val="28"/>
          <w:lang w:val="en-US" w:eastAsia="zh-CN"/>
        </w:rPr>
      </w:pPr>
      <w:bookmarkStart w:id="125" w:name="_Toc16417"/>
      <w:r>
        <w:rPr>
          <w:rFonts w:hint="eastAsia" w:ascii="宋体" w:hAnsi="宋体" w:eastAsia="宋体" w:cs="宋体"/>
          <w:sz w:val="28"/>
          <w:szCs w:val="28"/>
          <w:lang w:val="en-US" w:eastAsia="zh-CN"/>
        </w:rPr>
        <w:t>7 附件</w:t>
      </w:r>
      <w:bookmarkEnd w:id="125"/>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市抗震救灾</w:t>
      </w:r>
      <w:r>
        <w:rPr>
          <w:rFonts w:hint="eastAsia" w:ascii="宋体" w:hAnsi="宋体" w:eastAsia="宋体" w:cs="宋体"/>
          <w:sz w:val="28"/>
          <w:szCs w:val="28"/>
          <w:lang w:eastAsia="zh-CN"/>
        </w:rPr>
        <w:t>指挥部</w:t>
      </w:r>
      <w:r>
        <w:rPr>
          <w:rFonts w:hint="eastAsia" w:ascii="宋体" w:hAnsi="宋体" w:eastAsia="宋体" w:cs="宋体"/>
          <w:sz w:val="28"/>
          <w:szCs w:val="28"/>
          <w:lang w:val="en-US" w:eastAsia="zh-CN"/>
        </w:rPr>
        <w:t>各</w:t>
      </w:r>
      <w:r>
        <w:rPr>
          <w:rFonts w:hint="eastAsia" w:ascii="宋体" w:hAnsi="宋体" w:eastAsia="宋体" w:cs="宋体"/>
          <w:sz w:val="28"/>
          <w:szCs w:val="28"/>
          <w:lang w:eastAsia="zh-CN"/>
        </w:rPr>
        <w:t>成员单位主要职责：</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（1）市政府办公室：根据</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性质和严重程度，及时向上级政府</w:t>
      </w:r>
      <w:r>
        <w:rPr>
          <w:rFonts w:hint="eastAsia" w:ascii="宋体" w:hAnsi="宋体" w:eastAsia="宋体" w:cs="宋体"/>
          <w:sz w:val="28"/>
          <w:szCs w:val="28"/>
          <w:lang w:val="en-US" w:eastAsia="zh-CN"/>
        </w:rPr>
        <w:t>办公室</w:t>
      </w:r>
      <w:r>
        <w:rPr>
          <w:rFonts w:hint="eastAsia" w:ascii="宋体" w:hAnsi="宋体" w:eastAsia="宋体" w:cs="宋体"/>
          <w:sz w:val="28"/>
          <w:szCs w:val="28"/>
          <w:lang w:eastAsia="zh-CN"/>
        </w:rPr>
        <w:t>和市委、市政府报告</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信息；传达和督促落实市政府领导的指示、批示；承办相关综合协调工作。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（2）市委宣传部：负责组织协调新闻媒体做好抗灾救灾宣传报道工作，及时正确引导社会舆论。</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（3）市</w:t>
      </w:r>
      <w:r>
        <w:rPr>
          <w:rFonts w:hint="eastAsia" w:ascii="宋体" w:hAnsi="宋体" w:eastAsia="宋体" w:cs="宋体"/>
          <w:sz w:val="28"/>
          <w:szCs w:val="28"/>
          <w:lang w:val="en-US" w:eastAsia="zh-CN"/>
        </w:rPr>
        <w:t>应急管理</w:t>
      </w:r>
      <w:r>
        <w:rPr>
          <w:rFonts w:hint="eastAsia" w:ascii="宋体" w:hAnsi="宋体" w:eastAsia="宋体" w:cs="宋体"/>
          <w:sz w:val="28"/>
          <w:szCs w:val="28"/>
          <w:lang w:eastAsia="zh-CN"/>
        </w:rPr>
        <w:t>局：负责汇总、研判、报告灾情信息；指导协调</w:t>
      </w:r>
      <w:r>
        <w:rPr>
          <w:rFonts w:hint="eastAsia" w:ascii="宋体" w:hAnsi="宋体" w:eastAsia="宋体" w:cs="宋体"/>
          <w:sz w:val="28"/>
          <w:szCs w:val="28"/>
          <w:lang w:val="en-US" w:eastAsia="zh-CN"/>
        </w:rPr>
        <w:t>地震</w:t>
      </w:r>
      <w:r>
        <w:rPr>
          <w:rFonts w:hint="eastAsia" w:ascii="宋体" w:hAnsi="宋体" w:eastAsia="宋体" w:cs="宋体"/>
          <w:sz w:val="28"/>
          <w:szCs w:val="28"/>
          <w:lang w:eastAsia="zh-CN"/>
        </w:rPr>
        <w:t>灾害应急响应工作；协调抢险救援队伍、专家，紧急安排救灾物资，支持灾区救灾工作开展；核定、报告和发布灾情信息；积极争取</w:t>
      </w:r>
      <w:r>
        <w:rPr>
          <w:rFonts w:hint="eastAsia" w:ascii="宋体" w:hAnsi="宋体" w:eastAsia="宋体" w:cs="宋体"/>
          <w:sz w:val="28"/>
          <w:szCs w:val="28"/>
          <w:lang w:val="en-US" w:eastAsia="zh-CN"/>
        </w:rPr>
        <w:t>上级指挥部</w:t>
      </w:r>
      <w:r>
        <w:rPr>
          <w:rFonts w:hint="eastAsia" w:ascii="宋体" w:hAnsi="宋体" w:eastAsia="宋体" w:cs="宋体"/>
          <w:sz w:val="28"/>
          <w:szCs w:val="28"/>
          <w:lang w:eastAsia="zh-CN"/>
        </w:rPr>
        <w:t>支持，申请、分配、管理救灾款物并监督使用；指导制订受灾群众安置与救助方案，组织协调相关部门调拨救灾款物，会同有关方面组织协调紧急转移和安置受灾群众相关工作；组织开展</w:t>
      </w:r>
      <w:r>
        <w:rPr>
          <w:rFonts w:hint="eastAsia" w:ascii="宋体" w:hAnsi="宋体" w:eastAsia="宋体" w:cs="宋体"/>
          <w:sz w:val="28"/>
          <w:szCs w:val="28"/>
          <w:lang w:val="en-US" w:eastAsia="zh-CN"/>
        </w:rPr>
        <w:t>地震</w:t>
      </w:r>
      <w:r>
        <w:rPr>
          <w:rFonts w:hint="eastAsia" w:ascii="宋体" w:hAnsi="宋体" w:eastAsia="宋体" w:cs="宋体"/>
          <w:sz w:val="28"/>
          <w:szCs w:val="28"/>
          <w:lang w:eastAsia="zh-CN"/>
        </w:rPr>
        <w:t>灾害灾情调查评估工作。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4）市公安局：负责组织、指挥、协调各级公安机关参与抢险救灾，配合当地人民政府疏散、撤离受地震灾害威胁的群众；组织维护灾区社会治安，实施灾区交通疏导，适时进行交通管制，保证抢险救灾工作顺利进行；依法打击灾区违法犯罪活动，有效预防和妥善处置地震灾害引发的群体性事件；对接网信部门做好灾情期间网络舆情管控和舆情事件应对处置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（5）市</w:t>
      </w:r>
      <w:r>
        <w:rPr>
          <w:rFonts w:hint="eastAsia" w:ascii="宋体" w:hAnsi="宋体" w:eastAsia="宋体" w:cs="宋体"/>
          <w:sz w:val="28"/>
          <w:szCs w:val="28"/>
          <w:lang w:val="en-US" w:eastAsia="zh-CN"/>
        </w:rPr>
        <w:t>卫生健康局</w:t>
      </w:r>
      <w:r>
        <w:rPr>
          <w:rFonts w:hint="eastAsia" w:ascii="宋体" w:hAnsi="宋体" w:eastAsia="宋体" w:cs="宋体"/>
          <w:sz w:val="28"/>
          <w:szCs w:val="28"/>
          <w:lang w:eastAsia="zh-CN"/>
        </w:rPr>
        <w:t>：负责组织、指导</w:t>
      </w:r>
      <w:r>
        <w:rPr>
          <w:rFonts w:hint="eastAsia" w:ascii="宋体" w:hAnsi="宋体" w:eastAsia="宋体" w:cs="宋体"/>
          <w:sz w:val="28"/>
          <w:szCs w:val="28"/>
          <w:lang w:val="en-US" w:eastAsia="zh-CN"/>
        </w:rPr>
        <w:t>灾害现场</w:t>
      </w:r>
      <w:r>
        <w:rPr>
          <w:rFonts w:hint="eastAsia" w:ascii="宋体" w:hAnsi="宋体" w:eastAsia="宋体" w:cs="宋体"/>
          <w:sz w:val="28"/>
          <w:szCs w:val="28"/>
          <w:lang w:eastAsia="zh-CN"/>
        </w:rPr>
        <w:t>医疗救治和疾病防控等工作，确定主要救治医院，储备相应的医疗器材、装备和急救药品；负责组织协调受伤害人员医疗救治工作。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（6）济宁市生态环境局曲阜分局：负责组织对</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现场大气、</w:t>
      </w:r>
      <w:r>
        <w:rPr>
          <w:rFonts w:hint="eastAsia" w:ascii="宋体" w:hAnsi="宋体" w:eastAsia="宋体" w:cs="宋体"/>
          <w:sz w:val="28"/>
          <w:szCs w:val="28"/>
          <w:lang w:val="en-US" w:eastAsia="zh-CN"/>
        </w:rPr>
        <w:t>水质、</w:t>
      </w:r>
      <w:r>
        <w:rPr>
          <w:rFonts w:hint="eastAsia" w:ascii="宋体" w:hAnsi="宋体" w:eastAsia="宋体" w:cs="宋体"/>
          <w:sz w:val="28"/>
          <w:szCs w:val="28"/>
          <w:lang w:eastAsia="zh-CN"/>
        </w:rPr>
        <w:t>土壤</w:t>
      </w:r>
      <w:r>
        <w:rPr>
          <w:rFonts w:hint="eastAsia" w:ascii="宋体" w:hAnsi="宋体" w:eastAsia="宋体" w:cs="宋体"/>
          <w:sz w:val="28"/>
          <w:szCs w:val="28"/>
          <w:lang w:val="en-US" w:eastAsia="zh-CN"/>
        </w:rPr>
        <w:t>环境污染影响</w:t>
      </w:r>
      <w:r>
        <w:rPr>
          <w:rFonts w:hint="eastAsia" w:ascii="宋体" w:hAnsi="宋体" w:eastAsia="宋体" w:cs="宋体"/>
          <w:sz w:val="28"/>
          <w:szCs w:val="28"/>
          <w:lang w:eastAsia="zh-CN"/>
        </w:rPr>
        <w:t>的应急监测</w:t>
      </w:r>
      <w:r>
        <w:rPr>
          <w:rFonts w:hint="eastAsia" w:ascii="宋体" w:hAnsi="宋体" w:eastAsia="宋体" w:cs="宋体"/>
          <w:sz w:val="28"/>
          <w:szCs w:val="28"/>
          <w:lang w:val="en-US" w:eastAsia="zh-CN"/>
        </w:rPr>
        <w:t>和防控工作</w:t>
      </w:r>
      <w:r>
        <w:rPr>
          <w:rFonts w:hint="eastAsia" w:ascii="宋体" w:hAnsi="宋体" w:eastAsia="宋体" w:cs="宋体"/>
          <w:sz w:val="28"/>
          <w:szCs w:val="28"/>
          <w:lang w:eastAsia="zh-CN"/>
        </w:rPr>
        <w:t>，加强环境监测、控制及隐患排查，消除减轻污染危害；指导做好饮用水源地环境保护工作。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）市工业和信息化局：</w:t>
      </w:r>
      <w:r>
        <w:rPr>
          <w:rFonts w:hint="eastAsia" w:ascii="宋体" w:hAnsi="宋体" w:eastAsia="宋体" w:cs="宋体"/>
          <w:sz w:val="28"/>
          <w:szCs w:val="28"/>
          <w:lang w:val="en-US" w:eastAsia="zh-CN"/>
        </w:rPr>
        <w:t>指</w:t>
      </w:r>
      <w:r>
        <w:rPr>
          <w:rFonts w:hint="eastAsia" w:ascii="宋体" w:hAnsi="宋体" w:eastAsia="宋体" w:cs="宋体"/>
          <w:sz w:val="28"/>
          <w:szCs w:val="28"/>
          <w:lang w:eastAsia="zh-CN"/>
        </w:rPr>
        <w:t>导协调通信企事业单位做好</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发生地公共通信保障，抢护毁损设施，协调调度应急通信设施，确保应急救援的通信畅通。</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）市交通运输局：及时组织、指挥、协调抢修损毁的交通设施，保障道路畅通；在危险路段设立警示标志；配合做好抢险救灾人员、物资以及撤离人员的紧急运输工作。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）市气象局：做好</w:t>
      </w:r>
      <w:r>
        <w:rPr>
          <w:rFonts w:hint="eastAsia" w:ascii="宋体" w:hAnsi="宋体" w:eastAsia="宋体" w:cs="宋体"/>
          <w:sz w:val="28"/>
          <w:szCs w:val="28"/>
          <w:lang w:val="en-US" w:eastAsia="zh-CN"/>
        </w:rPr>
        <w:t>灾害</w:t>
      </w:r>
      <w:r>
        <w:rPr>
          <w:rFonts w:hint="eastAsia" w:ascii="宋体" w:hAnsi="宋体" w:eastAsia="宋体" w:cs="宋体"/>
          <w:sz w:val="28"/>
          <w:szCs w:val="28"/>
          <w:lang w:eastAsia="zh-CN"/>
        </w:rPr>
        <w:t>发生地的气象监测和天气预报预警信息服务，为应急指挥提供气象资料。</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消防救援</w:t>
      </w:r>
      <w:r>
        <w:rPr>
          <w:rFonts w:hint="eastAsia" w:ascii="宋体" w:hAnsi="宋体" w:eastAsia="宋体" w:cs="宋体"/>
          <w:sz w:val="28"/>
          <w:szCs w:val="28"/>
          <w:lang w:val="en-US" w:eastAsia="zh-CN"/>
        </w:rPr>
        <w:t>大队：</w:t>
      </w:r>
      <w:r>
        <w:rPr>
          <w:rFonts w:hint="eastAsia" w:ascii="宋体" w:hAnsi="宋体" w:eastAsia="宋体" w:cs="宋体"/>
          <w:sz w:val="28"/>
          <w:szCs w:val="28"/>
          <w:lang w:eastAsia="zh-CN"/>
        </w:rPr>
        <w:t>组织、指导</w:t>
      </w:r>
      <w:r>
        <w:rPr>
          <w:rFonts w:hint="eastAsia" w:ascii="宋体" w:hAnsi="宋体" w:eastAsia="宋体" w:cs="宋体"/>
          <w:sz w:val="28"/>
          <w:szCs w:val="28"/>
          <w:lang w:val="en-US" w:eastAsia="zh-CN"/>
        </w:rPr>
        <w:t>全市</w:t>
      </w:r>
      <w:r>
        <w:rPr>
          <w:rFonts w:hint="eastAsia" w:ascii="宋体" w:hAnsi="宋体" w:eastAsia="宋体" w:cs="宋体"/>
          <w:sz w:val="28"/>
          <w:szCs w:val="28"/>
          <w:lang w:eastAsia="zh-CN"/>
        </w:rPr>
        <w:t>各消防</w:t>
      </w:r>
      <w:r>
        <w:rPr>
          <w:rFonts w:hint="eastAsia" w:ascii="宋体" w:hAnsi="宋体" w:eastAsia="宋体" w:cs="宋体"/>
          <w:sz w:val="28"/>
          <w:szCs w:val="28"/>
          <w:lang w:val="en-US" w:eastAsia="zh-CN"/>
        </w:rPr>
        <w:t>救援</w:t>
      </w:r>
      <w:r>
        <w:rPr>
          <w:rFonts w:hint="eastAsia" w:ascii="宋体" w:hAnsi="宋体" w:eastAsia="宋体" w:cs="宋体"/>
          <w:sz w:val="28"/>
          <w:szCs w:val="28"/>
          <w:lang w:eastAsia="zh-CN"/>
        </w:rPr>
        <w:t>队伍参与抢险救灾工作；协助</w:t>
      </w:r>
      <w:r>
        <w:rPr>
          <w:rFonts w:hint="eastAsia" w:ascii="宋体" w:hAnsi="宋体" w:eastAsia="宋体" w:cs="宋体"/>
          <w:sz w:val="28"/>
          <w:szCs w:val="28"/>
          <w:lang w:val="en-US" w:eastAsia="zh-CN"/>
        </w:rPr>
        <w:t>事发镇（街）</w:t>
      </w:r>
      <w:r>
        <w:rPr>
          <w:rFonts w:hint="eastAsia" w:ascii="宋体" w:hAnsi="宋体" w:eastAsia="宋体" w:cs="宋体"/>
          <w:sz w:val="28"/>
          <w:szCs w:val="28"/>
          <w:lang w:eastAsia="zh-CN"/>
        </w:rPr>
        <w:t>疏散和营救危险地区群众。</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供电公司：负责所辖电力设施的运行安全；保障</w:t>
      </w:r>
      <w:r>
        <w:rPr>
          <w:rFonts w:hint="eastAsia" w:ascii="宋体" w:hAnsi="宋体" w:eastAsia="宋体" w:cs="宋体"/>
          <w:sz w:val="28"/>
          <w:szCs w:val="28"/>
          <w:lang w:val="en-US" w:eastAsia="zh-CN"/>
        </w:rPr>
        <w:t>救援</w:t>
      </w:r>
      <w:r>
        <w:rPr>
          <w:rFonts w:hint="eastAsia" w:ascii="宋体" w:hAnsi="宋体" w:eastAsia="宋体" w:cs="宋体"/>
          <w:sz w:val="28"/>
          <w:szCs w:val="28"/>
          <w:lang w:eastAsia="zh-CN"/>
        </w:rPr>
        <w:t>现场的电力供应。</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融媒体中心：完善融媒体传播体系，充分利用广播、电视、报纸、网站、应急广播、微信公众号、移动客户端等传播渠道，及时报道灾情和抗震救灾动态，确保公众能及时、准确地获取政府部门发布的权威地震灾害信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（13）市地震监测中心：负责配合市应急管理局，做好地震灾害救治工作的宣传指导和地震监测服务工作；负责配合做好地震监测设施和观测环境保护要求确定。</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（14）市人武部：负责组织民兵预备役人员和联系驻军参与地震抢险救援工作。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（15）市发展改革局：配合项目实施单位，积极对上争取重大地震灾害基建项目上级扶持资金。</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（16）市教育和体育局：组织遭受破坏的学校学生转移安置，负责协调因灾损毁校舍修复和教育、教学资源调配，妥善解决灾区学生就学问题。</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（17）市财政局：负责地震灾害应急救援与应急工程处置资金的筹集和落实；指导、监督救灾资金的分配、使用和管理。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（18）市住房城乡建设局：指导灾区被毁坏的供水、供气、道路、排水等基础设施的抢险、排险和恢复；参与灾区建筑物的安全性能调查评估鉴定，指导灾区重建。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（19）市水务局：负责组织抢修受损毁的供水、水利等设施，保障正常运行；负责水情的监测以及地震灾害引发的次生洪涝灾害的处置。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（20）市农业农村局：负责地震灾害造成的农业资源及农业生态环境损害进行调查评估，指导灾区恢复重建。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（21）市商务局：负责负责生活必需品、重要消费品市场监测和保障市场供应工作。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（22）市文化和旅游局：协调旅游服务设施的所有权单位和主管部门做好保护和排险，协调修复被毁的旅游基础设施和旅游服务设施。</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（23）济宁市银保监分局曲阜监管组：指导地震灾害保险产品的开发以及灾后保险查勘、定损和赔偿工作。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）移动公司曲阜市分公司、联通公司曲阜市分公司、电信公司曲阜市分公司、中国铁塔济宁市分公司曲阜办事处：负责通信设施</w:t>
      </w:r>
      <w:r>
        <w:rPr>
          <w:rFonts w:hint="eastAsia" w:ascii="宋体" w:hAnsi="宋体" w:eastAsia="宋体" w:cs="宋体"/>
          <w:sz w:val="28"/>
          <w:szCs w:val="28"/>
          <w:lang w:val="en-US" w:eastAsia="zh-CN"/>
        </w:rPr>
        <w:t>的安全</w:t>
      </w:r>
      <w:r>
        <w:rPr>
          <w:rFonts w:hint="eastAsia" w:ascii="宋体" w:hAnsi="宋体" w:eastAsia="宋体" w:cs="宋体"/>
          <w:sz w:val="28"/>
          <w:szCs w:val="28"/>
          <w:lang w:eastAsia="zh-CN"/>
        </w:rPr>
        <w:t>；根据</w:t>
      </w:r>
      <w:r>
        <w:rPr>
          <w:rFonts w:hint="eastAsia" w:ascii="宋体" w:hAnsi="宋体" w:eastAsia="宋体" w:cs="宋体"/>
          <w:sz w:val="28"/>
          <w:szCs w:val="28"/>
          <w:lang w:val="en-US" w:eastAsia="zh-CN"/>
        </w:rPr>
        <w:t>救援</w:t>
      </w:r>
      <w:r>
        <w:rPr>
          <w:rFonts w:hint="eastAsia" w:ascii="宋体" w:hAnsi="宋体" w:eastAsia="宋体" w:cs="宋体"/>
          <w:sz w:val="28"/>
          <w:szCs w:val="28"/>
          <w:lang w:eastAsia="zh-CN"/>
        </w:rPr>
        <w:t>工作需要，协调调度应急通信设施，确保通信畅通；特殊时期，根据</w:t>
      </w:r>
      <w:r>
        <w:rPr>
          <w:rFonts w:hint="eastAsia" w:ascii="宋体" w:hAnsi="宋体" w:eastAsia="宋体" w:cs="宋体"/>
          <w:sz w:val="28"/>
          <w:szCs w:val="28"/>
          <w:lang w:val="en-US" w:eastAsia="zh-CN"/>
        </w:rPr>
        <w:t>指挥部</w:t>
      </w:r>
      <w:r>
        <w:rPr>
          <w:rFonts w:hint="eastAsia" w:ascii="宋体" w:hAnsi="宋体" w:eastAsia="宋体" w:cs="宋体"/>
          <w:sz w:val="28"/>
          <w:szCs w:val="28"/>
          <w:lang w:eastAsia="zh-CN"/>
        </w:rPr>
        <w:t>的统一安排，通过</w:t>
      </w:r>
      <w:r>
        <w:rPr>
          <w:rFonts w:hint="eastAsia" w:ascii="宋体" w:hAnsi="宋体" w:eastAsia="宋体" w:cs="宋体"/>
          <w:sz w:val="28"/>
          <w:szCs w:val="28"/>
          <w:lang w:val="en-US" w:eastAsia="zh-CN"/>
        </w:rPr>
        <w:t>短信</w:t>
      </w:r>
      <w:r>
        <w:rPr>
          <w:rFonts w:hint="eastAsia" w:ascii="宋体" w:hAnsi="宋体" w:eastAsia="宋体" w:cs="宋体"/>
          <w:sz w:val="28"/>
          <w:szCs w:val="28"/>
          <w:lang w:eastAsia="zh-CN"/>
        </w:rPr>
        <w:t>等形式向社会发布预警信息。</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）事发地镇（</w:t>
      </w:r>
      <w:r>
        <w:rPr>
          <w:rFonts w:hint="eastAsia" w:ascii="宋体" w:hAnsi="宋体" w:eastAsia="宋体" w:cs="宋体"/>
          <w:sz w:val="28"/>
          <w:szCs w:val="28"/>
          <w:lang w:val="en-US" w:eastAsia="zh-CN"/>
        </w:rPr>
        <w:t>街</w:t>
      </w:r>
      <w:r>
        <w:rPr>
          <w:rFonts w:hint="eastAsia" w:ascii="宋体" w:hAnsi="宋体" w:eastAsia="宋体" w:cs="宋体"/>
          <w:sz w:val="28"/>
          <w:szCs w:val="28"/>
          <w:lang w:eastAsia="zh-CN"/>
        </w:rPr>
        <w:t>）：贯彻落实市抗震救灾指挥部指示，负责实施</w:t>
      </w:r>
      <w:r>
        <w:rPr>
          <w:rFonts w:hint="eastAsia" w:ascii="宋体" w:hAnsi="宋体" w:eastAsia="宋体" w:cs="宋体"/>
          <w:sz w:val="28"/>
          <w:szCs w:val="28"/>
          <w:lang w:val="en-US" w:eastAsia="zh-CN"/>
        </w:rPr>
        <w:t>先期灾害</w:t>
      </w:r>
      <w:r>
        <w:rPr>
          <w:rFonts w:hint="eastAsia" w:ascii="宋体" w:hAnsi="宋体" w:eastAsia="宋体" w:cs="宋体"/>
          <w:sz w:val="28"/>
          <w:szCs w:val="28"/>
          <w:lang w:eastAsia="zh-CN"/>
        </w:rPr>
        <w:t>现场控制、人员疏散安置、治安秩序维护、应急救援保障等各项应急处置工作。</w:t>
      </w:r>
    </w:p>
    <w:sectPr>
      <w:headerReference r:id="rId3" w:type="default"/>
      <w:footerReference r:id="rId4" w:type="default"/>
      <w:pgSz w:w="11900" w:h="16838"/>
      <w:pgMar w:top="1701" w:right="1417" w:bottom="1134" w:left="1417" w:header="0" w:footer="737"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0A96"/>
    <w:rsid w:val="01BD41C3"/>
    <w:rsid w:val="025052A6"/>
    <w:rsid w:val="02EC0A64"/>
    <w:rsid w:val="03625B5C"/>
    <w:rsid w:val="0398175A"/>
    <w:rsid w:val="055E777D"/>
    <w:rsid w:val="06D27440"/>
    <w:rsid w:val="07955932"/>
    <w:rsid w:val="07EF45C5"/>
    <w:rsid w:val="08190702"/>
    <w:rsid w:val="08454509"/>
    <w:rsid w:val="08802D0C"/>
    <w:rsid w:val="08B92D7E"/>
    <w:rsid w:val="090602C9"/>
    <w:rsid w:val="094C2603"/>
    <w:rsid w:val="0A1E2F85"/>
    <w:rsid w:val="0A3E1CFD"/>
    <w:rsid w:val="0A4A148D"/>
    <w:rsid w:val="0A772B9D"/>
    <w:rsid w:val="0C1E181C"/>
    <w:rsid w:val="0C2E7073"/>
    <w:rsid w:val="0CDC4B3A"/>
    <w:rsid w:val="0CEF5F4F"/>
    <w:rsid w:val="0FBF6AE6"/>
    <w:rsid w:val="101B6EF0"/>
    <w:rsid w:val="109C49A1"/>
    <w:rsid w:val="113B35D5"/>
    <w:rsid w:val="117343D4"/>
    <w:rsid w:val="123E5CDD"/>
    <w:rsid w:val="12F30C6B"/>
    <w:rsid w:val="13C45934"/>
    <w:rsid w:val="142C2A6F"/>
    <w:rsid w:val="14571D31"/>
    <w:rsid w:val="152C79A5"/>
    <w:rsid w:val="159C403F"/>
    <w:rsid w:val="15A45B6F"/>
    <w:rsid w:val="164C23B5"/>
    <w:rsid w:val="185D3E2A"/>
    <w:rsid w:val="18E415D2"/>
    <w:rsid w:val="1924620F"/>
    <w:rsid w:val="193928F3"/>
    <w:rsid w:val="1AD02950"/>
    <w:rsid w:val="1B187D51"/>
    <w:rsid w:val="1B566DEC"/>
    <w:rsid w:val="1B9B055E"/>
    <w:rsid w:val="1BBB40CF"/>
    <w:rsid w:val="1BD17621"/>
    <w:rsid w:val="1C38264F"/>
    <w:rsid w:val="1CF27AA9"/>
    <w:rsid w:val="1D282957"/>
    <w:rsid w:val="1D3A3F80"/>
    <w:rsid w:val="1EAF2C11"/>
    <w:rsid w:val="1EBF4AC1"/>
    <w:rsid w:val="1ECE2655"/>
    <w:rsid w:val="1F1E1F45"/>
    <w:rsid w:val="1F953DF1"/>
    <w:rsid w:val="1FF249DA"/>
    <w:rsid w:val="1FF532B9"/>
    <w:rsid w:val="20B95D0B"/>
    <w:rsid w:val="2327698B"/>
    <w:rsid w:val="234A5B4B"/>
    <w:rsid w:val="23B52511"/>
    <w:rsid w:val="241A7B80"/>
    <w:rsid w:val="25305B7D"/>
    <w:rsid w:val="2788788F"/>
    <w:rsid w:val="281964F7"/>
    <w:rsid w:val="287573E1"/>
    <w:rsid w:val="289E18D1"/>
    <w:rsid w:val="28EB0128"/>
    <w:rsid w:val="2A081FB1"/>
    <w:rsid w:val="2A592641"/>
    <w:rsid w:val="2A8D072A"/>
    <w:rsid w:val="2AEA76D6"/>
    <w:rsid w:val="2B102574"/>
    <w:rsid w:val="2B2960E9"/>
    <w:rsid w:val="2B2A2EC7"/>
    <w:rsid w:val="2B6A1F75"/>
    <w:rsid w:val="2BAC328F"/>
    <w:rsid w:val="2C6557D7"/>
    <w:rsid w:val="2D2A43BB"/>
    <w:rsid w:val="2EC45B42"/>
    <w:rsid w:val="2F1932CD"/>
    <w:rsid w:val="2F491F8B"/>
    <w:rsid w:val="2F6E4F26"/>
    <w:rsid w:val="30803066"/>
    <w:rsid w:val="30BF13A4"/>
    <w:rsid w:val="30C23A6D"/>
    <w:rsid w:val="30CC780E"/>
    <w:rsid w:val="30D74A34"/>
    <w:rsid w:val="31BE4CA0"/>
    <w:rsid w:val="31F32B6F"/>
    <w:rsid w:val="34475521"/>
    <w:rsid w:val="35C6412D"/>
    <w:rsid w:val="36584B21"/>
    <w:rsid w:val="36CC1947"/>
    <w:rsid w:val="38BF2AD9"/>
    <w:rsid w:val="38C12D1F"/>
    <w:rsid w:val="38EC4025"/>
    <w:rsid w:val="39CD1060"/>
    <w:rsid w:val="3A5B348E"/>
    <w:rsid w:val="3AB71349"/>
    <w:rsid w:val="3B5B1805"/>
    <w:rsid w:val="3BA01573"/>
    <w:rsid w:val="3C8236DA"/>
    <w:rsid w:val="3CAF32A9"/>
    <w:rsid w:val="3D1019D6"/>
    <w:rsid w:val="3D685AA4"/>
    <w:rsid w:val="3DA327F4"/>
    <w:rsid w:val="3E6C04A1"/>
    <w:rsid w:val="3F5A6AC8"/>
    <w:rsid w:val="3F5C244F"/>
    <w:rsid w:val="3FFF604F"/>
    <w:rsid w:val="400E0E51"/>
    <w:rsid w:val="40B150F2"/>
    <w:rsid w:val="413735FE"/>
    <w:rsid w:val="41433D7A"/>
    <w:rsid w:val="437E35DF"/>
    <w:rsid w:val="43BF3393"/>
    <w:rsid w:val="43CB56C8"/>
    <w:rsid w:val="43FF2B54"/>
    <w:rsid w:val="441D513C"/>
    <w:rsid w:val="443E3A8F"/>
    <w:rsid w:val="455116DC"/>
    <w:rsid w:val="48BF6582"/>
    <w:rsid w:val="49901384"/>
    <w:rsid w:val="4ABF51A8"/>
    <w:rsid w:val="4B011665"/>
    <w:rsid w:val="4B1F0477"/>
    <w:rsid w:val="4B69365F"/>
    <w:rsid w:val="4C566B62"/>
    <w:rsid w:val="4C927778"/>
    <w:rsid w:val="4CB50249"/>
    <w:rsid w:val="4D5A0680"/>
    <w:rsid w:val="4DF776E2"/>
    <w:rsid w:val="4DFB6C26"/>
    <w:rsid w:val="4E0213C2"/>
    <w:rsid w:val="4FD30DA9"/>
    <w:rsid w:val="4FE13A61"/>
    <w:rsid w:val="4FF435A3"/>
    <w:rsid w:val="505E70E2"/>
    <w:rsid w:val="50EA7362"/>
    <w:rsid w:val="51411779"/>
    <w:rsid w:val="51BE1B02"/>
    <w:rsid w:val="51BE5ACF"/>
    <w:rsid w:val="52BC4EF8"/>
    <w:rsid w:val="533A6199"/>
    <w:rsid w:val="53F369B0"/>
    <w:rsid w:val="54EE301D"/>
    <w:rsid w:val="55220E9B"/>
    <w:rsid w:val="56684E52"/>
    <w:rsid w:val="56B13BE5"/>
    <w:rsid w:val="56E0185E"/>
    <w:rsid w:val="590B52BA"/>
    <w:rsid w:val="5A191BE7"/>
    <w:rsid w:val="5ACA79CC"/>
    <w:rsid w:val="5AD63760"/>
    <w:rsid w:val="5B3E1645"/>
    <w:rsid w:val="5BE33A92"/>
    <w:rsid w:val="5CE269E8"/>
    <w:rsid w:val="5D1946A7"/>
    <w:rsid w:val="5DA144C5"/>
    <w:rsid w:val="5DC2146C"/>
    <w:rsid w:val="5E4B0D05"/>
    <w:rsid w:val="5E6F6B67"/>
    <w:rsid w:val="5E7247CB"/>
    <w:rsid w:val="5EEB0B61"/>
    <w:rsid w:val="5F0131E9"/>
    <w:rsid w:val="5F662A51"/>
    <w:rsid w:val="609C16BA"/>
    <w:rsid w:val="61596C29"/>
    <w:rsid w:val="62452219"/>
    <w:rsid w:val="62704D0A"/>
    <w:rsid w:val="62F545CD"/>
    <w:rsid w:val="64096CF7"/>
    <w:rsid w:val="64436642"/>
    <w:rsid w:val="657A1423"/>
    <w:rsid w:val="66E14201"/>
    <w:rsid w:val="670E7B26"/>
    <w:rsid w:val="68912687"/>
    <w:rsid w:val="689F3541"/>
    <w:rsid w:val="69CE5962"/>
    <w:rsid w:val="69E009C9"/>
    <w:rsid w:val="6A144F30"/>
    <w:rsid w:val="6A73023B"/>
    <w:rsid w:val="6A8E02E0"/>
    <w:rsid w:val="6AC6202A"/>
    <w:rsid w:val="6BDA3751"/>
    <w:rsid w:val="6D1D57B7"/>
    <w:rsid w:val="6E7C1AA7"/>
    <w:rsid w:val="6EA81CFA"/>
    <w:rsid w:val="6EFB4138"/>
    <w:rsid w:val="6F655430"/>
    <w:rsid w:val="6FCE1C79"/>
    <w:rsid w:val="71B42266"/>
    <w:rsid w:val="732D1B01"/>
    <w:rsid w:val="73460CBD"/>
    <w:rsid w:val="73E82B33"/>
    <w:rsid w:val="74661B7B"/>
    <w:rsid w:val="74E52343"/>
    <w:rsid w:val="76BB34CD"/>
    <w:rsid w:val="7773299A"/>
    <w:rsid w:val="783E40F7"/>
    <w:rsid w:val="78460ED7"/>
    <w:rsid w:val="792E0220"/>
    <w:rsid w:val="799E1D9E"/>
    <w:rsid w:val="7A921B4E"/>
    <w:rsid w:val="7AB12AC9"/>
    <w:rsid w:val="7B1729AE"/>
    <w:rsid w:val="7BD455BD"/>
    <w:rsid w:val="7BE905B4"/>
    <w:rsid w:val="7D397827"/>
    <w:rsid w:val="7D6552EC"/>
    <w:rsid w:val="7E724D7A"/>
    <w:rsid w:val="7EB64A3B"/>
    <w:rsid w:val="7F6714F1"/>
    <w:rsid w:val="7FD93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0" w:firstLineChars="200"/>
    </w:pPr>
    <w:rPr>
      <w:rFonts w:ascii="Times New Roman" w:hAnsi="Times New Roman" w:eastAsia="仿宋" w:cs="Times New Roman"/>
      <w:sz w:val="32"/>
      <w:szCs w:val="22"/>
    </w:rPr>
  </w:style>
  <w:style w:type="paragraph" w:styleId="3">
    <w:name w:val="heading 1"/>
    <w:basedOn w:val="1"/>
    <w:next w:val="1"/>
    <w:qFormat/>
    <w:uiPriority w:val="9"/>
    <w:pPr>
      <w:keepNext/>
      <w:keepLines/>
      <w:spacing w:before="50" w:beforeLines="50" w:beforeAutospacing="0" w:afterAutospacing="0" w:line="360" w:lineRule="auto"/>
      <w:ind w:firstLine="0" w:firstLineChars="0"/>
      <w:outlineLvl w:val="0"/>
    </w:pPr>
    <w:rPr>
      <w:rFonts w:eastAsia="黑体"/>
      <w:b/>
      <w:kern w:val="44"/>
      <w:sz w:val="36"/>
    </w:rPr>
  </w:style>
  <w:style w:type="paragraph" w:styleId="4">
    <w:name w:val="heading 2"/>
    <w:basedOn w:val="1"/>
    <w:next w:val="1"/>
    <w:link w:val="22"/>
    <w:unhideWhenUsed/>
    <w:qFormat/>
    <w:uiPriority w:val="9"/>
    <w:pPr>
      <w:keepNext/>
      <w:keepLines w:val="0"/>
      <w:spacing w:before="50" w:beforeLines="50" w:beforeAutospacing="0" w:afterLines="0" w:afterAutospacing="0" w:line="360" w:lineRule="auto"/>
      <w:outlineLvl w:val="1"/>
    </w:pPr>
    <w:rPr>
      <w:rFonts w:ascii="Arial" w:hAnsi="Arial" w:eastAsia="楷体"/>
      <w:b/>
    </w:rPr>
  </w:style>
  <w:style w:type="paragraph" w:styleId="5">
    <w:name w:val="heading 3"/>
    <w:basedOn w:val="1"/>
    <w:next w:val="1"/>
    <w:link w:val="21"/>
    <w:unhideWhenUsed/>
    <w:qFormat/>
    <w:uiPriority w:val="9"/>
    <w:pPr>
      <w:keepNext/>
      <w:keepLines/>
      <w:spacing w:beforeLines="0" w:beforeAutospacing="0" w:afterLines="0" w:afterAutospacing="0" w:line="360" w:lineRule="auto"/>
      <w:outlineLvl w:val="2"/>
    </w:pPr>
    <w:rPr>
      <w:b/>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7">
    <w:name w:val="annotation text"/>
    <w:basedOn w:val="1"/>
    <w:unhideWhenUsed/>
    <w:qFormat/>
    <w:uiPriority w:val="99"/>
    <w:pPr>
      <w:jc w:val="left"/>
    </w:pPr>
  </w:style>
  <w:style w:type="paragraph" w:styleId="8">
    <w:name w:val="Body Text"/>
    <w:basedOn w:val="1"/>
    <w:qFormat/>
    <w:uiPriority w:val="0"/>
    <w:pPr>
      <w:spacing w:after="120"/>
    </w:pPr>
    <w:rPr>
      <w:rFonts w:eastAsia="宋体"/>
      <w:sz w:val="21"/>
      <w:szCs w:val="24"/>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FollowedHyperlink"/>
    <w:basedOn w:val="15"/>
    <w:unhideWhenUsed/>
    <w:qFormat/>
    <w:uiPriority w:val="99"/>
    <w:rPr>
      <w:color w:val="333333"/>
      <w:sz w:val="19"/>
      <w:szCs w:val="19"/>
      <w:u w:val="none"/>
    </w:rPr>
  </w:style>
  <w:style w:type="character" w:styleId="18">
    <w:name w:val="Hyperlink"/>
    <w:basedOn w:val="15"/>
    <w:unhideWhenUsed/>
    <w:qFormat/>
    <w:uiPriority w:val="99"/>
    <w:rPr>
      <w:color w:val="333333"/>
      <w:sz w:val="19"/>
      <w:szCs w:val="19"/>
      <w:u w:val="non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标题 3 Char"/>
    <w:link w:val="5"/>
    <w:qFormat/>
    <w:uiPriority w:val="9"/>
    <w:rPr>
      <w:b/>
    </w:rPr>
  </w:style>
  <w:style w:type="character" w:customStyle="1" w:styleId="22">
    <w:name w:val="标题 2 Char1"/>
    <w:link w:val="4"/>
    <w:qFormat/>
    <w:uiPriority w:val="9"/>
    <w:rPr>
      <w:rFonts w:ascii="Arial" w:hAnsi="Arial" w:eastAsia="楷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2019-12-06T08:55:00Z</dcterms:created>
  <dc:creator>Windows User</dc:creator>
  <cp:lastModifiedBy>HP</cp:lastModifiedBy>
  <cp:lastPrinted>2020-08-06T07:17:00Z</cp:lastPrinted>
  <dcterms:modified xsi:type="dcterms:W3CDTF">2021-01-05T09:43:12Z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