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24442"/>
      <w:r>
        <w:rPr>
          <w:rFonts w:hint="eastAsia"/>
          <w:lang w:val="en-US" w:eastAsia="zh-CN"/>
        </w:rPr>
        <w:t xml:space="preserve">1  </w:t>
      </w:r>
      <w:r>
        <w:t>总则</w:t>
      </w:r>
      <w:bookmarkEnd w:id="0"/>
    </w:p>
    <w:p>
      <w:pPr>
        <w:rPr>
          <w:rFonts w:hint="eastAsia"/>
        </w:rPr>
      </w:pPr>
      <w:bookmarkStart w:id="1" w:name="_Toc24378"/>
      <w:r>
        <w:rPr>
          <w:rFonts w:hint="eastAsia"/>
          <w:lang w:val="en-US" w:eastAsia="zh-CN"/>
        </w:rPr>
        <w:t xml:space="preserve">1.1  </w:t>
      </w:r>
      <w:r>
        <w:rPr>
          <w:rFonts w:hint="eastAsia"/>
        </w:rPr>
        <w:t>编制目的</w:t>
      </w:r>
      <w:bookmarkEnd w:id="1"/>
    </w:p>
    <w:p>
      <w:r>
        <w:rPr>
          <w:rFonts w:hint="eastAsia"/>
        </w:rPr>
        <w:t>为增强危险化学品事故灾难预防和处置能力，规范</w:t>
      </w:r>
      <w:r>
        <w:rPr>
          <w:rFonts w:hint="eastAsia"/>
          <w:lang w:eastAsia="zh-CN"/>
        </w:rPr>
        <w:t>曲阜</w:t>
      </w:r>
      <w:r>
        <w:rPr>
          <w:rFonts w:hint="eastAsia"/>
        </w:rPr>
        <w:t>市危险化学品事故的应急处置程序，高效组织、指导应急救援工作，提高应对突发危险化学品事故的应急救援能力，最大限度减少事故造成的人员伤亡和财产损失，保障人民群众生命、财产安全，维护社会稳定，结合</w:t>
      </w:r>
      <w:r>
        <w:rPr>
          <w:rFonts w:hint="eastAsia"/>
          <w:lang w:eastAsia="zh-CN"/>
        </w:rPr>
        <w:t>曲阜</w:t>
      </w:r>
      <w:r>
        <w:rPr>
          <w:rFonts w:hint="eastAsia"/>
        </w:rPr>
        <w:t>市实际情况，制定本预案。</w:t>
      </w:r>
    </w:p>
    <w:p>
      <w:pPr>
        <w:rPr>
          <w:rFonts w:hint="eastAsia"/>
          <w:lang w:val="en-US" w:eastAsia="zh-CN"/>
        </w:rPr>
      </w:pPr>
      <w:bookmarkStart w:id="2" w:name="_Toc3526"/>
      <w:r>
        <w:rPr>
          <w:rFonts w:hint="eastAsia"/>
          <w:lang w:val="en-US" w:eastAsia="zh-CN"/>
        </w:rPr>
        <w:t>1.2  编制依据</w:t>
      </w:r>
      <w:bookmarkEnd w:id="2"/>
    </w:p>
    <w:p>
      <w:r>
        <w:rPr>
          <w:rFonts w:hint="eastAsia"/>
          <w:lang w:val="en-US" w:eastAsia="zh-CN"/>
        </w:rPr>
        <w:t>依据《中华人民共和国突发事件应对法》《中华人民共和国安全生产法》《中华人民共和国消防法》《中华人民共和国环境保护法》《生产安全事故应急条例》《生产安全事故报告和调查处理条例》《危险化学品安全管理条例》《国务院关于特大安全事故行政责任追究的规定》《突发事件应急预案管理办法》《生产安全事故应急预案管理办法》《生产安全事故信息报告和处置办法》《山东省危险化学品重特大安全生产事故应急预案》《曲阜市突发事件总体应急预案》等法律、法规及有关规定。</w:t>
      </w:r>
    </w:p>
    <w:p>
      <w:pPr>
        <w:rPr>
          <w:rFonts w:hint="eastAsia"/>
          <w:lang w:val="en-US" w:eastAsia="zh-CN"/>
        </w:rPr>
      </w:pPr>
      <w:bookmarkStart w:id="3" w:name="_Toc19817"/>
      <w:r>
        <w:rPr>
          <w:rFonts w:hint="eastAsia"/>
          <w:lang w:val="en-US" w:eastAsia="zh-CN"/>
        </w:rPr>
        <w:t>1.3  适用范围</w:t>
      </w:r>
      <w:bookmarkEnd w:id="3"/>
    </w:p>
    <w:p>
      <w:pPr>
        <w:rPr>
          <w:rFonts w:hint="eastAsia"/>
          <w:lang w:eastAsia="zh-CN"/>
        </w:rPr>
      </w:pPr>
      <w:r>
        <w:rPr>
          <w:rFonts w:hint="eastAsia"/>
        </w:rPr>
        <w:t>本预案适用于</w:t>
      </w:r>
      <w:r>
        <w:rPr>
          <w:rFonts w:hint="eastAsia"/>
          <w:lang w:eastAsia="zh-CN"/>
        </w:rPr>
        <w:t>曲阜</w:t>
      </w:r>
      <w:r>
        <w:rPr>
          <w:rFonts w:hint="eastAsia"/>
        </w:rPr>
        <w:t>市行政范围内危险化学品生产、储存、经营、运输过程中发生的，超出镇（街道）人民政府（街道办事处）以及企业处置能力或者跨镇（街）行政区域的</w:t>
      </w:r>
      <w:r>
        <w:rPr>
          <w:rFonts w:hint="eastAsia"/>
          <w:lang w:val="en-US" w:eastAsia="zh-CN"/>
        </w:rPr>
        <w:t>危险化学品</w:t>
      </w:r>
      <w:r>
        <w:rPr>
          <w:rFonts w:hint="eastAsia"/>
        </w:rPr>
        <w:t>生产安全事故。</w:t>
      </w:r>
    </w:p>
    <w:p>
      <w:pPr>
        <w:rPr>
          <w:rFonts w:hint="eastAsia"/>
          <w:lang w:val="en-US" w:eastAsia="zh-CN"/>
        </w:rPr>
      </w:pPr>
      <w:bookmarkStart w:id="4" w:name="_Toc28314"/>
      <w:r>
        <w:rPr>
          <w:rFonts w:hint="eastAsia"/>
          <w:lang w:val="en-US" w:eastAsia="zh-CN"/>
        </w:rPr>
        <w:t>1.4  工作原则</w:t>
      </w:r>
      <w:bookmarkEnd w:id="4"/>
    </w:p>
    <w:p>
      <w:pPr>
        <w:rPr>
          <w:rFonts w:hint="eastAsia"/>
          <w:lang w:val="en-US" w:eastAsia="zh-CN"/>
        </w:rPr>
      </w:pPr>
      <w:bookmarkStart w:id="5" w:name="page7"/>
      <w:bookmarkEnd w:id="5"/>
      <w:r>
        <w:rPr>
          <w:rFonts w:hint="eastAsia"/>
          <w:lang w:val="en-US" w:eastAsia="zh-CN"/>
        </w:rPr>
        <w:t>（1）以人为本，安全第一。在救援工作中，要始终把保障人民群众的生命安全和身体健康，作为应急救援工作的首要任务，切实加强应急救援人员的安全防护，最大限度地预防和减少事故造成的人员伤亡、财产损失和公共危害。</w:t>
      </w:r>
    </w:p>
    <w:p>
      <w:pPr>
        <w:rPr>
          <w:rFonts w:hint="eastAsia"/>
          <w:lang w:val="en-US" w:eastAsia="zh-CN"/>
        </w:rPr>
      </w:pPr>
      <w:r>
        <w:rPr>
          <w:rFonts w:hint="eastAsia"/>
          <w:lang w:val="en-US" w:eastAsia="zh-CN"/>
        </w:rPr>
        <w:t>（2）统一领导，分级负责。在市重特大生产安全事故应急救援领导小组的领导下，市危险化学品重特大事故应急救援指挥部负责危险化学品事故应对工作，负责指导、协调全市危险化学品重特大事故的应急救援工作；镇街危险化学品事故应急指挥部按照各自的职责和权限，具体负责辖区内危险化学品事故的应急管理和应急处置工作。</w:t>
      </w:r>
    </w:p>
    <w:p>
      <w:pPr>
        <w:rPr>
          <w:rFonts w:hint="eastAsia"/>
          <w:lang w:val="en-US" w:eastAsia="zh-CN"/>
        </w:rPr>
      </w:pPr>
      <w:r>
        <w:rPr>
          <w:rFonts w:hint="eastAsia"/>
          <w:lang w:val="en-US" w:eastAsia="zh-CN"/>
        </w:rPr>
        <w:t>（3）条块结合，属地为主。危险化学品事故应急救援工作，实行各级人民政府行政负责人责任制，全面负责事故现场应急救援的领导和指挥，相关部门、单位依法履行各自职责，专家提供技术服务与支持。按照分级响应的原则，镇街事故应急指挥部及时启动相应的应急预案。</w:t>
      </w:r>
    </w:p>
    <w:p>
      <w:pPr>
        <w:rPr>
          <w:rFonts w:hint="default"/>
          <w:lang w:val="en-US" w:eastAsia="zh-CN"/>
        </w:rPr>
      </w:pPr>
      <w:r>
        <w:rPr>
          <w:rFonts w:hint="eastAsia"/>
          <w:lang w:val="en-US" w:eastAsia="zh-CN"/>
        </w:rPr>
        <w:t>（4）依靠科学，依法规范。尊重科学，充分发挥专家作用，实行科学民主决策。依靠科技进步，不断改进和完善应急救援装备、设施和手段。依法规范和不断完善应急救援工作，严格按照相关法律法规要求，确保应急救援工作的科学性、有效性。</w:t>
      </w:r>
    </w:p>
    <w:p>
      <w:pPr>
        <w:rPr>
          <w:rFonts w:hint="eastAsia"/>
          <w:lang w:val="en-US" w:eastAsia="zh-CN"/>
        </w:rPr>
      </w:pPr>
      <w:r>
        <w:rPr>
          <w:rFonts w:hint="eastAsia"/>
          <w:lang w:val="en-US" w:eastAsia="zh-CN"/>
        </w:rPr>
        <w:t>（5）预防为主，平战结合。贯彻落实“安全第一，预防为主，综合治理”的方针，坚持事故应急救援与平时预防相结合。按照长期准备、重点建设的原则，重点做好常态下的安全隐患排查与整改、风险评估、物资和经费储备、队伍建设、预案演练及事故的预测、预警和预报工作。</w:t>
      </w:r>
    </w:p>
    <w:p>
      <w:pPr>
        <w:rPr>
          <w:rFonts w:hint="eastAsia"/>
          <w:lang w:val="en-US" w:eastAsia="zh-CN"/>
        </w:rPr>
      </w:pPr>
      <w:bookmarkStart w:id="6" w:name="_Toc25837"/>
      <w:r>
        <w:rPr>
          <w:rFonts w:hint="eastAsia"/>
          <w:lang w:val="en-US" w:eastAsia="zh-CN"/>
        </w:rPr>
        <w:t>2  组织机构和职责</w:t>
      </w:r>
      <w:bookmarkEnd w:id="6"/>
    </w:p>
    <w:p>
      <w:pPr>
        <w:rPr>
          <w:rFonts w:hint="eastAsia"/>
          <w:lang w:val="en-US" w:eastAsia="zh-CN"/>
        </w:rPr>
      </w:pPr>
      <w:bookmarkStart w:id="7" w:name="_Toc17841"/>
      <w:r>
        <w:rPr>
          <w:rFonts w:hint="eastAsia"/>
          <w:lang w:val="en-US" w:eastAsia="zh-CN"/>
        </w:rPr>
        <w:t>2.1 组织体系</w:t>
      </w:r>
      <w:bookmarkEnd w:id="7"/>
    </w:p>
    <w:p>
      <w:pPr>
        <w:rPr>
          <w:rFonts w:hint="default"/>
          <w:lang w:val="en-US" w:eastAsia="zh-CN"/>
        </w:rPr>
      </w:pPr>
      <w:r>
        <w:rPr>
          <w:rFonts w:hint="default"/>
          <w:lang w:val="en-US" w:eastAsia="zh-CN"/>
        </w:rPr>
        <w:t>市委、市政府成立</w:t>
      </w:r>
      <w:r>
        <w:rPr>
          <w:rFonts w:hint="eastAsia"/>
          <w:lang w:val="en-US" w:eastAsia="zh-CN"/>
        </w:rPr>
        <w:t>曲阜</w:t>
      </w:r>
      <w:r>
        <w:rPr>
          <w:rFonts w:hint="default"/>
          <w:lang w:val="en-US" w:eastAsia="zh-CN"/>
        </w:rPr>
        <w:t>市生产安全事故应急救援工作领导小组，下设</w:t>
      </w:r>
      <w:r>
        <w:rPr>
          <w:rFonts w:hint="eastAsia"/>
          <w:lang w:val="en-US" w:eastAsia="zh-CN"/>
        </w:rPr>
        <w:t>危险化学品</w:t>
      </w:r>
      <w:r>
        <w:rPr>
          <w:rFonts w:hint="default"/>
          <w:lang w:val="en-US" w:eastAsia="zh-CN"/>
        </w:rPr>
        <w:t>生产安全事故应急救援指挥部（以下简称指挥部），指挥部</w:t>
      </w:r>
      <w:r>
        <w:rPr>
          <w:rFonts w:hint="eastAsia"/>
          <w:lang w:val="en-US" w:eastAsia="zh-CN"/>
        </w:rPr>
        <w:t>下</w:t>
      </w:r>
      <w:r>
        <w:rPr>
          <w:rFonts w:hint="default"/>
          <w:lang w:val="en-US" w:eastAsia="zh-CN"/>
        </w:rPr>
        <w:t>设</w:t>
      </w:r>
      <w:r>
        <w:rPr>
          <w:rFonts w:hint="eastAsia"/>
          <w:lang w:val="en-US" w:eastAsia="zh-CN"/>
        </w:rPr>
        <w:t>办公室和</w:t>
      </w:r>
      <w:r>
        <w:rPr>
          <w:rFonts w:hint="default"/>
          <w:lang w:val="en-US" w:eastAsia="zh-CN"/>
        </w:rPr>
        <w:t>9个工作组。</w:t>
      </w:r>
    </w:p>
    <w:p>
      <w:pPr>
        <w:rPr>
          <w:rFonts w:hint="eastAsia"/>
          <w:lang w:val="en-US" w:eastAsia="zh-CN"/>
        </w:rPr>
      </w:pPr>
      <w:bookmarkStart w:id="8" w:name="_Toc9175"/>
      <w:r>
        <w:rPr>
          <w:rFonts w:hint="eastAsia"/>
          <w:lang w:val="en-US" w:eastAsia="zh-CN"/>
        </w:rPr>
        <w:t>2.2机构组成及职责</w:t>
      </w:r>
      <w:bookmarkEnd w:id="8"/>
    </w:p>
    <w:p>
      <w:pPr>
        <w:rPr>
          <w:rFonts w:hint="default"/>
          <w:lang w:val="en-US" w:eastAsia="zh-CN"/>
        </w:rPr>
      </w:pPr>
      <w:r>
        <w:rPr>
          <w:rFonts w:hint="eastAsia"/>
          <w:lang w:val="en-US" w:eastAsia="zh-CN"/>
        </w:rPr>
        <w:t>2.2.1 指挥部及其职责</w:t>
      </w:r>
    </w:p>
    <w:p>
      <w:pPr>
        <w:rPr>
          <w:rFonts w:hint="eastAsia"/>
          <w:lang w:val="en-US" w:eastAsia="zh-CN"/>
        </w:rPr>
      </w:pPr>
      <w:r>
        <w:rPr>
          <w:rFonts w:hint="eastAsia"/>
          <w:lang w:val="en-US" w:eastAsia="zh-CN"/>
        </w:rPr>
        <w:t>指    挥：市长</w:t>
      </w:r>
    </w:p>
    <w:p>
      <w:pPr>
        <w:rPr>
          <w:rFonts w:hint="eastAsia"/>
          <w:lang w:val="en-US" w:eastAsia="zh-CN"/>
        </w:rPr>
      </w:pPr>
      <w:r>
        <w:rPr>
          <w:rFonts w:hint="eastAsia"/>
          <w:lang w:val="en-US" w:eastAsia="zh-CN"/>
        </w:rPr>
        <w:t>副指挥：分管副市长，市政府办公室、市应急管理局、消防救援大队主要负责同志</w:t>
      </w:r>
    </w:p>
    <w:p>
      <w:pPr>
        <w:rPr>
          <w:rFonts w:hint="eastAsia"/>
          <w:lang w:val="en-US" w:eastAsia="zh-CN"/>
        </w:rPr>
      </w:pPr>
      <w:r>
        <w:rPr>
          <w:rFonts w:hint="eastAsia"/>
          <w:lang w:val="en-US" w:eastAsia="zh-CN"/>
        </w:rPr>
        <w:t>成    员：市委宣传部、市政府办公室、市应急管理局、市卫生健康局、济宁市生态环境局曲阜分局、市交通运输局、市工业和信息化局、市人社局、市民政局、市气象局、市水务局、市公安局、市消防救援大队、市供电公司、移动公司、联通公司、电信公司、铁塔公司曲阜办事处、事发地镇（街）等部门、单位主要负责同志为指挥部成员。</w:t>
      </w:r>
    </w:p>
    <w:p>
      <w:pPr>
        <w:rPr>
          <w:rFonts w:hint="eastAsia"/>
          <w:lang w:val="en-US" w:eastAsia="zh-CN"/>
        </w:rPr>
      </w:pPr>
      <w:r>
        <w:rPr>
          <w:rFonts w:hint="eastAsia"/>
          <w:lang w:val="en-US" w:eastAsia="zh-CN"/>
        </w:rPr>
        <w:t>主要职责：</w:t>
      </w:r>
    </w:p>
    <w:p>
      <w:pPr>
        <w:rPr>
          <w:rFonts w:hint="eastAsia"/>
          <w:lang w:val="en-US" w:eastAsia="zh-CN"/>
        </w:rPr>
      </w:pPr>
      <w:r>
        <w:rPr>
          <w:rFonts w:hint="eastAsia"/>
          <w:lang w:val="en-US" w:eastAsia="zh-CN"/>
        </w:rPr>
        <w:t>（1）执行国家有关事故应急救援工作的法规和政策，贯彻落实上级党委、政府和市委、市政府有关应急救援指示批示精神；</w:t>
      </w:r>
    </w:p>
    <w:p>
      <w:pPr>
        <w:rPr>
          <w:rFonts w:hint="eastAsia"/>
          <w:lang w:val="en-US" w:eastAsia="zh-CN"/>
        </w:rPr>
      </w:pPr>
      <w:r>
        <w:rPr>
          <w:rFonts w:hint="eastAsia"/>
          <w:lang w:val="en-US" w:eastAsia="zh-CN"/>
        </w:rPr>
        <w:t>（2）研究制定应对危险化学品生产安全事故的政策措施和指导意见；</w:t>
      </w:r>
    </w:p>
    <w:p>
      <w:pPr>
        <w:rPr>
          <w:rFonts w:hint="eastAsia"/>
          <w:lang w:val="en-US" w:eastAsia="zh-CN"/>
        </w:rPr>
      </w:pPr>
      <w:r>
        <w:rPr>
          <w:rFonts w:hint="eastAsia"/>
          <w:lang w:val="en-US" w:eastAsia="zh-CN"/>
        </w:rPr>
        <w:t>（3）发生事故时，负责应急救援工作的组织和指挥，向各工作组、应急救援部门发出救援指令，指挥、调度有关部门（单位）参加事故应急救援。紧急调度应急储备物资、交通工具以及相关设施设备。</w:t>
      </w:r>
    </w:p>
    <w:p>
      <w:pPr>
        <w:rPr>
          <w:rFonts w:hint="eastAsia"/>
          <w:lang w:val="en-US" w:eastAsia="zh-CN"/>
        </w:rPr>
      </w:pPr>
      <w:r>
        <w:rPr>
          <w:rFonts w:hint="eastAsia"/>
          <w:lang w:val="en-US" w:eastAsia="zh-CN"/>
        </w:rPr>
        <w:t>（4）确定各部门的职责，协调各部门之间的关系。检查督促各救援工作组及部门的工作，及时提出指导和改进意见。适时调整应急救援人员组成，保证救援机构正常工作。</w:t>
      </w:r>
    </w:p>
    <w:p>
      <w:pPr>
        <w:rPr>
          <w:rFonts w:hint="eastAsia"/>
          <w:lang w:val="en-US" w:eastAsia="zh-CN"/>
        </w:rPr>
      </w:pPr>
      <w:r>
        <w:rPr>
          <w:rFonts w:hint="eastAsia"/>
          <w:lang w:val="en-US" w:eastAsia="zh-CN"/>
        </w:rPr>
        <w:t>（5）负责内外信息的接收和发布，向上级汇报事故救援情况。</w:t>
      </w:r>
    </w:p>
    <w:p>
      <w:pPr>
        <w:rPr>
          <w:rFonts w:hint="eastAsia"/>
          <w:lang w:val="en-US" w:eastAsia="zh-CN"/>
        </w:rPr>
      </w:pPr>
      <w:r>
        <w:rPr>
          <w:rFonts w:hint="eastAsia"/>
          <w:lang w:val="en-US" w:eastAsia="zh-CN"/>
        </w:rPr>
        <w:t>（6）负责向上级部门提交事故及救援报告。</w:t>
      </w:r>
    </w:p>
    <w:p>
      <w:pPr>
        <w:rPr>
          <w:rFonts w:hint="eastAsia"/>
          <w:lang w:val="en-US" w:eastAsia="zh-CN"/>
        </w:rPr>
      </w:pPr>
      <w:r>
        <w:rPr>
          <w:rFonts w:hint="eastAsia"/>
          <w:lang w:val="en-US" w:eastAsia="zh-CN"/>
        </w:rPr>
        <w:t>2.2.2 办公室及其职责</w:t>
      </w:r>
    </w:p>
    <w:p>
      <w:pPr>
        <w:rPr>
          <w:rFonts w:hint="eastAsia"/>
          <w:lang w:val="en-US" w:eastAsia="zh-CN"/>
        </w:rPr>
      </w:pPr>
      <w:r>
        <w:rPr>
          <w:rFonts w:hint="eastAsia"/>
          <w:lang w:val="en-US" w:eastAsia="zh-CN"/>
        </w:rPr>
        <w:t>指挥部办公室设在市应急管理局，办公室主任由市应急管理局局长兼任，副主任由市应急管理局、市消防救援大队分管负责人担任。成员由市应急管理局、市消防救援大队相关科室（单位）主要负责人组成。</w:t>
      </w:r>
    </w:p>
    <w:p>
      <w:pPr>
        <w:rPr>
          <w:rFonts w:hint="eastAsia"/>
          <w:lang w:val="en-US" w:eastAsia="zh-CN"/>
        </w:rPr>
      </w:pPr>
      <w:r>
        <w:rPr>
          <w:rFonts w:hint="eastAsia"/>
          <w:lang w:val="en-US" w:eastAsia="zh-CN"/>
        </w:rPr>
        <w:t>主要职责：主要负责监测、接收、核实、分析研判事故信息并按程序报告；组织落实指挥部决定；协调、调度成员单位按照预案和职责开展应急救援工作；联系沟通上级专项指挥机构办公室；承办指挥部交办的工作。</w:t>
      </w:r>
    </w:p>
    <w:p>
      <w:pPr>
        <w:rPr>
          <w:rFonts w:hint="default"/>
          <w:lang w:val="en-US" w:eastAsia="zh-CN"/>
        </w:rPr>
      </w:pPr>
      <w:r>
        <w:rPr>
          <w:rFonts w:hint="eastAsia"/>
          <w:lang w:val="en-US" w:eastAsia="zh-CN"/>
        </w:rPr>
        <w:t>2.2.3  成员单位主要职责</w:t>
      </w:r>
    </w:p>
    <w:p>
      <w:pPr>
        <w:rPr>
          <w:rFonts w:hint="default"/>
          <w:lang w:val="en-US" w:eastAsia="zh-CN"/>
        </w:rPr>
      </w:pPr>
      <w:r>
        <w:rPr>
          <w:rFonts w:hint="default"/>
          <w:lang w:val="en-US" w:eastAsia="zh-CN"/>
        </w:rPr>
        <w:t>市政府办公室：根据事故性质和严重程度，及时向上级</w:t>
      </w:r>
      <w:r>
        <w:rPr>
          <w:rFonts w:hint="eastAsia"/>
          <w:lang w:val="en-US" w:eastAsia="zh-CN"/>
        </w:rPr>
        <w:t>应急部门</w:t>
      </w:r>
      <w:r>
        <w:rPr>
          <w:rFonts w:hint="default"/>
          <w:lang w:val="en-US" w:eastAsia="zh-CN"/>
        </w:rPr>
        <w:t>和市委、市政府报告事故信息；传达和督促落实市政府领导的指示、批示；承办相关综合协调工作。</w:t>
      </w:r>
    </w:p>
    <w:p>
      <w:pPr>
        <w:rPr>
          <w:rFonts w:hint="default"/>
          <w:lang w:val="en-US" w:eastAsia="zh-CN"/>
        </w:rPr>
      </w:pPr>
      <w:r>
        <w:rPr>
          <w:rFonts w:hint="default"/>
          <w:lang w:val="en-US" w:eastAsia="zh-CN"/>
        </w:rPr>
        <w:t>市委宣传部：负责组织事故新闻发布、宣传报道和舆论引导工作；组织协调事故现场记者采访活动；协助有关部门在相关媒体上发布应急疏散、区域警戒等重要公告；及时协调、指导新闻宣传单位做好</w:t>
      </w:r>
      <w:r>
        <w:rPr>
          <w:rFonts w:hint="eastAsia"/>
          <w:lang w:val="en-US" w:eastAsia="zh-CN"/>
        </w:rPr>
        <w:t>危险化学品生产安全</w:t>
      </w:r>
      <w:r>
        <w:rPr>
          <w:rFonts w:hint="default"/>
          <w:lang w:val="en-US" w:eastAsia="zh-CN"/>
        </w:rPr>
        <w:t>事故预防宣传报道工作。</w:t>
      </w:r>
    </w:p>
    <w:p>
      <w:pPr>
        <w:rPr>
          <w:rFonts w:hint="default"/>
          <w:lang w:val="en-US" w:eastAsia="zh-CN"/>
        </w:rPr>
      </w:pPr>
      <w:r>
        <w:rPr>
          <w:rFonts w:hint="default"/>
          <w:lang w:val="en-US" w:eastAsia="zh-CN"/>
        </w:rPr>
        <w:t>市应急管理局：负责</w:t>
      </w:r>
      <w:r>
        <w:rPr>
          <w:rFonts w:hint="eastAsia"/>
          <w:lang w:val="en-US" w:eastAsia="zh-CN"/>
        </w:rPr>
        <w:t>危险化学品</w:t>
      </w:r>
      <w:r>
        <w:rPr>
          <w:rFonts w:hint="default"/>
          <w:lang w:val="en-US" w:eastAsia="zh-CN"/>
        </w:rPr>
        <w:t>安全监督管理综合工作；负责事故调查统计评估；负责组织编制全市</w:t>
      </w:r>
      <w:r>
        <w:rPr>
          <w:rFonts w:hint="eastAsia"/>
          <w:lang w:val="en-US" w:eastAsia="zh-CN"/>
        </w:rPr>
        <w:t>危险化学品</w:t>
      </w:r>
      <w:r>
        <w:rPr>
          <w:rFonts w:hint="default"/>
          <w:lang w:val="en-US" w:eastAsia="zh-CN"/>
        </w:rPr>
        <w:t>生产安全事故应急预案，综合协调应急预案衔接工作，组织开展预案演练；承担</w:t>
      </w:r>
      <w:r>
        <w:rPr>
          <w:rFonts w:hint="eastAsia"/>
          <w:lang w:val="en-US" w:eastAsia="zh-CN"/>
        </w:rPr>
        <w:t>危险化学品</w:t>
      </w:r>
      <w:r>
        <w:rPr>
          <w:rFonts w:hint="default"/>
          <w:lang w:val="en-US" w:eastAsia="zh-CN"/>
        </w:rPr>
        <w:t>生产安全事故救援指挥的现场协调保障工作；负责救援物资的调配、调用工作；负责组织做好受灾群众的安置、救助等工作。</w:t>
      </w:r>
    </w:p>
    <w:p>
      <w:pPr>
        <w:rPr>
          <w:rFonts w:hint="default"/>
          <w:lang w:val="en-US" w:eastAsia="zh-CN"/>
        </w:rPr>
      </w:pPr>
      <w:r>
        <w:rPr>
          <w:rFonts w:hint="default"/>
          <w:lang w:val="en-US" w:eastAsia="zh-CN"/>
        </w:rPr>
        <w:t>市消防救援大队：负责主调主战全市</w:t>
      </w:r>
      <w:r>
        <w:rPr>
          <w:rFonts w:hint="eastAsia"/>
          <w:lang w:val="en-US" w:eastAsia="zh-CN"/>
        </w:rPr>
        <w:t>危险化学品生产安全</w:t>
      </w:r>
      <w:r>
        <w:rPr>
          <w:rFonts w:hint="default"/>
          <w:lang w:val="en-US" w:eastAsia="zh-CN"/>
        </w:rPr>
        <w:t>事故的应急处理；调度指挥应急救援力量参加抢险救灾、转移群众等应急救援工作。</w:t>
      </w:r>
    </w:p>
    <w:p>
      <w:pPr>
        <w:rPr>
          <w:rFonts w:hint="default"/>
          <w:lang w:val="en-US" w:eastAsia="zh-CN"/>
        </w:rPr>
      </w:pPr>
      <w:r>
        <w:rPr>
          <w:rFonts w:hint="default"/>
          <w:lang w:val="en-US" w:eastAsia="zh-CN"/>
        </w:rPr>
        <w:t>市卫生健康局：负责组织、指导事故现场医疗救治和疾病防控等工作，确定主要救治医院，储备相应的医疗器材、装备和急救药品；负责组织协调受伤害人员医疗救治工作。</w:t>
      </w:r>
    </w:p>
    <w:p>
      <w:pPr>
        <w:rPr>
          <w:rFonts w:hint="default"/>
          <w:lang w:val="en-US" w:eastAsia="zh-CN"/>
        </w:rPr>
      </w:pPr>
      <w:r>
        <w:rPr>
          <w:rFonts w:hint="default"/>
          <w:lang w:val="en-US" w:eastAsia="zh-CN"/>
        </w:rPr>
        <w:t>市公安局：负责维护事故现场治安秩序和灾区社会治安秩序，依法打击造谣惑众和盗窃、哄抢救援物资以及破坏救援设施的违法犯罪活动，协助有关部门妥善处置因事故引发的群体性治安事件；协助组织群众从危险地区安全撤离或转移，协助做好抢险救灾道路通行工作，确保到达事故现场的车辆畅通。</w:t>
      </w:r>
    </w:p>
    <w:p>
      <w:pPr>
        <w:rPr>
          <w:rFonts w:hint="default"/>
          <w:lang w:val="en-US" w:eastAsia="zh-CN"/>
        </w:rPr>
      </w:pPr>
      <w:r>
        <w:rPr>
          <w:rFonts w:hint="default"/>
          <w:lang w:val="en-US" w:eastAsia="zh-CN"/>
        </w:rPr>
        <w:t>济宁市生态环境局</w:t>
      </w:r>
      <w:r>
        <w:rPr>
          <w:rFonts w:hint="eastAsia"/>
          <w:lang w:val="en-US" w:eastAsia="zh-CN"/>
        </w:rPr>
        <w:t>曲阜</w:t>
      </w:r>
      <w:r>
        <w:rPr>
          <w:rFonts w:hint="default"/>
          <w:lang w:val="en-US" w:eastAsia="zh-CN"/>
        </w:rPr>
        <w:t>分局：负责组织对事故现场大气、水质、土壤环境污染影响的应急监测工作，测定事故污染区域、污染程度，根据监测结果及时提出次生环境污染的防控建议，提出妥善处置的技术指导意见。</w:t>
      </w:r>
    </w:p>
    <w:p>
      <w:pPr>
        <w:rPr>
          <w:rFonts w:hint="default"/>
          <w:lang w:val="en-US" w:eastAsia="zh-CN"/>
        </w:rPr>
      </w:pPr>
      <w:r>
        <w:rPr>
          <w:rFonts w:hint="default"/>
          <w:lang w:val="en-US" w:eastAsia="zh-CN"/>
        </w:rPr>
        <w:t>市工业和信息化局：导协调通信企事业单位做好事故发生地公共通信保障，抢护毁损设施，协调调度应急通信设施，确保应急救援的通信畅通</w:t>
      </w:r>
    </w:p>
    <w:p>
      <w:pPr>
        <w:rPr>
          <w:rFonts w:hint="default"/>
          <w:lang w:val="en-US" w:eastAsia="zh-CN"/>
        </w:rPr>
      </w:pPr>
      <w:r>
        <w:rPr>
          <w:rFonts w:hint="default"/>
          <w:lang w:val="en-US" w:eastAsia="zh-CN"/>
        </w:rPr>
        <w:t>市交通运输局：负责组织应急救援的运输车辆，运送疏散、撤离人员和运输救援物资；负责调用</w:t>
      </w:r>
      <w:r>
        <w:rPr>
          <w:rFonts w:hint="eastAsia"/>
          <w:lang w:val="en-US" w:eastAsia="zh-CN"/>
        </w:rPr>
        <w:t>大型</w:t>
      </w:r>
      <w:r>
        <w:rPr>
          <w:rFonts w:hint="default"/>
          <w:lang w:val="en-US" w:eastAsia="zh-CN"/>
        </w:rPr>
        <w:t>转运车辆。</w:t>
      </w:r>
    </w:p>
    <w:p>
      <w:pPr>
        <w:rPr>
          <w:rFonts w:hint="default"/>
          <w:lang w:val="en-US" w:eastAsia="zh-CN"/>
        </w:rPr>
      </w:pPr>
      <w:r>
        <w:rPr>
          <w:rFonts w:hint="default"/>
          <w:lang w:val="en-US" w:eastAsia="zh-CN"/>
        </w:rPr>
        <w:t>市气象局：做好事故发生地的气象监测和天气预报预警信息服务，为应急指挥提供气象资料。</w:t>
      </w:r>
    </w:p>
    <w:p>
      <w:pPr>
        <w:rPr>
          <w:rFonts w:hint="default"/>
          <w:lang w:val="en-US" w:eastAsia="zh-CN"/>
        </w:rPr>
      </w:pPr>
      <w:r>
        <w:rPr>
          <w:rFonts w:hint="eastAsia"/>
          <w:lang w:val="en-US" w:eastAsia="zh-CN"/>
        </w:rPr>
        <w:t>市水务局：负责事故抢险救援过程中水资源调配，配合提供水文资料和河道、湖泊、水库水情的实报、预报。</w:t>
      </w:r>
    </w:p>
    <w:p>
      <w:pPr>
        <w:rPr>
          <w:rFonts w:hint="default"/>
          <w:lang w:val="en-US" w:eastAsia="zh-CN"/>
        </w:rPr>
      </w:pPr>
      <w:r>
        <w:rPr>
          <w:rFonts w:hint="default"/>
          <w:lang w:val="en-US" w:eastAsia="zh-CN"/>
        </w:rPr>
        <w:t>市供电公司：负责所辖电力设施的运行安全；保障救援现场的电力供应。</w:t>
      </w:r>
    </w:p>
    <w:p>
      <w:pPr>
        <w:rPr>
          <w:rFonts w:hint="default"/>
          <w:lang w:val="en-US" w:eastAsia="zh-CN"/>
        </w:rPr>
      </w:pPr>
      <w:r>
        <w:rPr>
          <w:rFonts w:hint="default"/>
          <w:lang w:val="en-US" w:eastAsia="zh-CN"/>
        </w:rPr>
        <w:t>市联通公司、市移动公司、市电信公司、市铁塔公司：负责通信设施的安全；根据救援工作需要，协调调度应急通信设施，确保通信畅通；特殊时期，根据指挥部的统一安排，通过短信等形式向社会发布预警信息。</w:t>
      </w:r>
    </w:p>
    <w:p>
      <w:pPr>
        <w:rPr>
          <w:rFonts w:hint="default"/>
          <w:lang w:val="en-US" w:eastAsia="zh-CN"/>
        </w:rPr>
      </w:pPr>
      <w:r>
        <w:rPr>
          <w:rFonts w:hint="default"/>
          <w:lang w:val="en-US" w:eastAsia="zh-CN"/>
        </w:rPr>
        <w:t>事发地镇（街）：协助市应急指挥部，负责实施事故现场控制、人员疏散安置、治安秩序维护、应急救援保障等各项应急处置工作。</w:t>
      </w:r>
    </w:p>
    <w:p>
      <w:pPr>
        <w:rPr>
          <w:rFonts w:hint="default"/>
          <w:lang w:val="en-US" w:eastAsia="zh-CN"/>
        </w:rPr>
      </w:pPr>
      <w:bookmarkStart w:id="9" w:name="_Toc25854"/>
      <w:r>
        <w:rPr>
          <w:rFonts w:hint="eastAsia"/>
          <w:lang w:val="en-US" w:eastAsia="zh-CN"/>
        </w:rPr>
        <w:t>2.3 工作组组成及职责（放附件）</w:t>
      </w:r>
      <w:bookmarkEnd w:id="9"/>
    </w:p>
    <w:p>
      <w:pPr>
        <w:rPr>
          <w:rFonts w:hint="eastAsia"/>
          <w:lang w:val="en-US" w:eastAsia="zh-CN"/>
        </w:rPr>
      </w:pPr>
      <w:r>
        <w:rPr>
          <w:rFonts w:hint="eastAsia"/>
        </w:rPr>
        <w:t>指挥部下设</w:t>
      </w:r>
      <w:r>
        <w:rPr>
          <w:rFonts w:hint="eastAsia"/>
          <w:lang w:val="en-US" w:eastAsia="zh-CN"/>
        </w:rPr>
        <w:t>9个工作组，分别为综合协调组、现场救援组、技术专家组、医疗救护组、应急监测组、舆情控制组、保卫工作组、后勤保障组、善后处理组</w:t>
      </w:r>
      <w:r>
        <w:rPr>
          <w:rFonts w:hint="eastAsia"/>
          <w:lang w:eastAsia="zh-CN"/>
        </w:rPr>
        <w:t>。</w:t>
      </w:r>
      <w:r>
        <w:rPr>
          <w:rFonts w:hint="eastAsia"/>
          <w:lang w:val="en-US" w:eastAsia="zh-CN"/>
        </w:rPr>
        <w:t>各组具体成员组成及其职责参见下附件。</w:t>
      </w:r>
    </w:p>
    <w:p>
      <w:pPr>
        <w:rPr>
          <w:rFonts w:hint="default"/>
          <w:lang w:val="en-US" w:eastAsia="zh-CN"/>
        </w:rPr>
      </w:pPr>
      <w:bookmarkStart w:id="10" w:name="_Toc14321"/>
      <w:r>
        <w:rPr>
          <w:rFonts w:hint="eastAsia"/>
          <w:lang w:val="en-US" w:eastAsia="zh-CN"/>
        </w:rPr>
        <w:t>3  预防和监测预警</w:t>
      </w:r>
      <w:bookmarkEnd w:id="10"/>
    </w:p>
    <w:p>
      <w:pPr>
        <w:rPr>
          <w:rFonts w:hint="eastAsia"/>
          <w:lang w:val="en-US" w:eastAsia="zh-CN"/>
        </w:rPr>
      </w:pPr>
      <w:bookmarkStart w:id="11" w:name="_Toc9114"/>
      <w:bookmarkStart w:id="12" w:name="_Toc16468"/>
      <w:bookmarkStart w:id="13" w:name="_Toc7203_WPSOffice_Level2"/>
      <w:r>
        <w:rPr>
          <w:rFonts w:hint="eastAsia"/>
          <w:lang w:val="en-US" w:eastAsia="zh-CN"/>
        </w:rPr>
        <w:t>3.1  预防</w:t>
      </w:r>
      <w:bookmarkEnd w:id="11"/>
      <w:bookmarkEnd w:id="12"/>
      <w:bookmarkEnd w:id="13"/>
    </w:p>
    <w:p>
      <w:pPr>
        <w:rPr>
          <w:rFonts w:hint="eastAsia"/>
          <w:lang w:eastAsia="zh-CN"/>
        </w:rPr>
      </w:pPr>
      <w:r>
        <w:rPr>
          <w:rFonts w:hint="eastAsia"/>
          <w:lang w:eastAsia="zh-CN"/>
        </w:rPr>
        <w:t>（1）监督危险化学品生产经营单位规范建立和实施风险分级管控和隐患排查治理体系，及时消除重大隐患。</w:t>
      </w:r>
    </w:p>
    <w:p>
      <w:pPr>
        <w:rPr>
          <w:rFonts w:hint="eastAsia"/>
          <w:lang w:eastAsia="zh-CN"/>
        </w:rPr>
      </w:pPr>
      <w:r>
        <w:rPr>
          <w:rFonts w:hint="eastAsia"/>
          <w:lang w:eastAsia="zh-CN"/>
        </w:rPr>
        <w:t>（2）加大对高级别风险点和重大危险源的监督管理、管控措施的检查落实。</w:t>
      </w:r>
    </w:p>
    <w:p>
      <w:pPr>
        <w:rPr>
          <w:rFonts w:hint="eastAsia"/>
          <w:lang w:eastAsia="zh-CN"/>
        </w:rPr>
      </w:pPr>
      <w:r>
        <w:rPr>
          <w:rFonts w:hint="eastAsia"/>
          <w:lang w:eastAsia="zh-CN"/>
        </w:rPr>
        <w:t>（3）加强源头治理，抓好新建、改建、扩建项目“三同时”的落实，积极鼓励和引导企业采取安全本质化措施。</w:t>
      </w:r>
    </w:p>
    <w:p>
      <w:pPr>
        <w:rPr>
          <w:rFonts w:hint="eastAsia"/>
          <w:lang w:eastAsia="zh-CN"/>
        </w:rPr>
      </w:pPr>
      <w:r>
        <w:rPr>
          <w:rFonts w:hint="eastAsia"/>
          <w:lang w:eastAsia="zh-CN"/>
        </w:rPr>
        <w:t>（4）定期分析危险化学品风险管控现状，研判突发事故应对的总体形势，制定防范措施。</w:t>
      </w:r>
    </w:p>
    <w:p>
      <w:pPr>
        <w:rPr>
          <w:rFonts w:hint="eastAsia"/>
          <w:lang w:eastAsia="zh-CN"/>
        </w:rPr>
      </w:pPr>
      <w:r>
        <w:rPr>
          <w:rFonts w:hint="eastAsia"/>
          <w:lang w:eastAsia="zh-CN"/>
        </w:rPr>
        <w:t>（5）监督</w:t>
      </w:r>
      <w:r>
        <w:rPr>
          <w:rFonts w:hint="eastAsia"/>
          <w:lang w:val="en-US" w:eastAsia="zh-CN"/>
        </w:rPr>
        <w:t>危险化学品</w:t>
      </w:r>
      <w:r>
        <w:rPr>
          <w:rFonts w:hint="eastAsia"/>
          <w:lang w:eastAsia="zh-CN"/>
        </w:rPr>
        <w:t>生产经营单位制定、及时修订和实施本单位生产安全事故应急救援预案，并定期开展应急演练。</w:t>
      </w:r>
    </w:p>
    <w:p>
      <w:pPr>
        <w:rPr>
          <w:rFonts w:hint="eastAsia"/>
          <w:lang w:eastAsia="zh-CN"/>
        </w:rPr>
      </w:pPr>
      <w:r>
        <w:rPr>
          <w:rFonts w:hint="eastAsia"/>
          <w:lang w:eastAsia="zh-CN"/>
        </w:rPr>
        <w:t>（6）监督</w:t>
      </w:r>
      <w:r>
        <w:rPr>
          <w:rFonts w:hint="eastAsia"/>
          <w:lang w:val="en-US" w:eastAsia="zh-CN"/>
        </w:rPr>
        <w:t>危险化学品</w:t>
      </w:r>
      <w:r>
        <w:rPr>
          <w:rFonts w:hint="eastAsia"/>
          <w:lang w:eastAsia="zh-CN"/>
        </w:rPr>
        <w:t>生产经营单位落实安全培训主体责任，建立健全企业安全培训工作制度，提高从业人员的安全意识和应急逃生能力。</w:t>
      </w:r>
    </w:p>
    <w:p>
      <w:pPr>
        <w:rPr>
          <w:rFonts w:hint="eastAsia"/>
          <w:lang w:val="en-US" w:eastAsia="zh-CN"/>
        </w:rPr>
      </w:pPr>
      <w:bookmarkStart w:id="14" w:name="_Toc18760"/>
      <w:bookmarkStart w:id="15" w:name="_Toc5669"/>
      <w:r>
        <w:rPr>
          <w:rFonts w:hint="eastAsia"/>
          <w:lang w:val="en-US" w:eastAsia="zh-CN"/>
        </w:rPr>
        <w:t>3.2  监测预警</w:t>
      </w:r>
      <w:bookmarkEnd w:id="14"/>
      <w:bookmarkEnd w:id="15"/>
    </w:p>
    <w:p>
      <w:pPr>
        <w:rPr>
          <w:rFonts w:hint="eastAsia"/>
          <w:lang w:val="en-US" w:eastAsia="zh-CN"/>
        </w:rPr>
      </w:pPr>
      <w:r>
        <w:rPr>
          <w:rFonts w:hint="eastAsia"/>
          <w:lang w:val="en-US" w:eastAsia="zh-CN"/>
        </w:rPr>
        <w:t>3.2.1 监测</w:t>
      </w:r>
    </w:p>
    <w:p>
      <w:pPr>
        <w:rPr>
          <w:rFonts w:hint="eastAsia"/>
          <w:lang w:val="en-US" w:eastAsia="zh-CN"/>
        </w:rPr>
      </w:pPr>
      <w:r>
        <w:rPr>
          <w:rFonts w:hint="eastAsia"/>
          <w:lang w:val="en-US" w:eastAsia="zh-CN"/>
        </w:rPr>
        <w:t>各部门（单位）应加强危险化学品的动态监督管理，通过专业监测、企业上报、公众投诉等渠道收集信息，建立信息共享机制，依法依职对危险化学品动态监控工作实施联合监督管理，根据搜集到的异常情况，组织专家预测事态发展趋势，提前做好事故防范和应急响应准备工作。</w:t>
      </w:r>
    </w:p>
    <w:p>
      <w:pPr>
        <w:rPr>
          <w:rFonts w:hint="eastAsia"/>
          <w:lang w:val="en-US" w:eastAsia="zh-CN"/>
        </w:rPr>
      </w:pPr>
      <w:r>
        <w:rPr>
          <w:rFonts w:hint="eastAsia"/>
          <w:lang w:val="en-US" w:eastAsia="zh-CN"/>
        </w:rPr>
        <w:t>危险化学品生产、储存、使用、经营、运输和废弃危险化学品处置单位及涉及使用环节重点单位应落实企业主体责任，加强隐患排查治理工作，利用先进技术手段对危险化学品进行监控，及时上报、处理可能导致事故的异常情况，做到早识别、早预警、早发现、早报告、早处置。</w:t>
      </w:r>
    </w:p>
    <w:p>
      <w:pPr>
        <w:rPr>
          <w:rFonts w:hint="eastAsia"/>
          <w:lang w:val="en-US" w:eastAsia="zh-CN"/>
        </w:rPr>
      </w:pPr>
      <w:r>
        <w:rPr>
          <w:rFonts w:hint="eastAsia"/>
          <w:lang w:val="en-US" w:eastAsia="zh-CN"/>
        </w:rPr>
        <w:t>3.2.2 预警信息分析</w:t>
      </w:r>
    </w:p>
    <w:p>
      <w:pPr>
        <w:rPr>
          <w:rFonts w:hint="eastAsia"/>
          <w:lang w:val="en-US" w:eastAsia="zh-CN"/>
        </w:rPr>
      </w:pPr>
      <w:r>
        <w:rPr>
          <w:rFonts w:hint="eastAsia"/>
          <w:lang w:val="en-US" w:eastAsia="zh-CN"/>
        </w:rPr>
        <w:t>市应急管理局对收集到的本行政区域内或可能对本行政区域造成重大影响的危险化学品事故预测信息，进行可靠性分析，根据预警级别及时向市委、市政府，济宁市应急管理局和相关部门报告。</w:t>
      </w:r>
    </w:p>
    <w:p>
      <w:pPr>
        <w:rPr>
          <w:rFonts w:hint="eastAsia"/>
          <w:lang w:val="en-US" w:eastAsia="zh-CN"/>
        </w:rPr>
      </w:pPr>
      <w:r>
        <w:rPr>
          <w:rFonts w:hint="eastAsia"/>
          <w:lang w:val="en-US" w:eastAsia="zh-CN"/>
        </w:rPr>
        <w:t>3.2.3 预警级别</w:t>
      </w:r>
    </w:p>
    <w:p>
      <w:pPr>
        <w:rPr>
          <w:rFonts w:hint="eastAsia"/>
          <w:lang w:val="en-US" w:eastAsia="zh-CN"/>
        </w:rPr>
      </w:pPr>
      <w:r>
        <w:rPr>
          <w:rFonts w:hint="eastAsia"/>
          <w:lang w:val="en-US" w:eastAsia="zh-CN"/>
        </w:rPr>
        <w:t>根据危险化学品事故可能造成的危害性、紧急程度和影响范围，依据本预案规定的事故分级，危险化学品事故预警级别由低到高分为四级：蓝色预警、黄色预警、橙色预警、红色预警。</w:t>
      </w:r>
    </w:p>
    <w:p>
      <w:pPr>
        <w:rPr>
          <w:rFonts w:hint="eastAsia"/>
          <w:lang w:val="en-US" w:eastAsia="zh-CN"/>
        </w:rPr>
      </w:pPr>
      <w:r>
        <w:rPr>
          <w:rFonts w:hint="eastAsia"/>
          <w:lang w:val="en-US" w:eastAsia="zh-CN"/>
        </w:rPr>
        <w:t>危险化学品事故即将发生或发生的可能性增大时，应急指挥部对危险化学品事故信息进行评估，预测危险化学品事故发生可能性的大小、影响范围和强度以及可能发生的危险化学品事故级别。当发生自然灾害突发事件时，应急指挥部办公室应根据突发事件牵头处置部门发布的预警信息，按程序向危险化学品相关企业发布相关预警信息，督促企业做好防范工作。</w:t>
      </w:r>
    </w:p>
    <w:p>
      <w:pPr>
        <w:rPr>
          <w:rFonts w:hint="eastAsia"/>
          <w:lang w:val="en-US" w:eastAsia="zh-CN"/>
        </w:rPr>
      </w:pPr>
      <w:r>
        <w:rPr>
          <w:rFonts w:hint="eastAsia"/>
          <w:lang w:val="en-US" w:eastAsia="zh-CN"/>
        </w:rPr>
        <w:t>3.2.4 预警信息发布和解除</w:t>
      </w:r>
    </w:p>
    <w:p>
      <w:pPr>
        <w:rPr>
          <w:rFonts w:hint="eastAsia"/>
          <w:lang w:val="en-US" w:eastAsia="zh-CN"/>
        </w:rPr>
      </w:pPr>
      <w:r>
        <w:rPr>
          <w:rFonts w:hint="eastAsia"/>
          <w:lang w:val="en-US" w:eastAsia="zh-CN"/>
        </w:rPr>
        <w:t>接警部门按照权限处警，适时发布预警信息。信息发布、调整和解除，可通过广播、电视、报刊、通信、信息网络或其他方式进行。</w:t>
      </w:r>
    </w:p>
    <w:p>
      <w:pPr>
        <w:rPr>
          <w:rFonts w:hint="eastAsia"/>
          <w:lang w:val="en-US" w:eastAsia="zh-CN"/>
        </w:rPr>
      </w:pPr>
      <w:r>
        <w:rPr>
          <w:rFonts w:hint="eastAsia"/>
          <w:lang w:val="en-US" w:eastAsia="zh-CN"/>
        </w:rPr>
        <w:t>预警信息内容包括：发布机关、发布时间、事件类别、预警级别、起始时间、可能影响范围、警示事项、相关措施和咨询电话等。</w:t>
      </w:r>
    </w:p>
    <w:p>
      <w:pPr>
        <w:rPr>
          <w:rFonts w:hint="eastAsia"/>
          <w:lang w:val="en-US" w:eastAsia="zh-CN"/>
        </w:rPr>
      </w:pPr>
      <w:r>
        <w:rPr>
          <w:rFonts w:hint="eastAsia"/>
          <w:lang w:val="en-US" w:eastAsia="zh-CN"/>
        </w:rPr>
        <w:t>Ⅳ级危险化学品事故预警信息由应急指挥部办公室发布。特殊情况需报市政府审定的，经应急指挥部办公室核定意见后及时报市政府相关领导签发。特殊紧急情况下，市政府认为有必要发布的预警信息，可不受预警级别限制。</w:t>
      </w:r>
    </w:p>
    <w:p>
      <w:pPr>
        <w:rPr>
          <w:rFonts w:hint="eastAsia"/>
          <w:lang w:val="en-US" w:eastAsia="zh-CN"/>
        </w:rPr>
      </w:pPr>
      <w:r>
        <w:rPr>
          <w:rFonts w:hint="eastAsia"/>
          <w:lang w:val="en-US" w:eastAsia="zh-CN"/>
        </w:rPr>
        <w:t>Ⅲ级以上危险化学品事故预警信息，由上级应急管理部门发布和解除。</w:t>
      </w:r>
    </w:p>
    <w:p>
      <w:pPr>
        <w:rPr>
          <w:rFonts w:hint="eastAsia"/>
          <w:lang w:val="en-US" w:eastAsia="zh-CN"/>
        </w:rPr>
      </w:pPr>
      <w:r>
        <w:rPr>
          <w:rFonts w:hint="eastAsia"/>
          <w:lang w:val="en-US" w:eastAsia="zh-CN"/>
        </w:rPr>
        <w:t>3.2.5 预警信息调整和解除</w:t>
      </w:r>
    </w:p>
    <w:p>
      <w:pPr>
        <w:rPr>
          <w:rFonts w:hint="eastAsia"/>
          <w:lang w:val="en-US" w:eastAsia="zh-CN"/>
        </w:rPr>
      </w:pPr>
      <w:r>
        <w:rPr>
          <w:rFonts w:hint="eastAsia"/>
          <w:lang w:val="en-US" w:eastAsia="zh-CN"/>
        </w:rPr>
        <w:t>预警信息实行动态管理。当事故扩大或可能发生的事故级别预测会升级，预计现场应急救援力量无法有效消除事故险情，事故等级将升级至重大甚至是特别重大级别时，指挥部办公室应及时报告应急指挥部，向上级应急指挥机构申请调整预警级别并重新发布。</w:t>
      </w:r>
    </w:p>
    <w:p>
      <w:pPr>
        <w:rPr>
          <w:rFonts w:hint="eastAsia"/>
          <w:lang w:val="en-US" w:eastAsia="zh-CN"/>
        </w:rPr>
      </w:pPr>
      <w:r>
        <w:rPr>
          <w:rFonts w:hint="eastAsia"/>
          <w:lang w:val="en-US" w:eastAsia="zh-CN"/>
        </w:rPr>
        <w:t>有事实证明不可能发生突发安全事故或危险已经解除，市政府及相关部门应及时宣布解除预警，并解除相关措施。</w:t>
      </w:r>
    </w:p>
    <w:p>
      <w:pPr>
        <w:rPr>
          <w:rFonts w:hint="default"/>
          <w:lang w:val="en-US" w:eastAsia="zh-CN"/>
        </w:rPr>
      </w:pPr>
      <w:bookmarkStart w:id="16" w:name="_Toc12213"/>
      <w:r>
        <w:rPr>
          <w:rFonts w:hint="eastAsia"/>
          <w:lang w:val="en-US" w:eastAsia="zh-CN"/>
        </w:rPr>
        <w:t>4  应急响应</w:t>
      </w:r>
      <w:bookmarkEnd w:id="16"/>
    </w:p>
    <w:p>
      <w:pPr>
        <w:rPr>
          <w:rFonts w:hint="eastAsia"/>
          <w:lang w:val="en-US" w:eastAsia="zh-CN"/>
        </w:rPr>
      </w:pPr>
      <w:bookmarkStart w:id="17" w:name="_Toc6697"/>
      <w:r>
        <w:rPr>
          <w:rFonts w:hint="eastAsia"/>
          <w:lang w:val="en-US" w:eastAsia="zh-CN"/>
        </w:rPr>
        <w:t>4.1 分级响应</w:t>
      </w:r>
      <w:bookmarkEnd w:id="17"/>
    </w:p>
    <w:p>
      <w:pPr>
        <w:rPr>
          <w:rFonts w:hint="default"/>
          <w:lang w:val="en-US" w:eastAsia="zh-CN"/>
        </w:rPr>
      </w:pPr>
      <w:r>
        <w:rPr>
          <w:rFonts w:hint="default"/>
          <w:lang w:val="en-US" w:eastAsia="zh-CN"/>
        </w:rPr>
        <w:t>本预案根据</w:t>
      </w:r>
      <w:r>
        <w:rPr>
          <w:rFonts w:hint="eastAsia"/>
          <w:lang w:val="en-US" w:eastAsia="zh-CN"/>
        </w:rPr>
        <w:t>危险化学品</w:t>
      </w:r>
      <w:r>
        <w:rPr>
          <w:rFonts w:hint="default"/>
          <w:lang w:val="en-US" w:eastAsia="zh-CN"/>
        </w:rPr>
        <w:t>事故现场被困人数、已出现人员伤亡数量以及事故现场救援处置难度等信息，</w:t>
      </w:r>
      <w:r>
        <w:rPr>
          <w:rFonts w:hint="eastAsia"/>
          <w:lang w:val="en-US" w:eastAsia="zh-CN"/>
        </w:rPr>
        <w:t>危险化学品</w:t>
      </w:r>
      <w:r>
        <w:rPr>
          <w:rFonts w:hint="default"/>
          <w:lang w:val="en-US" w:eastAsia="zh-CN"/>
        </w:rPr>
        <w:t>事故应急响应级别按严重程度由大到小分为四级：Ⅰ级、Ⅱ级、Ⅲ级和Ⅳ级。</w:t>
      </w:r>
    </w:p>
    <w:p>
      <w:pPr>
        <w:rPr>
          <w:rFonts w:hint="default"/>
          <w:lang w:val="en-US" w:eastAsia="zh-CN"/>
        </w:rPr>
      </w:pPr>
      <w:r>
        <w:rPr>
          <w:rFonts w:hint="default"/>
          <w:lang w:val="en-US" w:eastAsia="zh-CN"/>
        </w:rPr>
        <w:t>应急响应启动后，视情及时调整响应级别；超出市政府应对能力的，依次上级政府增援。</w:t>
      </w:r>
    </w:p>
    <w:p>
      <w:pPr>
        <w:rPr>
          <w:rFonts w:hint="eastAsia"/>
          <w:lang w:val="en-US" w:eastAsia="zh-CN"/>
        </w:rPr>
      </w:pPr>
      <w:bookmarkStart w:id="18" w:name="_Toc23765"/>
      <w:r>
        <w:rPr>
          <w:rFonts w:hint="eastAsia"/>
          <w:lang w:val="en-US" w:eastAsia="zh-CN"/>
        </w:rPr>
        <w:t>4.2 响应原则</w:t>
      </w:r>
      <w:bookmarkEnd w:id="18"/>
    </w:p>
    <w:p>
      <w:pPr>
        <w:rPr>
          <w:rFonts w:hint="eastAsia"/>
          <w:lang w:val="en-US" w:eastAsia="zh-CN"/>
        </w:rPr>
      </w:pPr>
      <w:r>
        <w:rPr>
          <w:rFonts w:hint="eastAsia"/>
          <w:lang w:val="en-US" w:eastAsia="zh-CN"/>
        </w:rPr>
        <w:t>Ⅳ级响应：事故现场无人员被困，经评估现场处置难度不大，由市应急管理局分管负责人决定启动。</w:t>
      </w:r>
    </w:p>
    <w:p>
      <w:pPr>
        <w:rPr>
          <w:rFonts w:hint="eastAsia"/>
          <w:lang w:val="en-US" w:eastAsia="zh-CN"/>
        </w:rPr>
      </w:pPr>
      <w:r>
        <w:rPr>
          <w:rFonts w:hint="eastAsia"/>
          <w:lang w:val="en-US" w:eastAsia="zh-CN"/>
        </w:rPr>
        <w:t>Ⅲ级响应：事故现场1人被困，未出现人员伤亡，经评估现场处置难度较大，预期被困人员可全部或大部分安全撤离，由市应急管理局局长决定启动。</w:t>
      </w:r>
    </w:p>
    <w:p>
      <w:pPr>
        <w:rPr>
          <w:rFonts w:hint="eastAsia"/>
          <w:lang w:val="en-US" w:eastAsia="zh-CN"/>
        </w:rPr>
      </w:pPr>
      <w:r>
        <w:rPr>
          <w:rFonts w:hint="eastAsia"/>
          <w:lang w:val="en-US" w:eastAsia="zh-CN"/>
        </w:rPr>
        <w:t>Ⅱ级响应：事故现场2 人被困，已出现人员伤亡，经评估现场处置难度大，伤亡人数存在继续扩大可能，由市政府决定启动。</w:t>
      </w:r>
    </w:p>
    <w:p>
      <w:pPr>
        <w:rPr>
          <w:rFonts w:hint="eastAsia"/>
          <w:lang w:val="en-US" w:eastAsia="zh-CN"/>
        </w:rPr>
      </w:pPr>
      <w:r>
        <w:rPr>
          <w:rFonts w:hint="eastAsia"/>
          <w:lang w:val="en-US" w:eastAsia="zh-CN"/>
        </w:rPr>
        <w:t>Ⅰ级响应：事故现场3人以上被困，已出现较大人员伤亡，经评估现场处置难度很大，伤亡人数存在继续扩大可能，由市委、市政府决定启动。</w:t>
      </w:r>
    </w:p>
    <w:p>
      <w:pPr>
        <w:rPr>
          <w:rFonts w:hint="default"/>
          <w:lang w:val="en-US" w:eastAsia="zh-CN"/>
        </w:rPr>
      </w:pPr>
      <w:bookmarkStart w:id="19" w:name="_Toc22637"/>
      <w:r>
        <w:rPr>
          <w:rFonts w:hint="eastAsia"/>
          <w:lang w:val="en-US" w:eastAsia="zh-CN"/>
        </w:rPr>
        <w:t>4.3 信息报告</w:t>
      </w:r>
      <w:bookmarkEnd w:id="19"/>
    </w:p>
    <w:p>
      <w:pPr>
        <w:rPr>
          <w:rFonts w:hint="default"/>
          <w:lang w:val="en-US" w:eastAsia="zh-CN"/>
        </w:rPr>
      </w:pPr>
      <w:r>
        <w:rPr>
          <w:rFonts w:hint="default"/>
          <w:lang w:val="en-US" w:eastAsia="zh-CN"/>
        </w:rPr>
        <w:t>事故信息报告分为初报和续报。</w:t>
      </w:r>
    </w:p>
    <w:p>
      <w:pPr>
        <w:rPr>
          <w:rFonts w:hint="default"/>
          <w:lang w:val="en-US" w:eastAsia="zh-CN"/>
        </w:rPr>
      </w:pPr>
      <w:r>
        <w:rPr>
          <w:rFonts w:hint="eastAsia"/>
          <w:lang w:val="en-US" w:eastAsia="zh-CN"/>
        </w:rPr>
        <w:t>（1）</w:t>
      </w:r>
      <w:r>
        <w:rPr>
          <w:rFonts w:hint="default"/>
          <w:lang w:val="en-US" w:eastAsia="zh-CN"/>
        </w:rPr>
        <w:t>初报</w:t>
      </w:r>
      <w:r>
        <w:rPr>
          <w:rFonts w:hint="eastAsia"/>
          <w:lang w:val="en-US" w:eastAsia="zh-CN"/>
        </w:rPr>
        <w:t>。</w:t>
      </w:r>
      <w:r>
        <w:rPr>
          <w:rFonts w:hint="default"/>
          <w:lang w:val="en-US" w:eastAsia="zh-CN"/>
        </w:rPr>
        <w:t>企业发生事故后，现场人员应立即报告本单位负责人；企业负责人接到事故报告后，应在第一时间将事故情况如实报告各镇（街道）人民政府（办事处）或市政府相关部门（单位）；在发现或接到事件报告后，属于一般突发事件的，事发地镇（街道）政府（办事处）应在20分钟内向市政府总值班室、市应急管理局和其他负有突发事件应急处置职责的部门（单位）电话报告基本情况，50分钟内报书面情况；属于较大及以上突发事件的，事发地镇（街道）政府（办事处）应当在15分钟内向市政府总值班室、市应急管理局和其他负有突发事件应急处置职责的部门（单位）电话报告基本情况，30分钟内报书面情况。</w:t>
      </w:r>
    </w:p>
    <w:p>
      <w:pPr>
        <w:rPr>
          <w:rFonts w:hint="default"/>
          <w:lang w:val="en-US" w:eastAsia="zh-CN"/>
        </w:rPr>
      </w:pPr>
      <w:r>
        <w:rPr>
          <w:rFonts w:hint="default"/>
          <w:lang w:val="en-US" w:eastAsia="zh-CN"/>
        </w:rPr>
        <w:t>初报的内容：发生事故的单位、时间、可能的后果。</w:t>
      </w:r>
    </w:p>
    <w:p>
      <w:pPr>
        <w:rPr>
          <w:rFonts w:hint="default"/>
          <w:lang w:val="en-US" w:eastAsia="zh-CN"/>
        </w:rPr>
      </w:pPr>
      <w:r>
        <w:rPr>
          <w:rFonts w:hint="eastAsia"/>
          <w:lang w:val="en-US" w:eastAsia="zh-CN"/>
        </w:rPr>
        <w:t>（2）</w:t>
      </w:r>
      <w:r>
        <w:rPr>
          <w:rFonts w:hint="default"/>
          <w:lang w:val="en-US" w:eastAsia="zh-CN"/>
        </w:rPr>
        <w:t>续报</w:t>
      </w:r>
      <w:r>
        <w:rPr>
          <w:rFonts w:hint="eastAsia"/>
          <w:lang w:val="en-US" w:eastAsia="zh-CN"/>
        </w:rPr>
        <w:t>。</w:t>
      </w:r>
      <w:r>
        <w:rPr>
          <w:rFonts w:hint="default"/>
          <w:lang w:val="en-US" w:eastAsia="zh-CN"/>
        </w:rPr>
        <w:t>属于较大及以上突发事件的，市政府总值班室要在20分钟内将初步情况电话报告济宁市政府总值班室，同时报济宁市应急局，事发后50分钟内必须书面报告初步核实的情况。</w:t>
      </w:r>
    </w:p>
    <w:p>
      <w:pPr>
        <w:rPr>
          <w:rFonts w:hint="default"/>
          <w:lang w:val="en-US" w:eastAsia="zh-CN"/>
        </w:rPr>
      </w:pPr>
      <w:r>
        <w:rPr>
          <w:rFonts w:hint="default"/>
          <w:lang w:val="en-US" w:eastAsia="zh-CN"/>
        </w:rPr>
        <w:t>续报的主要内容：单位、时间、事件规模、伤亡人数、其他后果、救援情况、预后发展等。</w:t>
      </w:r>
    </w:p>
    <w:p>
      <w:pPr>
        <w:rPr>
          <w:rFonts w:hint="default"/>
          <w:lang w:val="en-US" w:eastAsia="zh-CN"/>
        </w:rPr>
      </w:pPr>
      <w:r>
        <w:rPr>
          <w:rFonts w:hint="default"/>
          <w:lang w:val="en-US" w:eastAsia="zh-CN"/>
        </w:rPr>
        <w:t>（3）</w:t>
      </w:r>
      <w:r>
        <w:rPr>
          <w:rFonts w:hint="eastAsia"/>
          <w:lang w:val="en-US" w:eastAsia="zh-CN"/>
        </w:rPr>
        <w:t>市应急</w:t>
      </w:r>
      <w:r>
        <w:rPr>
          <w:rFonts w:hint="default"/>
          <w:lang w:val="en-US" w:eastAsia="zh-CN"/>
        </w:rPr>
        <w:t>指挥中心 24 小时值守，接到事故报告后：</w:t>
      </w:r>
    </w:p>
    <w:p>
      <w:pPr>
        <w:rPr>
          <w:rFonts w:hint="default"/>
          <w:lang w:val="en-US" w:eastAsia="zh-CN"/>
        </w:rPr>
      </w:pPr>
      <w:r>
        <w:rPr>
          <w:rFonts w:hint="default"/>
          <w:lang w:val="en-US" w:eastAsia="zh-CN"/>
        </w:rPr>
        <w:t>①立即向</w:t>
      </w:r>
      <w:r>
        <w:rPr>
          <w:rFonts w:hint="eastAsia"/>
          <w:lang w:val="en-US" w:eastAsia="zh-CN"/>
        </w:rPr>
        <w:t>市</w:t>
      </w:r>
      <w:r>
        <w:rPr>
          <w:rFonts w:hint="default"/>
          <w:lang w:val="en-US" w:eastAsia="zh-CN"/>
        </w:rPr>
        <w:t>委、</w:t>
      </w:r>
      <w:r>
        <w:rPr>
          <w:rFonts w:hint="eastAsia"/>
          <w:lang w:val="en-US" w:eastAsia="zh-CN"/>
        </w:rPr>
        <w:t>市</w:t>
      </w:r>
      <w:r>
        <w:rPr>
          <w:rFonts w:hint="default"/>
          <w:lang w:val="en-US" w:eastAsia="zh-CN"/>
        </w:rPr>
        <w:t>政府总值班室报告。</w:t>
      </w:r>
    </w:p>
    <w:p>
      <w:pPr>
        <w:rPr>
          <w:rFonts w:hint="default"/>
          <w:lang w:val="en-US" w:eastAsia="zh-CN"/>
        </w:rPr>
      </w:pPr>
      <w:r>
        <w:rPr>
          <w:rFonts w:hint="default"/>
          <w:lang w:val="en-US" w:eastAsia="zh-CN"/>
        </w:rPr>
        <w:t>②</w:t>
      </w:r>
      <w:r>
        <w:rPr>
          <w:rFonts w:hint="eastAsia"/>
          <w:lang w:val="en-US" w:eastAsia="zh-CN"/>
        </w:rPr>
        <w:t>市</w:t>
      </w:r>
      <w:r>
        <w:rPr>
          <w:rFonts w:hint="default"/>
          <w:lang w:val="en-US" w:eastAsia="zh-CN"/>
        </w:rPr>
        <w:t>委、</w:t>
      </w:r>
      <w:r>
        <w:rPr>
          <w:rFonts w:hint="eastAsia"/>
          <w:lang w:val="en-US" w:eastAsia="zh-CN"/>
        </w:rPr>
        <w:t>市</w:t>
      </w:r>
      <w:r>
        <w:rPr>
          <w:rFonts w:hint="default"/>
          <w:lang w:val="en-US" w:eastAsia="zh-CN"/>
        </w:rPr>
        <w:t>政府决定启动本预案的，立即通知指挥部成员单位、相关专家、专业救援队伍赶赴现场，按照分工开展救援工作。</w:t>
      </w:r>
    </w:p>
    <w:p>
      <w:pPr>
        <w:rPr>
          <w:rFonts w:hint="default"/>
          <w:lang w:val="en-US" w:eastAsia="zh-CN"/>
        </w:rPr>
      </w:pPr>
      <w:r>
        <w:rPr>
          <w:rFonts w:hint="default"/>
          <w:lang w:val="en-US" w:eastAsia="zh-CN"/>
        </w:rPr>
        <w:t>③及时向</w:t>
      </w:r>
      <w:r>
        <w:rPr>
          <w:rFonts w:hint="eastAsia"/>
          <w:lang w:val="en-US" w:eastAsia="zh-CN"/>
        </w:rPr>
        <w:t>市</w:t>
      </w:r>
      <w:r>
        <w:rPr>
          <w:rFonts w:hint="default"/>
          <w:lang w:val="en-US" w:eastAsia="zh-CN"/>
        </w:rPr>
        <w:t>委、</w:t>
      </w:r>
      <w:r>
        <w:rPr>
          <w:rFonts w:hint="eastAsia"/>
          <w:lang w:val="en-US" w:eastAsia="zh-CN"/>
        </w:rPr>
        <w:t>市</w:t>
      </w:r>
      <w:r>
        <w:rPr>
          <w:rFonts w:hint="default"/>
          <w:lang w:val="en-US" w:eastAsia="zh-CN"/>
        </w:rPr>
        <w:t>政府或</w:t>
      </w:r>
      <w:r>
        <w:rPr>
          <w:rFonts w:hint="eastAsia"/>
          <w:lang w:val="en-US" w:eastAsia="zh-CN"/>
        </w:rPr>
        <w:t>上级</w:t>
      </w:r>
      <w:r>
        <w:rPr>
          <w:rFonts w:hint="default"/>
          <w:lang w:val="en-US" w:eastAsia="zh-CN"/>
        </w:rPr>
        <w:t>有关部门报告救援进展。</w:t>
      </w:r>
    </w:p>
    <w:p>
      <w:pPr>
        <w:rPr>
          <w:rFonts w:hint="default"/>
          <w:lang w:val="en-US" w:eastAsia="zh-CN"/>
        </w:rPr>
      </w:pPr>
      <w:r>
        <w:rPr>
          <w:rFonts w:hint="default"/>
          <w:lang w:val="en-US" w:eastAsia="zh-CN"/>
        </w:rPr>
        <w:t>（4） 事故报告的主要内容</w:t>
      </w:r>
    </w:p>
    <w:p>
      <w:pPr>
        <w:rPr>
          <w:rFonts w:hint="default"/>
          <w:lang w:val="en-US" w:eastAsia="zh-CN"/>
        </w:rPr>
      </w:pPr>
      <w:r>
        <w:rPr>
          <w:rFonts w:hint="default"/>
          <w:lang w:val="en-US" w:eastAsia="zh-CN"/>
        </w:rPr>
        <w:t>①事故发生后，应立即进行信息报送。内容包括：事故发生单位概况，事故发生的时间、地点、简要经过、信息来源，事故涉及的危险化学品种类及数量，事故可能造成的危害程度、影响范围、伤亡人数、直接经济损失，已采取的应急处置措施，目前事故处置进展情况，下一步拟采取的措施。</w:t>
      </w:r>
    </w:p>
    <w:p>
      <w:pPr>
        <w:rPr>
          <w:rFonts w:hint="default"/>
          <w:lang w:val="en-US" w:eastAsia="zh-CN"/>
        </w:rPr>
      </w:pPr>
      <w:r>
        <w:rPr>
          <w:rFonts w:hint="default"/>
          <w:lang w:val="en-US" w:eastAsia="zh-CN"/>
        </w:rPr>
        <w:t>②当情况发生变化时，需及时进行续报。内容包括：人员伤亡、事故影响最新情况、事件重大变化情况、采取应对措施的效果、检测评估最新情况、下一步需采取的措施等。</w:t>
      </w:r>
    </w:p>
    <w:p>
      <w:pPr>
        <w:rPr>
          <w:rFonts w:hint="eastAsia"/>
          <w:lang w:val="en-US" w:eastAsia="zh-CN"/>
        </w:rPr>
      </w:pPr>
    </w:p>
    <w:p>
      <w:pPr>
        <w:rPr>
          <w:rFonts w:hint="eastAsia"/>
          <w:lang w:val="en-US" w:eastAsia="zh-CN"/>
        </w:rPr>
      </w:pPr>
      <w:bookmarkStart w:id="20" w:name="_Toc32192"/>
      <w:r>
        <w:rPr>
          <w:rFonts w:hint="eastAsia"/>
          <w:lang w:val="en-US" w:eastAsia="zh-CN"/>
        </w:rPr>
        <w:t>4.4响应程序</w:t>
      </w:r>
      <w:bookmarkEnd w:id="20"/>
    </w:p>
    <w:p>
      <w:pPr>
        <w:rPr>
          <w:rFonts w:hint="default"/>
          <w:lang w:val="en-US" w:eastAsia="zh-CN"/>
        </w:rPr>
      </w:pPr>
      <w:r>
        <w:rPr>
          <w:rFonts w:hint="eastAsia"/>
          <w:lang w:val="en-US" w:eastAsia="zh-CN"/>
        </w:rPr>
        <w:t>4.5.1 先期处置</w:t>
      </w:r>
    </w:p>
    <w:p>
      <w:pPr>
        <w:rPr>
          <w:rFonts w:hint="default"/>
          <w:lang w:val="en-US" w:eastAsia="zh-CN"/>
        </w:rPr>
      </w:pPr>
      <w:r>
        <w:rPr>
          <w:rFonts w:hint="default"/>
          <w:lang w:val="en-US" w:eastAsia="zh-CN"/>
        </w:rPr>
        <w:t>（1）事发企业应当立即启动本单位生产安全事故应急救援预案，采取应急救援措施，并按照国家有关规定报告事故情况。主要开展以下工作：</w:t>
      </w:r>
    </w:p>
    <w:p>
      <w:pPr>
        <w:rPr>
          <w:rFonts w:hint="default"/>
          <w:lang w:val="en-US" w:eastAsia="zh-CN"/>
        </w:rPr>
      </w:pPr>
      <w:r>
        <w:rPr>
          <w:rFonts w:hint="default"/>
          <w:lang w:val="en-US" w:eastAsia="zh-CN"/>
        </w:rPr>
        <w:t>①组织现场人员撤离或者采取安全应急措施后撤离，及时通知可能受到事故影响的单位和人员；封锁危险场所，并采取其他必要措施防止危害扩大和次生、衍生灾害发生；</w:t>
      </w:r>
    </w:p>
    <w:p>
      <w:pPr>
        <w:rPr>
          <w:rFonts w:hint="default"/>
          <w:lang w:val="en-US" w:eastAsia="zh-CN"/>
        </w:rPr>
      </w:pPr>
      <w:r>
        <w:rPr>
          <w:rFonts w:hint="default"/>
          <w:lang w:val="en-US" w:eastAsia="zh-CN"/>
        </w:rPr>
        <w:t>②在确保救援人员安全、不发生次生、衍生灾害的前提下，组织职工开展科学自救、互救；</w:t>
      </w:r>
    </w:p>
    <w:p>
      <w:pPr>
        <w:rPr>
          <w:rFonts w:hint="default"/>
          <w:lang w:val="en-US" w:eastAsia="zh-CN"/>
        </w:rPr>
      </w:pPr>
      <w:r>
        <w:rPr>
          <w:rFonts w:hint="default"/>
          <w:lang w:val="en-US" w:eastAsia="zh-CN"/>
        </w:rPr>
        <w:t>③根据需要请求邻近的应急救援队伍参加救援，并向参加救援的队伍提供相关技术资料、信息和处置方法；</w:t>
      </w:r>
    </w:p>
    <w:p>
      <w:pPr>
        <w:rPr>
          <w:rFonts w:hint="default"/>
          <w:lang w:val="en-US" w:eastAsia="zh-CN"/>
        </w:rPr>
      </w:pPr>
      <w:r>
        <w:rPr>
          <w:rFonts w:hint="default"/>
          <w:lang w:val="en-US" w:eastAsia="zh-CN"/>
        </w:rPr>
        <w:t>④维护事故现场秩序，保护事故现场和相关证据；</w:t>
      </w:r>
    </w:p>
    <w:p>
      <w:pPr>
        <w:rPr>
          <w:rFonts w:hint="default"/>
          <w:lang w:val="en-US" w:eastAsia="zh-CN"/>
        </w:rPr>
      </w:pPr>
      <w:r>
        <w:rPr>
          <w:rFonts w:hint="default"/>
          <w:lang w:val="en-US" w:eastAsia="zh-CN"/>
        </w:rPr>
        <w:t>⑤法律、法规规定的其他应急救援措施。</w:t>
      </w:r>
    </w:p>
    <w:p>
      <w:pPr>
        <w:rPr>
          <w:rFonts w:hint="default"/>
          <w:lang w:val="en-US" w:eastAsia="zh-CN"/>
        </w:rPr>
      </w:pPr>
      <w:r>
        <w:rPr>
          <w:rFonts w:hint="default"/>
          <w:lang w:val="en-US" w:eastAsia="zh-CN"/>
        </w:rPr>
        <w:t>（2）事发镇政府（街道办）：要迅速成立现场应急救援指挥部，启动相应预案，制定事故应急救援方案并组织实施。主要开展以下工作：</w:t>
      </w:r>
    </w:p>
    <w:p>
      <w:pPr>
        <w:rPr>
          <w:rFonts w:hint="default"/>
          <w:lang w:val="en-US" w:eastAsia="zh-CN"/>
        </w:rPr>
      </w:pPr>
      <w:r>
        <w:rPr>
          <w:rFonts w:hint="default"/>
          <w:lang w:val="en-US" w:eastAsia="zh-CN"/>
        </w:rPr>
        <w:t>①立即疏散无关人员，通知可能受到事故影响的单位和人员撤离危险区域；</w:t>
      </w:r>
    </w:p>
    <w:p>
      <w:pPr>
        <w:rPr>
          <w:rFonts w:hint="default"/>
          <w:lang w:val="en-US" w:eastAsia="zh-CN"/>
        </w:rPr>
      </w:pPr>
      <w:r>
        <w:rPr>
          <w:rFonts w:hint="default"/>
          <w:lang w:val="en-US" w:eastAsia="zh-CN"/>
        </w:rPr>
        <w:t>②组织应急救援队伍应急处置，控制事态发展，研判事故发展趋势以及可能造成的伤害，并向市政府及市应急管理局报告；</w:t>
      </w:r>
    </w:p>
    <w:p>
      <w:pPr>
        <w:rPr>
          <w:rFonts w:hint="default"/>
          <w:lang w:val="en-US" w:eastAsia="zh-CN"/>
        </w:rPr>
      </w:pPr>
      <w:r>
        <w:rPr>
          <w:rFonts w:hint="default"/>
          <w:lang w:val="en-US" w:eastAsia="zh-CN"/>
        </w:rPr>
        <w:t>③划定警戒区域，实施交通管制，维护现场秩序；</w:t>
      </w:r>
    </w:p>
    <w:p>
      <w:pPr>
        <w:rPr>
          <w:rFonts w:hint="default"/>
          <w:lang w:val="en-US" w:eastAsia="zh-CN"/>
        </w:rPr>
      </w:pPr>
      <w:r>
        <w:rPr>
          <w:rFonts w:hint="default"/>
          <w:lang w:val="en-US" w:eastAsia="zh-CN"/>
        </w:rPr>
        <w:t>④组织安抚遇险人员和遇险遇难人员亲属；</w:t>
      </w:r>
    </w:p>
    <w:p>
      <w:pPr>
        <w:rPr>
          <w:rFonts w:hint="default"/>
          <w:lang w:val="en-US" w:eastAsia="zh-CN"/>
        </w:rPr>
      </w:pPr>
      <w:r>
        <w:rPr>
          <w:rFonts w:hint="default"/>
          <w:lang w:val="en-US" w:eastAsia="zh-CN"/>
        </w:rPr>
        <w:t>⑤采取必要措施，防止事故危害扩大和次生、衍生灾害发生，避免或者减少事故对环境造成危害；依法调用和征用应急资源；及时发布有关事故情况和应急救援工作的信息。</w:t>
      </w:r>
    </w:p>
    <w:p>
      <w:pPr>
        <w:rPr>
          <w:rFonts w:hint="default"/>
          <w:lang w:val="en-US" w:eastAsia="zh-CN"/>
        </w:rPr>
      </w:pPr>
      <w:r>
        <w:rPr>
          <w:rFonts w:hint="default"/>
          <w:lang w:val="en-US" w:eastAsia="zh-CN"/>
        </w:rPr>
        <w:t>⑥当救援力量不足或者事态严重时，应向上级人民政府提出增援请求；调动外地救援队伍、装备、技术专家、医学专家、医疗设备等赶赴现场加强救护，或将伤者迅速转移到外地救治。</w:t>
      </w:r>
    </w:p>
    <w:p>
      <w:pPr>
        <w:rPr>
          <w:rFonts w:hint="default"/>
          <w:lang w:val="en-US" w:eastAsia="zh-CN"/>
        </w:rPr>
      </w:pPr>
      <w:r>
        <w:rPr>
          <w:rFonts w:hint="default"/>
          <w:lang w:val="en-US" w:eastAsia="zh-CN"/>
        </w:rPr>
        <w:t>（3）应急救援队伍和人员要在指挥部统一指挥下，有效进行救援处置，严防事态扩大。</w:t>
      </w:r>
    </w:p>
    <w:p>
      <w:pPr>
        <w:rPr>
          <w:rFonts w:hint="default"/>
          <w:lang w:val="en-US" w:eastAsia="zh-CN"/>
        </w:rPr>
      </w:pPr>
      <w:r>
        <w:rPr>
          <w:rFonts w:hint="default"/>
          <w:lang w:val="en-US" w:eastAsia="zh-CN"/>
        </w:rPr>
        <w:t>（4）公安、交通管理等部门开辟抢险救灾应急通道，保障应急救援人员和物资及时到达事故现场。</w:t>
      </w:r>
    </w:p>
    <w:p>
      <w:pPr>
        <w:rPr>
          <w:rFonts w:hint="default"/>
          <w:lang w:val="en-US" w:eastAsia="zh-CN"/>
        </w:rPr>
      </w:pPr>
      <w:r>
        <w:rPr>
          <w:rFonts w:hint="default"/>
          <w:lang w:val="en-US" w:eastAsia="zh-CN"/>
        </w:rPr>
        <w:t>（3）启动响应。市指挥部依据本预案启动应急响应，镇政府（街道办）及有关部门当服从统一指挥，全力做好救援工作。超出市指挥部处置能力的，及时请求上级政府及有关部门增援。</w:t>
      </w:r>
    </w:p>
    <w:p>
      <w:pPr>
        <w:rPr>
          <w:rFonts w:hint="default"/>
          <w:lang w:val="en-US" w:eastAsia="zh-CN"/>
        </w:rPr>
      </w:pPr>
      <w:r>
        <w:rPr>
          <w:rFonts w:hint="eastAsia"/>
          <w:lang w:val="en-US" w:eastAsia="zh-CN"/>
        </w:rPr>
        <w:t>4.5.2应急处置措施</w:t>
      </w:r>
    </w:p>
    <w:p>
      <w:pPr>
        <w:rPr>
          <w:rFonts w:hint="default"/>
          <w:lang w:val="en-US" w:eastAsia="zh-CN"/>
        </w:rPr>
      </w:pPr>
      <w:r>
        <w:rPr>
          <w:rFonts w:hint="default"/>
          <w:lang w:val="en-US" w:eastAsia="zh-CN"/>
        </w:rPr>
        <w:t>危险化学品事故主要有泄漏、火灾（爆炸）和中毒三大类，现场指挥部在启动应急响应时，应根据前期我</w:t>
      </w:r>
      <w:r>
        <w:rPr>
          <w:rFonts w:hint="eastAsia"/>
          <w:lang w:val="en-US" w:eastAsia="zh-CN"/>
        </w:rPr>
        <w:t>市</w:t>
      </w:r>
      <w:r>
        <w:rPr>
          <w:rFonts w:hint="default"/>
          <w:lang w:val="en-US" w:eastAsia="zh-CN"/>
        </w:rPr>
        <w:t>危化品风险分析情况、危险化学品事故的危害范围、危害程度与危险化学品事故源的位置，划分事故中心区域、事故波及和事故可能影响区域。可由专业处置组选择以下处置措施：</w:t>
      </w:r>
    </w:p>
    <w:p>
      <w:pPr>
        <w:rPr>
          <w:rFonts w:hint="default"/>
          <w:lang w:val="en-US" w:eastAsia="zh-CN"/>
        </w:rPr>
      </w:pPr>
      <w:r>
        <w:rPr>
          <w:rFonts w:hint="eastAsia"/>
          <w:lang w:val="en-US" w:eastAsia="zh-CN"/>
        </w:rPr>
        <w:t>4.5.2.1</w:t>
      </w:r>
      <w:r>
        <w:rPr>
          <w:rFonts w:hint="default"/>
          <w:lang w:val="en-US" w:eastAsia="zh-CN"/>
        </w:rPr>
        <w:t>危化品泄漏事故处置措施</w:t>
      </w:r>
    </w:p>
    <w:p>
      <w:pPr>
        <w:rPr>
          <w:rFonts w:hint="default"/>
          <w:lang w:val="en-US" w:eastAsia="zh-CN"/>
        </w:rPr>
      </w:pPr>
      <w:r>
        <w:rPr>
          <w:rFonts w:hint="default"/>
          <w:lang w:val="en-US" w:eastAsia="zh-CN"/>
        </w:rPr>
        <w:t>（1）进入泄漏现场进行处置的人员安全防护</w:t>
      </w:r>
    </w:p>
    <w:p>
      <w:pPr>
        <w:rPr>
          <w:rFonts w:hint="default"/>
          <w:lang w:val="en-US" w:eastAsia="zh-CN"/>
        </w:rPr>
      </w:pPr>
      <w:r>
        <w:rPr>
          <w:rFonts w:hint="default"/>
          <w:lang w:val="en-US" w:eastAsia="zh-CN"/>
        </w:rPr>
        <w:t>①进入现场救援人员必须配备必要的个人防护器具。</w:t>
      </w:r>
    </w:p>
    <w:p>
      <w:pPr>
        <w:rPr>
          <w:rFonts w:hint="default"/>
          <w:lang w:val="en-US" w:eastAsia="zh-CN"/>
        </w:rPr>
      </w:pPr>
      <w:r>
        <w:rPr>
          <w:rFonts w:hint="default"/>
          <w:lang w:val="en-US" w:eastAsia="zh-CN"/>
        </w:rPr>
        <w:t>②如果泄漏物是易燃易爆介质，事故中心区域应严禁火种、切断电源、禁止车辆进入、立即在边界设置警戒线。根据事故情况和事态发展，确定事故波及人员的撤离。</w:t>
      </w:r>
    </w:p>
    <w:p>
      <w:pPr>
        <w:rPr>
          <w:rFonts w:hint="default"/>
          <w:lang w:val="en-US" w:eastAsia="zh-CN"/>
        </w:rPr>
      </w:pPr>
      <w:r>
        <w:rPr>
          <w:rFonts w:hint="default"/>
          <w:lang w:val="en-US" w:eastAsia="zh-CN"/>
        </w:rPr>
        <w:t>③如果泄漏物是有毒介质，应使用专用防护服、隔离式空气呼吸器。为了在现场能正确使用和适应，平时应进行严格的适应性训练。根据不同介质和泄漏量确定夜间和日间疏散距离，立即在事故中心区域边界设置警戒线。根据事故情况和事态发展，确定事故波及人员的撤离。</w:t>
      </w:r>
    </w:p>
    <w:p>
      <w:pPr>
        <w:rPr>
          <w:rFonts w:hint="default"/>
          <w:lang w:val="en-US" w:eastAsia="zh-CN"/>
        </w:rPr>
      </w:pPr>
      <w:r>
        <w:rPr>
          <w:rFonts w:hint="default"/>
          <w:lang w:val="en-US" w:eastAsia="zh-CN"/>
        </w:rPr>
        <w:t>④应急处理时严禁单独行动，严格按专家组制定的方案执行。</w:t>
      </w:r>
    </w:p>
    <w:p>
      <w:pPr>
        <w:rPr>
          <w:rFonts w:hint="default"/>
          <w:lang w:val="en-US" w:eastAsia="zh-CN"/>
        </w:rPr>
      </w:pPr>
      <w:r>
        <w:rPr>
          <w:rFonts w:hint="default"/>
          <w:lang w:val="en-US" w:eastAsia="zh-CN"/>
        </w:rPr>
        <w:t>（2）泄漏源控制</w:t>
      </w:r>
    </w:p>
    <w:p>
      <w:pPr>
        <w:rPr>
          <w:rFonts w:hint="default"/>
          <w:lang w:val="en-US" w:eastAsia="zh-CN"/>
        </w:rPr>
      </w:pPr>
      <w:r>
        <w:rPr>
          <w:rFonts w:hint="default"/>
          <w:lang w:val="en-US" w:eastAsia="zh-CN"/>
        </w:rPr>
        <w:t>①根据专家组制定的方案，由事故单位负责切断进料或隔离物料。</w:t>
      </w:r>
    </w:p>
    <w:p>
      <w:pPr>
        <w:rPr>
          <w:rFonts w:hint="default"/>
          <w:lang w:val="en-US" w:eastAsia="zh-CN"/>
        </w:rPr>
      </w:pPr>
      <w:r>
        <w:rPr>
          <w:rFonts w:hint="default"/>
          <w:lang w:val="en-US" w:eastAsia="zh-CN"/>
        </w:rPr>
        <w:t>②堵漏。经专家组制定方案后由专业检维修人员实施。</w:t>
      </w:r>
    </w:p>
    <w:p>
      <w:pPr>
        <w:rPr>
          <w:rFonts w:hint="default"/>
          <w:lang w:val="en-US" w:eastAsia="zh-CN"/>
        </w:rPr>
      </w:pPr>
      <w:r>
        <w:rPr>
          <w:rFonts w:hint="default"/>
          <w:lang w:val="en-US" w:eastAsia="zh-CN"/>
        </w:rPr>
        <w:t>（3）泄漏物处理</w:t>
      </w:r>
    </w:p>
    <w:p>
      <w:pPr>
        <w:rPr>
          <w:rFonts w:hint="default"/>
          <w:lang w:val="en-US" w:eastAsia="zh-CN"/>
        </w:rPr>
      </w:pPr>
      <w:r>
        <w:rPr>
          <w:rFonts w:hint="default"/>
          <w:lang w:val="en-US" w:eastAsia="zh-CN"/>
        </w:rPr>
        <w:t>①围堤堵截：筑堤堵截泄漏液体或者引流到安全地点。贮罐区发生液体泄漏时，要及时关闭堤内和堤外雨水阀切断阀，防止物料沿阴沟外溢。</w:t>
      </w:r>
    </w:p>
    <w:p>
      <w:pPr>
        <w:rPr>
          <w:rFonts w:hint="default"/>
          <w:lang w:val="en-US" w:eastAsia="zh-CN"/>
        </w:rPr>
      </w:pPr>
      <w:r>
        <w:rPr>
          <w:rFonts w:hint="default"/>
          <w:lang w:val="en-US" w:eastAsia="zh-CN"/>
        </w:rPr>
        <w:t>②稀释与覆盖：向有害物蒸气云喷射雾状水或能抑制物性的中和介质，加速气体溶解稀释和沉降落地。对于可燃物，可以采用断链和覆盖窒息，破坏燃烧条件。对于液体泄漏，为降低物料向大气中的蒸发速度，根据物料的相对密度及饱和蒸气压大小确定用干粉中止链式反应、泡沫（或抗溶性泡沫）或其他覆盖物品覆盖外泄的物料，在其表面形成覆盖层，抑制其蒸发。</w:t>
      </w:r>
    </w:p>
    <w:p>
      <w:pPr>
        <w:rPr>
          <w:rFonts w:hint="default"/>
          <w:lang w:val="en-US" w:eastAsia="zh-CN"/>
        </w:rPr>
      </w:pPr>
      <w:r>
        <w:rPr>
          <w:rFonts w:hint="default"/>
          <w:lang w:val="en-US" w:eastAsia="zh-CN"/>
        </w:rPr>
        <w:t>③收容（集）：对于大型容器和管道泄漏，可选择用膈膜泵将泄漏出的物料抽入容器内或槽车内；当泄漏量小时，可用沙子、吸附材料、中和材料等吸收中和。</w:t>
      </w:r>
    </w:p>
    <w:p>
      <w:pPr>
        <w:rPr>
          <w:rFonts w:hint="default"/>
          <w:lang w:val="en-US" w:eastAsia="zh-CN"/>
        </w:rPr>
      </w:pPr>
      <w:r>
        <w:rPr>
          <w:rFonts w:hint="default"/>
          <w:lang w:val="en-US" w:eastAsia="zh-CN"/>
        </w:rPr>
        <w:t>④废弃：将收集的泄漏物运至废物处理场所处置。用消防水冲洗剩下的少量物料，冲洗水排入污水系统处理。</w:t>
      </w:r>
    </w:p>
    <w:p>
      <w:pPr>
        <w:rPr>
          <w:rFonts w:hint="default"/>
          <w:lang w:val="en-US" w:eastAsia="zh-CN"/>
        </w:rPr>
      </w:pPr>
      <w:r>
        <w:rPr>
          <w:rFonts w:hint="eastAsia"/>
          <w:lang w:val="en-US" w:eastAsia="zh-CN"/>
        </w:rPr>
        <w:t>4.5.2.2</w:t>
      </w:r>
      <w:r>
        <w:rPr>
          <w:rFonts w:hint="default"/>
          <w:lang w:val="en-US" w:eastAsia="zh-CN"/>
        </w:rPr>
        <w:t>危化品火灾（爆炸）处置措施</w:t>
      </w:r>
    </w:p>
    <w:p>
      <w:pPr>
        <w:rPr>
          <w:rFonts w:hint="default"/>
          <w:lang w:val="en-US" w:eastAsia="zh-CN"/>
        </w:rPr>
      </w:pPr>
      <w:r>
        <w:rPr>
          <w:rFonts w:hint="default"/>
          <w:lang w:val="en-US" w:eastAsia="zh-CN"/>
        </w:rPr>
        <w:t>危化品火灾（爆炸）可分为一般危化品、压缩气体和液化气体、易燃液体、遇湿易燃危险化学品四类。</w:t>
      </w:r>
    </w:p>
    <w:p>
      <w:pPr>
        <w:rPr>
          <w:rFonts w:hint="default"/>
          <w:lang w:val="en-US" w:eastAsia="zh-CN"/>
        </w:rPr>
      </w:pPr>
      <w:r>
        <w:rPr>
          <w:rFonts w:hint="default"/>
          <w:lang w:val="en-US" w:eastAsia="zh-CN"/>
        </w:rPr>
        <w:t>（1）一般危化品火灾（爆炸）处置措施</w:t>
      </w:r>
    </w:p>
    <w:p>
      <w:pPr>
        <w:rPr>
          <w:rFonts w:hint="default"/>
          <w:lang w:val="en-US" w:eastAsia="zh-CN"/>
        </w:rPr>
      </w:pPr>
      <w:r>
        <w:rPr>
          <w:rFonts w:hint="default"/>
          <w:lang w:val="en-US" w:eastAsia="zh-CN"/>
        </w:rPr>
        <w:t>①应迅速查明燃烧范围、燃烧物品及其周围物品的品名和主要危险特性、火势蔓延的主要途径，燃烧的危险化学品及燃烧产物是否有毒。</w:t>
      </w:r>
    </w:p>
    <w:p>
      <w:pPr>
        <w:rPr>
          <w:rFonts w:hint="default"/>
          <w:lang w:val="en-US" w:eastAsia="zh-CN"/>
        </w:rPr>
      </w:pPr>
      <w:r>
        <w:rPr>
          <w:rFonts w:hint="default"/>
          <w:lang w:val="en-US" w:eastAsia="zh-CN"/>
        </w:rPr>
        <w:t>②正确选择最适合的灭火剂和灭火方法。火势较大时，应先堵截火势蔓延，控制燃烧范围，然后逐步扑灭火势。</w:t>
      </w:r>
    </w:p>
    <w:p>
      <w:pPr>
        <w:rPr>
          <w:rFonts w:hint="default"/>
          <w:lang w:val="en-US" w:eastAsia="zh-CN"/>
        </w:rPr>
      </w:pPr>
      <w:r>
        <w:rPr>
          <w:rFonts w:hint="default"/>
          <w:lang w:val="en-US" w:eastAsia="zh-CN"/>
        </w:rPr>
        <w:t>③对有可能发生爆炸、爆裂、喷溅等特别危险需紧急撤退的情况，应按照统一的撤退信号和撤退方法及时撤退（撤退信号应格外醒目，能使现场所有人员都看到或听到，并应经常演练）。</w:t>
      </w:r>
    </w:p>
    <w:p>
      <w:pPr>
        <w:rPr>
          <w:rFonts w:hint="default"/>
          <w:lang w:val="en-US" w:eastAsia="zh-CN"/>
        </w:rPr>
      </w:pPr>
      <w:r>
        <w:rPr>
          <w:rFonts w:hint="default"/>
          <w:lang w:val="en-US" w:eastAsia="zh-CN"/>
        </w:rPr>
        <w:t>④先控制，后消灭。针对危险化学品火灾的火势发展蔓延快和燃烧面积大的特点，积极采取统一指挥、以快制快；堵截火势、防止蔓延；重点突破、排除险情；分割包围、速战速决的灭火战术。</w:t>
      </w:r>
    </w:p>
    <w:p>
      <w:pPr>
        <w:rPr>
          <w:rFonts w:hint="default"/>
          <w:lang w:val="en-US" w:eastAsia="zh-CN"/>
        </w:rPr>
      </w:pPr>
      <w:r>
        <w:rPr>
          <w:rFonts w:hint="default"/>
          <w:lang w:val="en-US" w:eastAsia="zh-CN"/>
        </w:rPr>
        <w:t>⑤扑救人员应占领上风或侧风阵地。进行火情侦察、火灾扑救、火场疏散人员应有针对性地采取自我防护措施。如佩戴防护面具，穿戴专用防护服等。</w:t>
      </w:r>
    </w:p>
    <w:p>
      <w:pPr>
        <w:rPr>
          <w:rFonts w:hint="default"/>
          <w:lang w:val="en-US" w:eastAsia="zh-CN"/>
        </w:rPr>
      </w:pPr>
      <w:r>
        <w:rPr>
          <w:rFonts w:hint="default"/>
          <w:lang w:val="en-US" w:eastAsia="zh-CN"/>
        </w:rPr>
        <w:t>（2）压缩气体和液化气体火灾（爆炸）事故处置措施</w:t>
      </w:r>
    </w:p>
    <w:p>
      <w:pPr>
        <w:rPr>
          <w:rFonts w:hint="default"/>
          <w:lang w:val="en-US" w:eastAsia="zh-CN"/>
        </w:rPr>
      </w:pPr>
      <w:r>
        <w:rPr>
          <w:rFonts w:hint="default"/>
          <w:lang w:val="en-US" w:eastAsia="zh-CN"/>
        </w:rPr>
        <w:t>①应扑灭外围被火源引燃的可燃物火势，切断火势蔓延途径，控制燃烧范围，并积极抢救受伤和被困人员。扑救气体火灾切忌盲目灭火，即使在扑救周围火势以及冷却过程中，不小心把泄漏处的火焰扑灭了，在没有采取堵漏措施的情况下，也必须立即用长点火棒将火点燃，使其恢复稳定燃烧。</w:t>
      </w:r>
    </w:p>
    <w:p>
      <w:pPr>
        <w:rPr>
          <w:rFonts w:hint="default"/>
          <w:lang w:val="en-US" w:eastAsia="zh-CN"/>
        </w:rPr>
      </w:pPr>
      <w:r>
        <w:rPr>
          <w:rFonts w:hint="default"/>
          <w:lang w:val="en-US" w:eastAsia="zh-CN"/>
        </w:rPr>
        <w:t>②如果火势中有压力容器或有受到火焰辐射威胁的压力容器，能疏散的应尽量在水枪的掩护下疏散到安全地带，不能疏散的应部署足够的水枪进行冷却保护。为防止容器爆裂伤人，进行冷却的人员应尽量采用低姿射水或利用现场坚实的掩蔽体防护。对卧式贮罐，冷却人员应选择贮罐四侧角作为射水阵地。</w:t>
      </w:r>
    </w:p>
    <w:p>
      <w:pPr>
        <w:rPr>
          <w:rFonts w:hint="default"/>
          <w:lang w:val="en-US" w:eastAsia="zh-CN"/>
        </w:rPr>
      </w:pPr>
      <w:r>
        <w:rPr>
          <w:rFonts w:hint="default"/>
          <w:lang w:val="en-US" w:eastAsia="zh-CN"/>
        </w:rPr>
        <w:t>③如果是输气管道泄漏着火，应首先设法找到并关闭气源阀门。储罐或管道泄漏关阀无效时，应根据火势大小判断气体压力和泄漏口的大小及其形状，准备好相应的堵漏材料（如软木塞、橡皮塞、气囊塞、粘合剂、弯管、卡管工具等）。</w:t>
      </w:r>
    </w:p>
    <w:p>
      <w:pPr>
        <w:rPr>
          <w:rFonts w:hint="default"/>
          <w:lang w:val="en-US" w:eastAsia="zh-CN"/>
        </w:rPr>
      </w:pPr>
      <w:r>
        <w:rPr>
          <w:rFonts w:hint="default"/>
          <w:lang w:val="en-US" w:eastAsia="zh-CN"/>
        </w:rPr>
        <w:t>④堵漏工作准备就绪后，即可用水扑救火势，也可用干粉、二氧化碳灭火，但仍需用水冷却储罐或管壁。火扑灭后，应立即用堵漏材料堵漏，同时用雾状水稀释和驱散泄漏出来的气体。</w:t>
      </w:r>
    </w:p>
    <w:p>
      <w:pPr>
        <w:rPr>
          <w:rFonts w:hint="default"/>
          <w:lang w:val="en-US" w:eastAsia="zh-CN"/>
        </w:rPr>
      </w:pPr>
      <w:r>
        <w:rPr>
          <w:rFonts w:hint="default"/>
          <w:lang w:val="en-US" w:eastAsia="zh-CN"/>
        </w:rPr>
        <w:t>⑤一般情况下完成了堵漏也就基本完成了灭火工作，但有时一次堵漏不一定能成功，如果一次堵漏失败，再次堵漏需一定时间，应立即用长点火棒将泄漏处点燃，使其恢复稳定燃烧，以防止较长时间泄漏出来的大量可燃气体与空气混合后形成爆炸性混合物，从而存在发生爆炸的危险，并准备再次灭火堵漏。如果确认泄漏口很大，根本无法堵漏，只需冷却着火容器及其周围容器和可燃物品，控制着火范围，一直到燃气燃尽，火势自动熄灭。</w:t>
      </w:r>
    </w:p>
    <w:p>
      <w:pPr>
        <w:rPr>
          <w:rFonts w:hint="default"/>
          <w:lang w:val="en-US" w:eastAsia="zh-CN"/>
        </w:rPr>
      </w:pPr>
      <w:r>
        <w:rPr>
          <w:rFonts w:hint="default"/>
          <w:lang w:val="en-US" w:eastAsia="zh-CN"/>
        </w:rPr>
        <w:t>⑥现场指挥部应密切注意各种危险征兆，遇有火势熄灭后较长时间未能恢复稳定燃烧或受热辐射的容器安全阀火焰变亮耀眼、尖叫、晃动等爆裂征兆时，指挥长必须适时做出准确判断，及时下达撤退命令。现场人员看到或听到事先规定的撤退信号后，应迅速撤退至安全地带。</w:t>
      </w:r>
    </w:p>
    <w:p>
      <w:pPr>
        <w:rPr>
          <w:rFonts w:hint="default"/>
          <w:lang w:val="en-US" w:eastAsia="zh-CN"/>
        </w:rPr>
      </w:pPr>
      <w:r>
        <w:rPr>
          <w:rFonts w:hint="default"/>
          <w:lang w:val="en-US" w:eastAsia="zh-CN"/>
        </w:rPr>
        <w:t>（3）易燃液体火灾（爆炸）事故处置措施</w:t>
      </w:r>
    </w:p>
    <w:p>
      <w:pPr>
        <w:rPr>
          <w:rFonts w:hint="default"/>
          <w:lang w:val="en-US" w:eastAsia="zh-CN"/>
        </w:rPr>
      </w:pPr>
      <w:r>
        <w:rPr>
          <w:rFonts w:hint="default"/>
          <w:lang w:val="en-US" w:eastAsia="zh-CN"/>
        </w:rPr>
        <w:t>易燃液体通常也是贮存在容器内或用管道输送的。与气体不同的是，液体容器有的密闭，有的敞开，一般都是常压，只有反应锅（炉、釜）及输送管道内的液体压力较高。液体不管是否着火，如果发生泄漏或溢出，都将顺着地面流淌或水面漂散，而且，易燃液体还有比重和水溶性等涉及能否用水和普通泡沫扑救以及危险性很大的沸溢和喷溅等问题。</w:t>
      </w:r>
    </w:p>
    <w:p>
      <w:pPr>
        <w:rPr>
          <w:rFonts w:hint="default"/>
          <w:lang w:val="en-US" w:eastAsia="zh-CN"/>
        </w:rPr>
      </w:pPr>
      <w:r>
        <w:rPr>
          <w:rFonts w:hint="default"/>
          <w:lang w:val="en-US" w:eastAsia="zh-CN"/>
        </w:rPr>
        <w:t>①首先应切断火势蔓延的途径，冷却和疏散受火势威胁的密闭容器和可燃物，控制燃烧范围，并积极抢救受伤和被困人员。如有液体流淌时，应筑堤（或用围油栏）拦截漂散流淌的易燃液体或挖沟导流。</w:t>
      </w:r>
    </w:p>
    <w:p>
      <w:pPr>
        <w:rPr>
          <w:rFonts w:hint="default"/>
          <w:lang w:val="en-US" w:eastAsia="zh-CN"/>
        </w:rPr>
      </w:pPr>
      <w:r>
        <w:rPr>
          <w:rFonts w:hint="default"/>
          <w:lang w:val="en-US" w:eastAsia="zh-CN"/>
        </w:rPr>
        <w:t>②及时了解和掌握着火液体的品名、比重、水溶性以及有无毒害、腐蚀、沸溢、喷溅等危险性，以便采取相应的灭火和防护措施。</w:t>
      </w:r>
    </w:p>
    <w:p>
      <w:pPr>
        <w:rPr>
          <w:rFonts w:hint="default"/>
          <w:lang w:val="en-US" w:eastAsia="zh-CN"/>
        </w:rPr>
      </w:pPr>
      <w:r>
        <w:rPr>
          <w:rFonts w:hint="default"/>
          <w:lang w:val="en-US" w:eastAsia="zh-CN"/>
        </w:rPr>
        <w:t>③对较大的贮罐或流淌火灾，应准确判断着火面积。大面积（＞50 平方米）液体火灾则必须根据其相对密度（比重）、水溶性和燃烧面积大小，选择正确的灭火剂扑救。对不溶于水的液体（如汽油、苯等），用直流水、雾状水灭火往往无效。可用普通氟蛋白泡沫或轻水泡沫扑灭。用干粉扑救时灭火效果要视燃烧面积大小和燃烧条件而定，最好用水冷却罐壁。比水重又不溶于水的液体（如二硫化碳）起火时可用水扑救，水能覆盖在液面上灭火。用泡沫也有效。用干粉扑救、灭火效果要视燃烧面积大小和燃烧条件而定，最好用水冷却罐壁，降低燃烧强度。</w:t>
      </w:r>
    </w:p>
    <w:p>
      <w:pPr>
        <w:rPr>
          <w:rFonts w:hint="default"/>
          <w:lang w:val="en-US" w:eastAsia="zh-CN"/>
        </w:rPr>
      </w:pPr>
      <w:r>
        <w:rPr>
          <w:rFonts w:hint="default"/>
          <w:lang w:val="en-US" w:eastAsia="zh-CN"/>
        </w:rPr>
        <w:t>④具有水溶性的液体（如醇类，酮类等），虽然从理论上讲能用水稀释扑救，但用此法要使液体闪点消失，水必须在溶液中占很大比例，这不仅需要大量的水，也容易使液体溢出流淌；而普通泡沫又会受到水溶性液体的破坏（如果普通泡沫强度加大，可以减弱火势）。因此最好用抗溶性泡沫扑救，用干粉扑救时，灭火效果要视燃烧面积大小和燃烧条件而定，也需用水冷却罐壁，降低燃烧强度，</w:t>
      </w:r>
    </w:p>
    <w:p>
      <w:pPr>
        <w:rPr>
          <w:rFonts w:hint="default"/>
          <w:lang w:val="en-US" w:eastAsia="zh-CN"/>
        </w:rPr>
      </w:pPr>
      <w:r>
        <w:rPr>
          <w:rFonts w:hint="default"/>
          <w:lang w:val="en-US" w:eastAsia="zh-CN"/>
        </w:rPr>
        <w:t>⑤扑救毒害性、腐蚀性或燃烧产物毒害性较强的易燃液体火灾，扑救人员必须佩戴防护面具，采取防护措施。对特殊物品的火灾，应使用专用防护服。考虑到过滤式防毒面具范围的局限性，在扑救毒害品火灾时应尽量使用隔绝式空气呼吸器。为了在火场上正确使用和适应防毒面具，平时应进行严格的适应性训练。</w:t>
      </w:r>
    </w:p>
    <w:p>
      <w:pPr>
        <w:rPr>
          <w:rFonts w:hint="default"/>
          <w:lang w:val="en-US" w:eastAsia="zh-CN"/>
        </w:rPr>
      </w:pPr>
      <w:r>
        <w:rPr>
          <w:rFonts w:hint="default"/>
          <w:lang w:val="en-US" w:eastAsia="zh-CN"/>
        </w:rPr>
        <w:t>⑥扑救闪点不同粘度较大的介质混合物，如原油和重油等具有沸溢和喷溅危险的液体火灾，必须注意计算可能发生沸溢，喷溅的时间，并观察是否有沸溢、喷溢的征兆。一旦现场指挥发现危险征兆时应迅即做出准确判断，及时下达撤退命令，避免造成人员伤亡和装备损失。扑救人员看到或听到统一撤退信号后，应立即撤退至安全地带。</w:t>
      </w:r>
    </w:p>
    <w:p>
      <w:pPr>
        <w:rPr>
          <w:rFonts w:hint="default"/>
          <w:lang w:val="en-US" w:eastAsia="zh-CN"/>
        </w:rPr>
      </w:pPr>
      <w:r>
        <w:rPr>
          <w:rFonts w:hint="default"/>
          <w:lang w:val="en-US" w:eastAsia="zh-CN"/>
        </w:rPr>
        <w:t>（4）遇湿易燃危险化学品处置措施</w:t>
      </w:r>
    </w:p>
    <w:p>
      <w:pPr>
        <w:rPr>
          <w:rFonts w:hint="default"/>
          <w:lang w:val="en-US" w:eastAsia="zh-CN"/>
        </w:rPr>
      </w:pPr>
      <w:r>
        <w:rPr>
          <w:rFonts w:hint="default"/>
          <w:lang w:val="en-US" w:eastAsia="zh-CN"/>
        </w:rPr>
        <w:t>由于遇湿易燃物品性能特殊，又不能用常用的水和泡沫灭火剂扑救，从事这类物品生产、经营、储存、运输、使用的人员及消防人员平时应经常了解和熟悉其品名和主要危险特性。</w:t>
      </w:r>
    </w:p>
    <w:p>
      <w:pPr>
        <w:rPr>
          <w:rFonts w:hint="default"/>
          <w:lang w:val="en-US" w:eastAsia="zh-CN"/>
        </w:rPr>
      </w:pPr>
      <w:r>
        <w:rPr>
          <w:rFonts w:hint="default"/>
          <w:lang w:val="en-US" w:eastAsia="zh-CN"/>
        </w:rPr>
        <w:t>①首先应了解清楚遇湿易燃物品的品名、数量、是否与其他物品混存、燃烧范围、火势蔓延途径。</w:t>
      </w:r>
    </w:p>
    <w:p>
      <w:pPr>
        <w:rPr>
          <w:rFonts w:hint="default"/>
          <w:lang w:val="en-US" w:eastAsia="zh-CN"/>
        </w:rPr>
      </w:pPr>
      <w:r>
        <w:rPr>
          <w:rFonts w:hint="default"/>
          <w:lang w:val="en-US" w:eastAsia="zh-CN"/>
        </w:rPr>
        <w:t>②如果只有极少量（一般 50g 以内）遇湿易燃物品，则不管是否与其他物品混存，仍可用大量的水或泡沫扑救。水或泡沫刚接触着火点时，短时间内可能会使火势增大，但少量遇湿易燃物品燃尽后，火势很快就会熄灭或减小。</w:t>
      </w:r>
    </w:p>
    <w:p>
      <w:pPr>
        <w:rPr>
          <w:rFonts w:hint="default"/>
          <w:lang w:val="en-US" w:eastAsia="zh-CN"/>
        </w:rPr>
      </w:pPr>
      <w:r>
        <w:rPr>
          <w:rFonts w:hint="default"/>
          <w:lang w:val="en-US" w:eastAsia="zh-CN"/>
        </w:rPr>
        <w:t>③如果遇湿易燃物品数量较多，且未与其他物品混存，则绝对禁止用水或泡沫、酸碱等湿性灭火剂扑救。遇湿易燃物品应用干粉、二氧化碳、卤代烷扑救，只有金属钾、钠、铝、镁等个别物品用二氧化碳、卤代烷无效。固体遇湿易燃物品应用水泥、干砂、干粉、硅藻土和蛭石等覆盖。水泥是扑救同体遇湿易燃物品火灾比较容易得到的灭火剂。对遇湿易燃物品中的粉尘如镁粉、铝粉等，切忌喷射有压力的灭火剂，以防止将粉尘吹扬起来，与空气形成爆炸性混合物而导致爆炸发生。</w:t>
      </w:r>
    </w:p>
    <w:p>
      <w:pPr>
        <w:rPr>
          <w:rFonts w:hint="default"/>
          <w:lang w:val="en-US" w:eastAsia="zh-CN"/>
        </w:rPr>
      </w:pPr>
      <w:r>
        <w:rPr>
          <w:rFonts w:hint="default"/>
          <w:lang w:val="en-US" w:eastAsia="zh-CN"/>
        </w:rPr>
        <w:t>④如果有较多的遇湿易燃物品与其他物品混存，则应先查明是哪类物品着火，遇湿易燃物品的包装是否损坏。若是液体应用干粉等灭火剂扑救，若是固体应用水泥、干砂等覆盖，如遇钾、钠、铝、镁轻金属发生火灾，最好用石墨粉、氯化钠以及专用的轻金属灭火剂扑救。</w:t>
      </w:r>
    </w:p>
    <w:p>
      <w:pPr>
        <w:rPr>
          <w:rFonts w:hint="default"/>
          <w:lang w:val="en-US" w:eastAsia="zh-CN"/>
        </w:rPr>
      </w:pPr>
      <w:r>
        <w:rPr>
          <w:rFonts w:hint="default"/>
          <w:lang w:val="en-US" w:eastAsia="zh-CN"/>
        </w:rPr>
        <w:t>⑤如果其他物品火灾威胁到相邻的较多遇湿易燃物品，应先用油布或塑料膜等其他防水布将遇湿易燃物品遮盖好，然后再在上面盖上棉被并淋上水。如果遇湿易燃物品堆放处地势不太高，可在其周围用土筑一道防水堤。在用水或泡沫扑救火灾时，对相邻的遇湿易燃物品应留一定的力量监护。</w:t>
      </w:r>
    </w:p>
    <w:p>
      <w:pPr>
        <w:rPr>
          <w:rFonts w:hint="default"/>
          <w:lang w:val="en-US" w:eastAsia="zh-CN"/>
        </w:rPr>
      </w:pPr>
      <w:r>
        <w:rPr>
          <w:rFonts w:hint="eastAsia"/>
          <w:lang w:val="en-US" w:eastAsia="zh-CN"/>
        </w:rPr>
        <w:t>4.5.2.3</w:t>
      </w:r>
      <w:r>
        <w:rPr>
          <w:rFonts w:hint="default"/>
          <w:lang w:val="en-US" w:eastAsia="zh-CN"/>
        </w:rPr>
        <w:t>危险化学品中毒处置措施</w:t>
      </w:r>
    </w:p>
    <w:p>
      <w:pPr>
        <w:rPr>
          <w:rFonts w:hint="default"/>
          <w:lang w:val="en-US" w:eastAsia="zh-CN"/>
        </w:rPr>
      </w:pPr>
      <w:r>
        <w:rPr>
          <w:rFonts w:hint="default"/>
          <w:lang w:val="en-US" w:eastAsia="zh-CN"/>
        </w:rPr>
        <w:t>（1）现场急救：应急救援人员必须佩戴个人防护用品迅速进入现场危险区，抢救最危急的生命体征、处理眼和皮肤污染、查明化学物质毒刑、进行特殊和（或）对症处理将中毒人员移至安全区域，根据受伤情况进行现场急救，并视实际情况迅速将受伤、中毒人员送往医院抢救。</w:t>
      </w:r>
    </w:p>
    <w:p>
      <w:pPr>
        <w:rPr>
          <w:rFonts w:hint="default"/>
          <w:lang w:val="en-US" w:eastAsia="zh-CN"/>
        </w:rPr>
      </w:pPr>
      <w:r>
        <w:rPr>
          <w:rFonts w:hint="default"/>
          <w:lang w:val="en-US" w:eastAsia="zh-CN"/>
        </w:rPr>
        <w:t>（2）对中毒源进行泄漏原因分析，制定处置方案，控制泄漏</w:t>
      </w:r>
    </w:p>
    <w:p>
      <w:pPr>
        <w:rPr>
          <w:rFonts w:hint="default"/>
          <w:lang w:val="en-US" w:eastAsia="zh-CN"/>
        </w:rPr>
      </w:pPr>
      <w:r>
        <w:rPr>
          <w:rFonts w:hint="default"/>
          <w:lang w:val="en-US" w:eastAsia="zh-CN"/>
        </w:rPr>
        <w:t>源，处理泄漏物。</w:t>
      </w:r>
    </w:p>
    <w:p>
      <w:pPr>
        <w:rPr>
          <w:rFonts w:hint="default"/>
          <w:lang w:val="en-US" w:eastAsia="zh-CN"/>
        </w:rPr>
      </w:pPr>
      <w:r>
        <w:rPr>
          <w:rFonts w:hint="default"/>
          <w:lang w:val="en-US" w:eastAsia="zh-CN"/>
        </w:rPr>
        <w:t>（3）隔离、疏散：现场指挥部根据风向和泄漏区域设定事故隔离区，指导应急人员隔离封闭危险区，紧急疏散事故区内无关人员，主要道路和路口实行交通管制；</w:t>
      </w:r>
    </w:p>
    <w:p>
      <w:pPr>
        <w:rPr>
          <w:rFonts w:hint="default"/>
          <w:lang w:val="en-US" w:eastAsia="zh-CN"/>
        </w:rPr>
      </w:pPr>
      <w:r>
        <w:rPr>
          <w:rFonts w:hint="default"/>
          <w:lang w:val="en-US" w:eastAsia="zh-CN"/>
        </w:rPr>
        <w:t>（4）危害信息告知：及时、广泛地宣传中毒化学品的危害信息和应急预防措施。</w:t>
      </w:r>
    </w:p>
    <w:p>
      <w:pPr>
        <w:rPr>
          <w:rFonts w:hint="default"/>
          <w:lang w:val="en-US" w:eastAsia="zh-CN"/>
        </w:rPr>
      </w:pPr>
      <w:bookmarkStart w:id="21" w:name="_Toc23715"/>
      <w:bookmarkStart w:id="22" w:name="_Toc22580"/>
      <w:r>
        <w:rPr>
          <w:rFonts w:hint="default"/>
          <w:lang w:val="en-US" w:eastAsia="zh-CN"/>
        </w:rPr>
        <w:t>4.5 现场处置</w:t>
      </w:r>
      <w:bookmarkEnd w:id="21"/>
      <w:bookmarkEnd w:id="22"/>
    </w:p>
    <w:p>
      <w:pPr>
        <w:rPr>
          <w:rFonts w:hint="default"/>
          <w:lang w:val="en-US" w:eastAsia="zh-CN"/>
        </w:rPr>
      </w:pPr>
      <w:r>
        <w:rPr>
          <w:rFonts w:hint="default"/>
          <w:lang w:val="en-US" w:eastAsia="zh-CN"/>
        </w:rPr>
        <w:t>在</w:t>
      </w:r>
      <w:r>
        <w:rPr>
          <w:rFonts w:hint="eastAsia"/>
          <w:lang w:val="en-US" w:eastAsia="zh-CN"/>
        </w:rPr>
        <w:t>市</w:t>
      </w:r>
      <w:r>
        <w:rPr>
          <w:rFonts w:hint="default"/>
          <w:lang w:val="en-US" w:eastAsia="zh-CN"/>
        </w:rPr>
        <w:t>指挥部的统一指挥下，各成员单位、应急救援队伍、事发地人民政府有关部门要协同配合，科学实施现场人员搜救、控制事态发展等。</w:t>
      </w:r>
    </w:p>
    <w:p>
      <w:pPr>
        <w:rPr>
          <w:rFonts w:hint="default"/>
          <w:lang w:val="en-US" w:eastAsia="zh-CN"/>
        </w:rPr>
      </w:pPr>
      <w:bookmarkStart w:id="23" w:name="_Toc19926"/>
      <w:r>
        <w:rPr>
          <w:rFonts w:hint="default"/>
          <w:lang w:val="en-US" w:eastAsia="zh-CN"/>
        </w:rPr>
        <w:t>4.6 信息发布</w:t>
      </w:r>
      <w:bookmarkEnd w:id="23"/>
    </w:p>
    <w:p>
      <w:pPr>
        <w:rPr>
          <w:rFonts w:hint="default"/>
          <w:lang w:val="en-US" w:eastAsia="zh-CN"/>
        </w:rPr>
      </w:pPr>
      <w:r>
        <w:rPr>
          <w:rFonts w:hint="eastAsia"/>
          <w:lang w:val="en-US" w:eastAsia="zh-CN"/>
        </w:rPr>
        <w:t>信息发布由市危化品生产安全事故应急指挥部实行集中、统一管理，舆情控制组具体负责。确保信息准确、及时、客观、全面。信息发布形式主要包括提供新闻稿件、接受媒体记者采访、举行新闻发布会等</w:t>
      </w:r>
      <w:r>
        <w:rPr>
          <w:rFonts w:hint="default"/>
          <w:lang w:val="en-US" w:eastAsia="zh-CN"/>
        </w:rPr>
        <w:t>。</w:t>
      </w:r>
    </w:p>
    <w:p>
      <w:pPr>
        <w:rPr>
          <w:rFonts w:hint="default"/>
          <w:lang w:val="en-US" w:eastAsia="zh-CN"/>
        </w:rPr>
      </w:pPr>
      <w:bookmarkStart w:id="24" w:name="_Toc8535"/>
      <w:r>
        <w:rPr>
          <w:rFonts w:hint="default"/>
          <w:lang w:val="en-US" w:eastAsia="zh-CN"/>
        </w:rPr>
        <w:t>4.7 应急结束</w:t>
      </w:r>
      <w:bookmarkEnd w:id="24"/>
    </w:p>
    <w:p>
      <w:pPr>
        <w:rPr>
          <w:rFonts w:hint="default"/>
          <w:lang w:val="en-US" w:eastAsia="zh-CN"/>
        </w:rPr>
      </w:pPr>
      <w:r>
        <w:rPr>
          <w:rFonts w:hint="default"/>
          <w:lang w:val="en-US" w:eastAsia="zh-CN"/>
        </w:rPr>
        <w:t>事故现场得以控制，遇险人员获救</w:t>
      </w:r>
      <w:r>
        <w:rPr>
          <w:rFonts w:hint="eastAsia"/>
          <w:lang w:val="en-US" w:eastAsia="zh-CN"/>
        </w:rPr>
        <w:t>并得到妥善安置</w:t>
      </w:r>
      <w:r>
        <w:rPr>
          <w:rFonts w:hint="default"/>
          <w:lang w:val="en-US" w:eastAsia="zh-CN"/>
        </w:rPr>
        <w:t>，</w:t>
      </w:r>
      <w:r>
        <w:rPr>
          <w:rFonts w:hint="eastAsia"/>
          <w:lang w:val="en-US" w:eastAsia="zh-CN"/>
        </w:rPr>
        <w:t>危险源得到有效处理，</w:t>
      </w:r>
      <w:r>
        <w:rPr>
          <w:rFonts w:hint="default"/>
          <w:lang w:val="en-US" w:eastAsia="zh-CN"/>
        </w:rPr>
        <w:t>环境符合有关标准，导致次生、衍生事故隐患消除后，由由指挥部办公室牵头，会同</w:t>
      </w:r>
      <w:r>
        <w:rPr>
          <w:rFonts w:hint="eastAsia"/>
          <w:lang w:val="en-US" w:eastAsia="zh-CN"/>
        </w:rPr>
        <w:t>各</w:t>
      </w:r>
      <w:r>
        <w:rPr>
          <w:rFonts w:hint="default"/>
          <w:lang w:val="en-US" w:eastAsia="zh-CN"/>
        </w:rPr>
        <w:t>工作组进行现场确定，随后报指挥部批准，宣布应急响应结束，应急救援队伍和人员有序撤离。</w:t>
      </w:r>
    </w:p>
    <w:p>
      <w:pPr>
        <w:rPr>
          <w:rFonts w:hint="eastAsia"/>
          <w:lang w:val="en-US" w:eastAsia="zh-CN"/>
        </w:rPr>
      </w:pPr>
      <w:bookmarkStart w:id="25" w:name="_Toc32628"/>
      <w:r>
        <w:rPr>
          <w:rFonts w:hint="eastAsia"/>
          <w:lang w:val="en-US" w:eastAsia="zh-CN"/>
        </w:rPr>
        <w:t>5  后期处置</w:t>
      </w:r>
      <w:bookmarkEnd w:id="25"/>
    </w:p>
    <w:p>
      <w:pPr>
        <w:rPr>
          <w:rFonts w:hint="default"/>
          <w:lang w:val="en-US" w:eastAsia="zh-CN"/>
        </w:rPr>
      </w:pPr>
      <w:bookmarkStart w:id="26" w:name="_Toc12655"/>
      <w:r>
        <w:rPr>
          <w:rFonts w:hint="eastAsia"/>
          <w:lang w:val="en-US" w:eastAsia="zh-CN"/>
        </w:rPr>
        <w:t>5.1 善后处置</w:t>
      </w:r>
      <w:bookmarkEnd w:id="26"/>
    </w:p>
    <w:p>
      <w:pPr>
        <w:rPr>
          <w:rFonts w:hint="eastAsia"/>
        </w:rPr>
      </w:pPr>
      <w:r>
        <w:rPr>
          <w:rFonts w:hint="eastAsia"/>
          <w:lang w:val="en-US" w:eastAsia="zh-CN"/>
        </w:rPr>
        <w:t>事发镇政府（街道办）</w:t>
      </w:r>
      <w:r>
        <w:rPr>
          <w:rFonts w:hint="eastAsia"/>
        </w:rPr>
        <w:t>及事发单位会同相关单位积极做好善后处置工作。包括人员安置、补偿，征用物资补偿，灾后重建，污染物收集、清理与处置等事项。尽快消除事故影响，妥善安置和慰问受害及受影响人员，保证社会稳定，尽快恢复正常秩序。保险监管机构督促有关保险机构及时做好有关单位和个人损失的理赔工作。</w:t>
      </w:r>
    </w:p>
    <w:p>
      <w:pPr>
        <w:rPr>
          <w:rFonts w:hint="eastAsia"/>
          <w:lang w:val="en-US" w:eastAsia="zh-CN"/>
        </w:rPr>
      </w:pPr>
      <w:bookmarkStart w:id="27" w:name="_Toc29690"/>
      <w:r>
        <w:rPr>
          <w:rFonts w:hint="eastAsia"/>
          <w:lang w:val="en-US" w:eastAsia="zh-CN"/>
        </w:rPr>
        <w:t>5.2 调查与评估</w:t>
      </w:r>
      <w:bookmarkEnd w:id="27"/>
    </w:p>
    <w:p>
      <w:pPr>
        <w:rPr>
          <w:rFonts w:hint="default"/>
          <w:lang w:val="en-US" w:eastAsia="zh-CN"/>
        </w:rPr>
      </w:pPr>
      <w:r>
        <w:rPr>
          <w:rFonts w:hint="default"/>
          <w:lang w:val="en-US" w:eastAsia="zh-CN"/>
        </w:rPr>
        <w:t>（1）事故调查应当严格按照《中华人民共和国安全生产法》《生产安全事故报告和调查处理条例》《山东省生产安全事故报告和调查处理办法》等法律法规规定实施。</w:t>
      </w:r>
    </w:p>
    <w:p>
      <w:pPr>
        <w:rPr>
          <w:rFonts w:hint="default"/>
          <w:lang w:val="en-US" w:eastAsia="zh-CN"/>
        </w:rPr>
      </w:pPr>
      <w:r>
        <w:rPr>
          <w:rFonts w:hint="default"/>
          <w:lang w:val="en-US" w:eastAsia="zh-CN"/>
        </w:rPr>
        <w:t>（2）事故处置工作结束后，各级人民政府及有关部门应当对应急救援工作进行评估，分析总结应急救援经验教训，提出改进建议。</w:t>
      </w:r>
    </w:p>
    <w:p>
      <w:pPr>
        <w:rPr>
          <w:rFonts w:hint="default"/>
          <w:lang w:val="en-US" w:eastAsia="zh-CN"/>
        </w:rPr>
      </w:pPr>
      <w:bookmarkStart w:id="28" w:name="_Toc10895"/>
      <w:r>
        <w:rPr>
          <w:rFonts w:hint="eastAsia"/>
          <w:lang w:val="en-US" w:eastAsia="zh-CN"/>
        </w:rPr>
        <w:t>6  保障措施</w:t>
      </w:r>
      <w:bookmarkEnd w:id="28"/>
    </w:p>
    <w:p>
      <w:pPr>
        <w:rPr>
          <w:rFonts w:hint="eastAsia"/>
          <w:lang w:val="en-US" w:eastAsia="zh-CN"/>
        </w:rPr>
      </w:pPr>
      <w:bookmarkStart w:id="29" w:name="_Toc13599"/>
      <w:r>
        <w:rPr>
          <w:rFonts w:hint="eastAsia"/>
          <w:lang w:val="en-US" w:eastAsia="zh-CN"/>
        </w:rPr>
        <w:t>6.1 队伍保障</w:t>
      </w:r>
      <w:bookmarkEnd w:id="29"/>
    </w:p>
    <w:p>
      <w:pPr>
        <w:rPr>
          <w:rFonts w:hint="eastAsia"/>
          <w:lang w:val="en-US" w:eastAsia="zh-CN"/>
        </w:rPr>
      </w:pPr>
      <w:r>
        <w:rPr>
          <w:rFonts w:hint="eastAsia"/>
          <w:lang w:val="en-US" w:eastAsia="zh-CN"/>
        </w:rPr>
        <w:t>（1）企业应急队伍保障。危险化学品企业的救援力量是事故救援的第一响应者。企业应加强由专职人员组成的救援组织的建设，不具备单独建立专业救援组织的企业，可以建立兼职的救援组织，还可与临近的专业救援组织签订救援协议，或者与临近的企业联合建立专业救援组织。救援人员按隶属关系，由所在单位为救援人员每年缴纳人身保险金，保障救援人员的切身利益。</w:t>
      </w:r>
    </w:p>
    <w:p>
      <w:pPr>
        <w:rPr>
          <w:rFonts w:hint="eastAsia"/>
          <w:lang w:val="en-US" w:eastAsia="zh-CN"/>
        </w:rPr>
      </w:pPr>
      <w:r>
        <w:rPr>
          <w:rFonts w:hint="eastAsia"/>
          <w:lang w:val="en-US" w:eastAsia="zh-CN"/>
        </w:rPr>
        <w:t>（2）政府救援队伍。市危险化学品应急救援队伍由市消防救援大队、专业救援队伍和社会救援力量等组成。市应急管理局应掌握全市危险化学品应急救援队伍资源信息情况，并督促检查应急救援队伍建设和装备情况。</w:t>
      </w:r>
    </w:p>
    <w:p>
      <w:pPr>
        <w:rPr>
          <w:rFonts w:hint="eastAsia"/>
          <w:lang w:val="en-US" w:eastAsia="zh-CN"/>
        </w:rPr>
      </w:pPr>
      <w:bookmarkStart w:id="30" w:name="_Toc20402"/>
      <w:r>
        <w:rPr>
          <w:rFonts w:hint="eastAsia"/>
          <w:lang w:val="en-US" w:eastAsia="zh-CN"/>
        </w:rPr>
        <w:t>6.2 经费保障</w:t>
      </w:r>
      <w:bookmarkEnd w:id="30"/>
    </w:p>
    <w:p>
      <w:pPr>
        <w:rPr>
          <w:rFonts w:hint="eastAsia"/>
          <w:lang w:val="en-US" w:eastAsia="zh-CN"/>
        </w:rPr>
      </w:pPr>
      <w:r>
        <w:rPr>
          <w:rFonts w:hint="eastAsia"/>
          <w:lang w:val="en-US" w:eastAsia="zh-CN"/>
        </w:rPr>
        <w:t>危险化学品企业应为职工缴纳工伤保险，事故应急救援资金由事故单位承担，事故单位暂时无力承担的，由当地镇街或市政府协调决。</w:t>
      </w:r>
    </w:p>
    <w:p>
      <w:pPr>
        <w:rPr>
          <w:rFonts w:hint="eastAsia"/>
          <w:lang w:val="en-US" w:eastAsia="zh-CN"/>
        </w:rPr>
      </w:pPr>
      <w:bookmarkStart w:id="31" w:name="_Toc16805"/>
      <w:r>
        <w:rPr>
          <w:rFonts w:hint="eastAsia"/>
          <w:lang w:val="en-US" w:eastAsia="zh-CN"/>
        </w:rPr>
        <w:t>6.3 物资保障</w:t>
      </w:r>
      <w:bookmarkEnd w:id="31"/>
    </w:p>
    <w:p>
      <w:pPr>
        <w:rPr>
          <w:rFonts w:hint="eastAsia"/>
          <w:lang w:val="en-US" w:eastAsia="zh-CN"/>
        </w:rPr>
      </w:pPr>
      <w:r>
        <w:rPr>
          <w:rFonts w:hint="eastAsia"/>
          <w:lang w:val="en-US" w:eastAsia="zh-CN"/>
        </w:rPr>
        <w:t>危险化学品事故应急救援物资和设备储备，以市级危险化学品应急救援中心和企业设备物资库、部分生产厂家为主储备。市应急管理局</w:t>
      </w:r>
      <w:r>
        <w:rPr>
          <w:rFonts w:hint="default"/>
          <w:lang w:val="en-US" w:eastAsia="zh-CN"/>
        </w:rPr>
        <w:t>和企业应建立应急救援物资和设备信息资料库，形成应急救援物资储备信息网络。</w:t>
      </w:r>
      <w:r>
        <w:rPr>
          <w:rFonts w:hint="eastAsia"/>
          <w:lang w:val="en-US" w:eastAsia="zh-CN"/>
        </w:rPr>
        <w:t>在应急救援中，储备物资不能满足救灾需求、需要紧急征用救援装备时，涉及到的部门、单位必须积极配合，全力支持，保证救灾物资及时到位。</w:t>
      </w:r>
    </w:p>
    <w:p>
      <w:pPr>
        <w:rPr>
          <w:rFonts w:hint="eastAsia"/>
          <w:lang w:val="en-US" w:eastAsia="zh-CN"/>
        </w:rPr>
      </w:pPr>
      <w:bookmarkStart w:id="32" w:name="_Toc5495"/>
      <w:r>
        <w:rPr>
          <w:rFonts w:hint="eastAsia"/>
          <w:lang w:val="en-US" w:eastAsia="zh-CN"/>
        </w:rPr>
        <w:t>6.4 医疗卫生保障</w:t>
      </w:r>
      <w:bookmarkEnd w:id="32"/>
    </w:p>
    <w:p>
      <w:pPr>
        <w:rPr>
          <w:rFonts w:hint="eastAsia"/>
          <w:lang w:val="en-US" w:eastAsia="zh-CN"/>
        </w:rPr>
      </w:pPr>
      <w:r>
        <w:rPr>
          <w:rFonts w:hint="eastAsia"/>
          <w:lang w:val="en-US" w:eastAsia="zh-CN"/>
        </w:rPr>
        <w:t>应急医疗救援，主要利用危险化学品企业和当地医疗机构的医疗队伍进行紧急救援。必要时，由指挥部紧急调集其他地区的医疗卫生救援队伍及药品、器械参与救援。</w:t>
      </w:r>
    </w:p>
    <w:p>
      <w:pPr>
        <w:rPr>
          <w:rFonts w:hint="eastAsia"/>
          <w:lang w:val="en-US" w:eastAsia="zh-CN"/>
        </w:rPr>
      </w:pPr>
      <w:bookmarkStart w:id="33" w:name="_Toc4334"/>
      <w:r>
        <w:rPr>
          <w:rFonts w:hint="eastAsia"/>
          <w:lang w:val="en-US" w:eastAsia="zh-CN"/>
        </w:rPr>
        <w:t>6.5 交通运输保障</w:t>
      </w:r>
      <w:bookmarkEnd w:id="33"/>
    </w:p>
    <w:p>
      <w:pPr>
        <w:rPr>
          <w:rFonts w:hint="eastAsia"/>
          <w:lang w:val="en-US" w:eastAsia="zh-CN"/>
        </w:rPr>
      </w:pPr>
      <w:r>
        <w:rPr>
          <w:rFonts w:hint="eastAsia"/>
          <w:lang w:val="en-US" w:eastAsia="zh-CN"/>
        </w:rPr>
        <w:t>发生危险化学品事故后，指挥部根据需要，及时协调民航、交通和铁路等行政主管部门提供交通运输保障。有关部门对事故现场进行道路交通管制，开通特别应急通道，确保救灾物资、器材和人员及时运送到位。</w:t>
      </w:r>
    </w:p>
    <w:p>
      <w:pPr>
        <w:rPr>
          <w:rFonts w:hint="eastAsia"/>
          <w:lang w:val="en-US" w:eastAsia="zh-CN"/>
        </w:rPr>
      </w:pPr>
      <w:bookmarkStart w:id="34" w:name="_Toc7670"/>
      <w:r>
        <w:rPr>
          <w:rFonts w:hint="eastAsia"/>
          <w:lang w:val="en-US" w:eastAsia="zh-CN"/>
        </w:rPr>
        <w:t>6.6 治安保障</w:t>
      </w:r>
      <w:bookmarkEnd w:id="34"/>
    </w:p>
    <w:p>
      <w:pPr>
        <w:rPr>
          <w:rFonts w:hint="eastAsia"/>
          <w:lang w:val="en-US" w:eastAsia="zh-CN"/>
        </w:rPr>
      </w:pPr>
      <w:r>
        <w:rPr>
          <w:rFonts w:hint="default"/>
          <w:lang w:val="en-US" w:eastAsia="zh-CN"/>
        </w:rPr>
        <w:t>由</w:t>
      </w:r>
      <w:r>
        <w:rPr>
          <w:rFonts w:hint="eastAsia"/>
          <w:lang w:val="en-US" w:eastAsia="zh-CN"/>
        </w:rPr>
        <w:t>市公安局、</w:t>
      </w:r>
      <w:r>
        <w:rPr>
          <w:rFonts w:hint="default"/>
          <w:lang w:val="en-US" w:eastAsia="zh-CN"/>
        </w:rPr>
        <w:t>事故</w:t>
      </w:r>
      <w:r>
        <w:rPr>
          <w:rFonts w:hint="eastAsia"/>
          <w:lang w:val="en-US" w:eastAsia="zh-CN"/>
        </w:rPr>
        <w:t>镇政府（街道办事处）</w:t>
      </w:r>
      <w:r>
        <w:rPr>
          <w:rFonts w:hint="default"/>
          <w:lang w:val="en-US" w:eastAsia="zh-CN"/>
        </w:rPr>
        <w:t>组织实施事故现场治安警戒和治安管理，加强对重点地区、重点场所、重点人群、重要物资设备的防范保护，维护现场秩序，及时疏散群众，做好治安工作。</w:t>
      </w:r>
    </w:p>
    <w:p>
      <w:pPr>
        <w:rPr>
          <w:rFonts w:hint="eastAsia"/>
          <w:lang w:val="en-US" w:eastAsia="zh-CN"/>
        </w:rPr>
      </w:pPr>
      <w:bookmarkStart w:id="35" w:name="_Toc3076"/>
      <w:r>
        <w:rPr>
          <w:rFonts w:hint="eastAsia"/>
          <w:lang w:val="en-US" w:eastAsia="zh-CN"/>
        </w:rPr>
        <w:t>6.7 人员防护</w:t>
      </w:r>
      <w:bookmarkEnd w:id="35"/>
    </w:p>
    <w:p>
      <w:pPr>
        <w:rPr>
          <w:rFonts w:hint="eastAsia"/>
          <w:lang w:val="en-US" w:eastAsia="zh-CN"/>
        </w:rPr>
      </w:pPr>
      <w:r>
        <w:rPr>
          <w:rFonts w:hint="eastAsia"/>
          <w:lang w:val="en-US" w:eastAsia="zh-CN"/>
        </w:rPr>
        <w:t>6.7.1  救援人员防护</w:t>
      </w:r>
    </w:p>
    <w:p>
      <w:pPr>
        <w:rPr>
          <w:rFonts w:hint="eastAsia"/>
          <w:lang w:val="en-US" w:eastAsia="zh-CN"/>
        </w:rPr>
      </w:pPr>
      <w:r>
        <w:rPr>
          <w:rFonts w:hint="eastAsia"/>
          <w:lang w:val="en-US" w:eastAsia="zh-CN"/>
        </w:rPr>
        <w:t>（1）在抢险救灾过程中，专业或辅助救援人员，根据危险化学品事故的类别、性质，要采取相应的安全防护措施。严格控制进入灾区人员的数量。</w:t>
      </w:r>
    </w:p>
    <w:p>
      <w:pPr>
        <w:rPr>
          <w:rFonts w:hint="eastAsia"/>
          <w:lang w:val="en-US" w:eastAsia="zh-CN"/>
        </w:rPr>
      </w:pPr>
      <w:r>
        <w:rPr>
          <w:rFonts w:hint="eastAsia"/>
          <w:lang w:val="en-US" w:eastAsia="zh-CN"/>
        </w:rPr>
        <w:t>（2）所有应急救援人员必须佩戴安全防护装备，才能进入事故救援区域实施应急救援工作。</w:t>
      </w:r>
    </w:p>
    <w:p>
      <w:pPr>
        <w:rPr>
          <w:rFonts w:hint="eastAsia"/>
          <w:lang w:val="en-US" w:eastAsia="zh-CN"/>
        </w:rPr>
      </w:pPr>
      <w:r>
        <w:rPr>
          <w:rFonts w:hint="eastAsia"/>
          <w:lang w:val="en-US" w:eastAsia="zh-CN"/>
        </w:rPr>
        <w:t>（3）各应急救援工作地点要安排专人监测气体成分、风向和温度等，保证现场救援人员安全。</w:t>
      </w:r>
    </w:p>
    <w:p>
      <w:pPr>
        <w:rPr>
          <w:rFonts w:hint="eastAsia"/>
          <w:lang w:val="en-US" w:eastAsia="zh-CN"/>
        </w:rPr>
      </w:pPr>
      <w:r>
        <w:rPr>
          <w:rFonts w:hint="eastAsia"/>
          <w:lang w:val="en-US" w:eastAsia="zh-CN"/>
        </w:rPr>
        <w:t xml:space="preserve"> 6.7.2  群众防护</w:t>
      </w:r>
    </w:p>
    <w:p>
      <w:pPr>
        <w:rPr>
          <w:rFonts w:hint="eastAsia"/>
          <w:lang w:val="en-US" w:eastAsia="zh-CN"/>
        </w:rPr>
      </w:pPr>
      <w:r>
        <w:rPr>
          <w:rFonts w:hint="eastAsia"/>
          <w:lang w:val="en-US" w:eastAsia="zh-CN"/>
        </w:rPr>
        <w:t>现场指挥部负责组织群众的安全防护工作。主要工作如下：</w:t>
      </w:r>
    </w:p>
    <w:p>
      <w:pPr>
        <w:rPr>
          <w:rFonts w:hint="eastAsia"/>
          <w:lang w:val="en-US" w:eastAsia="zh-CN"/>
        </w:rPr>
      </w:pPr>
      <w:r>
        <w:rPr>
          <w:rFonts w:hint="eastAsia"/>
          <w:lang w:val="en-US" w:eastAsia="zh-CN"/>
        </w:rPr>
        <w:t>（1）确定保护事发地周边群众安全的防护措施。</w:t>
      </w:r>
    </w:p>
    <w:p>
      <w:pPr>
        <w:rPr>
          <w:rFonts w:hint="eastAsia"/>
          <w:lang w:val="en-US" w:eastAsia="zh-CN"/>
        </w:rPr>
      </w:pPr>
      <w:r>
        <w:rPr>
          <w:rFonts w:hint="eastAsia"/>
          <w:lang w:val="en-US" w:eastAsia="zh-CN"/>
        </w:rPr>
        <w:t>（2）指定有关部门负责疏散、转移群众。</w:t>
      </w:r>
    </w:p>
    <w:p>
      <w:pPr>
        <w:rPr>
          <w:rFonts w:hint="eastAsia"/>
          <w:lang w:val="en-US" w:eastAsia="zh-CN"/>
        </w:rPr>
      </w:pPr>
      <w:r>
        <w:rPr>
          <w:rFonts w:hint="eastAsia"/>
          <w:lang w:val="en-US" w:eastAsia="zh-CN"/>
        </w:rPr>
        <w:t>（3）确定应急避难场所，提供必要的生活用品，实施医疗救治、疾病预防和控制，做好治安管理。</w:t>
      </w:r>
    </w:p>
    <w:p>
      <w:pPr>
        <w:rPr>
          <w:rFonts w:hint="default"/>
          <w:lang w:val="en-US" w:eastAsia="zh-CN"/>
        </w:rPr>
      </w:pPr>
      <w:r>
        <w:rPr>
          <w:rFonts w:hint="eastAsia"/>
          <w:lang w:val="en-US" w:eastAsia="zh-CN"/>
        </w:rPr>
        <w:t>6.7.3 极端情况的安全防护</w:t>
      </w:r>
    </w:p>
    <w:p>
      <w:pPr>
        <w:rPr>
          <w:rFonts w:hint="eastAsia"/>
          <w:lang w:val="en-US" w:eastAsia="zh-CN"/>
        </w:rPr>
      </w:pPr>
      <w:r>
        <w:rPr>
          <w:rFonts w:hint="eastAsia"/>
          <w:lang w:val="en-US" w:eastAsia="zh-CN"/>
        </w:rPr>
        <w:t>在危险化学品事故救援过程中，出现继续进行抢险救灾对救援人员的生命有直接威胁，极易造成事故扩大化，或没有办法实施救援，或没有继续实施救援的价值等情况时，经现场救援组充分会商论证，提出中止救援的意见建议并报指挥部决定。</w:t>
      </w:r>
    </w:p>
    <w:p>
      <w:pPr>
        <w:rPr>
          <w:rFonts w:hint="eastAsia"/>
          <w:lang w:val="en-US" w:eastAsia="zh-CN"/>
        </w:rPr>
      </w:pPr>
      <w:bookmarkStart w:id="36" w:name="_Toc2073"/>
      <w:r>
        <w:rPr>
          <w:rFonts w:hint="eastAsia"/>
          <w:lang w:val="en-US" w:eastAsia="zh-CN"/>
        </w:rPr>
        <w:t>6.8 通信保障</w:t>
      </w:r>
      <w:bookmarkEnd w:id="36"/>
    </w:p>
    <w:p>
      <w:pPr>
        <w:rPr>
          <w:rFonts w:hint="default"/>
          <w:lang w:val="en-US" w:eastAsia="zh-CN"/>
        </w:rPr>
      </w:pPr>
      <w:r>
        <w:rPr>
          <w:rFonts w:hint="default"/>
          <w:lang w:val="en-US" w:eastAsia="zh-CN"/>
        </w:rPr>
        <w:t>市工业和信息化局导协调通信企事业单位做好事故发生地公共通信保障，抢护毁损设施，协调调度应急通信设施，确保应急救援的通信畅通。</w:t>
      </w:r>
    </w:p>
    <w:p>
      <w:pPr>
        <w:rPr>
          <w:rFonts w:hint="eastAsia"/>
          <w:lang w:val="en-US" w:eastAsia="zh-CN"/>
        </w:rPr>
      </w:pPr>
      <w:bookmarkStart w:id="37" w:name="_Toc28686"/>
      <w:r>
        <w:rPr>
          <w:rFonts w:hint="eastAsia"/>
          <w:lang w:val="en-US" w:eastAsia="zh-CN"/>
        </w:rPr>
        <w:t>6.9 技术支持与保障</w:t>
      </w:r>
      <w:bookmarkEnd w:id="37"/>
    </w:p>
    <w:p>
      <w:pPr>
        <w:rPr>
          <w:rFonts w:hint="eastAsia"/>
          <w:lang w:val="en-US" w:eastAsia="zh-CN"/>
        </w:rPr>
      </w:pPr>
      <w:r>
        <w:rPr>
          <w:rFonts w:hint="eastAsia"/>
          <w:lang w:val="en-US" w:eastAsia="zh-CN"/>
        </w:rPr>
        <w:t>市应急管理局、市消防救援大队、市水务局等部门建立危险化学品事故应急救援专家数据库，为应急救援提供技术支持和保障。充分利用高等院校和科研院所，研究危险化学品应急救援的重大课题，开发先进救援技术和装备。</w:t>
      </w:r>
    </w:p>
    <w:p>
      <w:pPr>
        <w:rPr>
          <w:rFonts w:hint="eastAsia"/>
          <w:lang w:val="en-US" w:eastAsia="zh-CN"/>
        </w:rPr>
      </w:pPr>
      <w:r>
        <w:rPr>
          <w:rFonts w:hint="eastAsia"/>
          <w:lang w:val="en-US" w:eastAsia="zh-CN"/>
        </w:rPr>
        <w:t>6.10 气象水文信息保障</w:t>
      </w:r>
    </w:p>
    <w:p>
      <w:pPr>
        <w:rPr>
          <w:rFonts w:hint="eastAsia"/>
          <w:lang w:val="en-US" w:eastAsia="zh-CN"/>
        </w:rPr>
      </w:pPr>
      <w:r>
        <w:rPr>
          <w:rFonts w:hint="eastAsia"/>
          <w:lang w:val="en-US" w:eastAsia="zh-CN"/>
        </w:rPr>
        <w:t>市气象局要加强灾害性天气监测、预测和预报，及时提供气象分析资料，为应急处置提供气象信息保障。水务部门要及时提供河道、湖泊、水库水情的实报和预报，为应急处置提供水文资料和信息保障。</w:t>
      </w:r>
    </w:p>
    <w:p>
      <w:pPr>
        <w:rPr>
          <w:rFonts w:hint="default"/>
          <w:lang w:val="en-US" w:eastAsia="zh-CN"/>
        </w:rPr>
      </w:pPr>
      <w:bookmarkStart w:id="38" w:name="_Toc22212"/>
      <w:bookmarkStart w:id="39" w:name="_Toc516"/>
      <w:r>
        <w:rPr>
          <w:rFonts w:hint="eastAsia"/>
          <w:lang w:val="en-US" w:eastAsia="zh-CN"/>
        </w:rPr>
        <w:t>7</w:t>
      </w:r>
      <w:r>
        <w:rPr>
          <w:rFonts w:hint="default"/>
          <w:lang w:val="en-US" w:eastAsia="zh-CN"/>
        </w:rPr>
        <w:t xml:space="preserve"> 应急预案管理</w:t>
      </w:r>
      <w:bookmarkEnd w:id="38"/>
      <w:bookmarkEnd w:id="39"/>
    </w:p>
    <w:p>
      <w:pPr>
        <w:rPr>
          <w:rFonts w:hint="default"/>
          <w:lang w:val="en-US" w:eastAsia="zh-CN"/>
        </w:rPr>
      </w:pPr>
      <w:bookmarkStart w:id="40" w:name="_Toc27982"/>
      <w:bookmarkStart w:id="41" w:name="_Toc11351"/>
      <w:r>
        <w:rPr>
          <w:rFonts w:hint="eastAsia"/>
          <w:lang w:val="en-US" w:eastAsia="zh-CN"/>
        </w:rPr>
        <w:t>7</w:t>
      </w:r>
      <w:r>
        <w:rPr>
          <w:rFonts w:hint="default"/>
          <w:lang w:val="en-US" w:eastAsia="zh-CN"/>
        </w:rPr>
        <w:t>.1 应急预案培训</w:t>
      </w:r>
      <w:bookmarkEnd w:id="40"/>
      <w:bookmarkEnd w:id="41"/>
    </w:p>
    <w:p>
      <w:pPr>
        <w:rPr>
          <w:rFonts w:hint="default"/>
          <w:lang w:val="en-US" w:eastAsia="zh-CN"/>
        </w:rPr>
      </w:pPr>
      <w:r>
        <w:rPr>
          <w:rFonts w:hint="eastAsia"/>
          <w:lang w:val="en-US" w:eastAsia="zh-CN"/>
        </w:rPr>
        <w:t>7</w:t>
      </w:r>
      <w:r>
        <w:rPr>
          <w:rFonts w:hint="default"/>
          <w:lang w:val="en-US" w:eastAsia="zh-CN"/>
        </w:rPr>
        <w:t>.1.1 宣传教育、增强意识</w:t>
      </w:r>
    </w:p>
    <w:p>
      <w:pPr>
        <w:rPr>
          <w:rFonts w:hint="default"/>
          <w:lang w:val="en-US" w:eastAsia="zh-CN"/>
        </w:rPr>
      </w:pPr>
      <w:r>
        <w:rPr>
          <w:rFonts w:hint="default"/>
          <w:lang w:val="en-US" w:eastAsia="zh-CN"/>
        </w:rPr>
        <w:t>各级人民政府、有关部门和</w:t>
      </w:r>
      <w:r>
        <w:rPr>
          <w:rFonts w:hint="eastAsia"/>
          <w:lang w:val="en-US" w:eastAsia="zh-CN"/>
        </w:rPr>
        <w:t>危险化学品</w:t>
      </w:r>
      <w:r>
        <w:rPr>
          <w:rFonts w:hint="default"/>
          <w:lang w:val="en-US" w:eastAsia="zh-CN"/>
        </w:rPr>
        <w:t>企业要充分利用各种宣传媒体，广泛宣传应急法律法规和预防、避险、自救、互救、减灾等常识，增强公众的忧患意识、社会责任意识和自救互救能力。</w:t>
      </w:r>
    </w:p>
    <w:p>
      <w:pPr>
        <w:rPr>
          <w:rFonts w:hint="default"/>
          <w:lang w:val="en-US" w:eastAsia="zh-CN"/>
        </w:rPr>
      </w:pPr>
      <w:r>
        <w:rPr>
          <w:rFonts w:hint="eastAsia"/>
          <w:lang w:val="en-US" w:eastAsia="zh-CN"/>
        </w:rPr>
        <w:t>7</w:t>
      </w:r>
      <w:r>
        <w:rPr>
          <w:rFonts w:hint="default"/>
          <w:lang w:val="en-US" w:eastAsia="zh-CN"/>
        </w:rPr>
        <w:t>.1.2 学习培训、提升能力</w:t>
      </w:r>
    </w:p>
    <w:p>
      <w:pPr>
        <w:rPr>
          <w:rFonts w:hint="default"/>
          <w:lang w:val="en-US" w:eastAsia="zh-CN"/>
        </w:rPr>
      </w:pPr>
      <w:r>
        <w:rPr>
          <w:rFonts w:hint="eastAsia"/>
          <w:lang w:val="en-US" w:eastAsia="zh-CN"/>
        </w:rPr>
        <w:t>市</w:t>
      </w:r>
      <w:r>
        <w:rPr>
          <w:rFonts w:hint="default"/>
          <w:lang w:val="en-US" w:eastAsia="zh-CN"/>
        </w:rPr>
        <w:t>应急管理</w:t>
      </w:r>
      <w:r>
        <w:rPr>
          <w:rFonts w:hint="eastAsia"/>
          <w:lang w:val="en-US" w:eastAsia="zh-CN"/>
        </w:rPr>
        <w:t>局</w:t>
      </w:r>
      <w:r>
        <w:rPr>
          <w:rFonts w:hint="default"/>
          <w:lang w:val="en-US" w:eastAsia="zh-CN"/>
        </w:rPr>
        <w:t>、应急救援队伍管理部门和组建单位，要有计划</w:t>
      </w:r>
      <w:r>
        <w:rPr>
          <w:rFonts w:hint="eastAsia"/>
          <w:lang w:val="en-US" w:eastAsia="zh-CN"/>
        </w:rPr>
        <w:t>、</w:t>
      </w:r>
      <w:r>
        <w:rPr>
          <w:rFonts w:hint="default"/>
          <w:lang w:val="en-US" w:eastAsia="zh-CN"/>
        </w:rPr>
        <w:t>有层次、有重点地组织应急救援队伍指战员的业务学习、教育、培训，掌握应急预案内容、熟悉应急职责及相关应急程序和知识，不断提高应急救援人员的处置能力。企业负责组织并加强本单位职工科学救援和自救、互救知识的培训。</w:t>
      </w:r>
    </w:p>
    <w:p>
      <w:pPr>
        <w:rPr>
          <w:rFonts w:hint="default"/>
          <w:lang w:val="en-US" w:eastAsia="zh-CN"/>
        </w:rPr>
      </w:pPr>
      <w:bookmarkStart w:id="42" w:name="_Toc5727"/>
      <w:bookmarkStart w:id="43" w:name="_Toc8715"/>
      <w:r>
        <w:rPr>
          <w:rFonts w:hint="eastAsia"/>
          <w:lang w:val="en-US" w:eastAsia="zh-CN"/>
        </w:rPr>
        <w:t>7</w:t>
      </w:r>
      <w:r>
        <w:rPr>
          <w:rFonts w:hint="default"/>
          <w:lang w:val="en-US" w:eastAsia="zh-CN"/>
        </w:rPr>
        <w:t>.2 应急演练</w:t>
      </w:r>
      <w:bookmarkEnd w:id="42"/>
      <w:bookmarkEnd w:id="43"/>
    </w:p>
    <w:p>
      <w:pPr>
        <w:rPr>
          <w:rFonts w:hint="default"/>
          <w:lang w:val="en-US" w:eastAsia="zh-CN"/>
        </w:rPr>
      </w:pPr>
      <w:r>
        <w:rPr>
          <w:rFonts w:hint="eastAsia"/>
          <w:lang w:val="en-US" w:eastAsia="zh-CN"/>
        </w:rPr>
        <w:t>7</w:t>
      </w:r>
      <w:r>
        <w:rPr>
          <w:rFonts w:hint="default"/>
          <w:lang w:val="en-US" w:eastAsia="zh-CN"/>
        </w:rPr>
        <w:t>.2.1 部门演练</w:t>
      </w:r>
    </w:p>
    <w:p>
      <w:pPr>
        <w:rPr>
          <w:rFonts w:hint="default"/>
          <w:lang w:val="en-US" w:eastAsia="zh-CN"/>
        </w:rPr>
      </w:pPr>
      <w:r>
        <w:rPr>
          <w:rFonts w:hint="default"/>
          <w:lang w:val="en-US" w:eastAsia="zh-CN"/>
        </w:rPr>
        <w:t>指挥部各成员单位、各级应急救援队伍，要按照国家相关法律法规要求，应当至少每2年组织1次</w:t>
      </w:r>
      <w:r>
        <w:rPr>
          <w:rFonts w:hint="eastAsia"/>
          <w:lang w:val="en-US" w:eastAsia="zh-CN"/>
        </w:rPr>
        <w:t>危险化学品</w:t>
      </w:r>
      <w:r>
        <w:rPr>
          <w:rFonts w:hint="default"/>
          <w:lang w:val="en-US" w:eastAsia="zh-CN"/>
        </w:rPr>
        <w:t>生产安全事故应急救援预案演练。</w:t>
      </w:r>
    </w:p>
    <w:p>
      <w:pPr>
        <w:rPr>
          <w:rFonts w:hint="default"/>
          <w:lang w:val="en-US" w:eastAsia="zh-CN"/>
        </w:rPr>
      </w:pPr>
      <w:r>
        <w:rPr>
          <w:rFonts w:hint="eastAsia"/>
          <w:lang w:val="en-US" w:eastAsia="zh-CN"/>
        </w:rPr>
        <w:t>7</w:t>
      </w:r>
      <w:r>
        <w:rPr>
          <w:rFonts w:hint="default"/>
          <w:lang w:val="en-US" w:eastAsia="zh-CN"/>
        </w:rPr>
        <w:t>.2.2 企业演练</w:t>
      </w:r>
    </w:p>
    <w:p>
      <w:pPr>
        <w:rPr>
          <w:rFonts w:hint="default"/>
          <w:lang w:val="en-US" w:eastAsia="zh-CN"/>
        </w:rPr>
      </w:pPr>
      <w:r>
        <w:rPr>
          <w:rFonts w:hint="eastAsia"/>
          <w:lang w:val="en-US" w:eastAsia="zh-CN"/>
        </w:rPr>
        <w:t>危险化学品</w:t>
      </w:r>
      <w:r>
        <w:rPr>
          <w:rFonts w:hint="default"/>
          <w:lang w:val="en-US" w:eastAsia="zh-CN"/>
        </w:rPr>
        <w:t>企业应当根据本单位特点，应当至少每半年组织1次现场处置方案，至少每年组织1次综合或专项应急预案。</w:t>
      </w:r>
    </w:p>
    <w:p>
      <w:pPr>
        <w:rPr>
          <w:rFonts w:hint="default"/>
          <w:lang w:val="en-US" w:eastAsia="zh-CN"/>
        </w:rPr>
      </w:pPr>
      <w:r>
        <w:rPr>
          <w:rFonts w:hint="eastAsia"/>
          <w:lang w:val="en-US" w:eastAsia="zh-CN"/>
        </w:rPr>
        <w:t>7</w:t>
      </w:r>
      <w:r>
        <w:rPr>
          <w:rFonts w:hint="default"/>
          <w:lang w:val="en-US" w:eastAsia="zh-CN"/>
        </w:rPr>
        <w:t>.2.3 总结评估</w:t>
      </w:r>
    </w:p>
    <w:p>
      <w:pPr>
        <w:rPr>
          <w:rFonts w:hint="default"/>
          <w:lang w:val="en-US" w:eastAsia="zh-CN"/>
        </w:rPr>
      </w:pPr>
      <w:r>
        <w:rPr>
          <w:rFonts w:hint="default"/>
          <w:lang w:val="en-US" w:eastAsia="zh-CN"/>
        </w:rPr>
        <w:t>演练结束后，应急演练组织部门应及时进行总结评估，客观评价应急演练实施效果，分析存在的问题，检验应急预案的适用性，对应急预案提出修订意见，形成演练评估报告，上报主管部门和</w:t>
      </w:r>
      <w:r>
        <w:rPr>
          <w:rFonts w:hint="eastAsia"/>
          <w:lang w:val="en-US" w:eastAsia="zh-CN"/>
        </w:rPr>
        <w:t>市</w:t>
      </w:r>
      <w:r>
        <w:rPr>
          <w:rFonts w:hint="default"/>
          <w:lang w:val="en-US" w:eastAsia="zh-CN"/>
        </w:rPr>
        <w:t>应急</w:t>
      </w:r>
      <w:r>
        <w:rPr>
          <w:rFonts w:hint="eastAsia"/>
          <w:lang w:val="en-US" w:eastAsia="zh-CN"/>
        </w:rPr>
        <w:t>管理局</w:t>
      </w:r>
      <w:r>
        <w:rPr>
          <w:rFonts w:hint="default"/>
          <w:lang w:val="en-US" w:eastAsia="zh-CN"/>
        </w:rPr>
        <w:t>。</w:t>
      </w:r>
    </w:p>
    <w:p>
      <w:pPr>
        <w:rPr>
          <w:rFonts w:hint="default"/>
          <w:lang w:val="en-US" w:eastAsia="zh-CN"/>
        </w:rPr>
      </w:pPr>
      <w:bookmarkStart w:id="44" w:name="_Toc12050"/>
      <w:bookmarkStart w:id="45" w:name="_Toc4184"/>
      <w:r>
        <w:rPr>
          <w:rFonts w:hint="eastAsia"/>
          <w:lang w:val="en-US" w:eastAsia="zh-CN"/>
        </w:rPr>
        <w:t>7</w:t>
      </w:r>
      <w:r>
        <w:rPr>
          <w:rFonts w:hint="default"/>
          <w:lang w:val="en-US" w:eastAsia="zh-CN"/>
        </w:rPr>
        <w:t>.3 应急预案的修订</w:t>
      </w:r>
      <w:bookmarkEnd w:id="44"/>
      <w:bookmarkEnd w:id="45"/>
    </w:p>
    <w:p>
      <w:pPr>
        <w:rPr>
          <w:rFonts w:hint="default"/>
          <w:lang w:val="en-US" w:eastAsia="zh-CN"/>
        </w:rPr>
      </w:pPr>
      <w:r>
        <w:rPr>
          <w:rFonts w:hint="default"/>
          <w:lang w:val="en-US" w:eastAsia="zh-CN"/>
        </w:rPr>
        <w:t>有下列情形之一的，由</w:t>
      </w:r>
      <w:r>
        <w:rPr>
          <w:rFonts w:hint="eastAsia"/>
          <w:lang w:val="en-US" w:eastAsia="zh-CN"/>
        </w:rPr>
        <w:t>市应急管理局</w:t>
      </w:r>
      <w:r>
        <w:rPr>
          <w:rFonts w:hint="default"/>
          <w:lang w:val="en-US" w:eastAsia="zh-CN"/>
        </w:rPr>
        <w:t>组织有关单位对本预案进行修订：</w:t>
      </w:r>
    </w:p>
    <w:p>
      <w:pPr>
        <w:rPr>
          <w:rFonts w:hint="default"/>
          <w:lang w:val="en-US" w:eastAsia="zh-CN"/>
        </w:rPr>
      </w:pPr>
      <w:r>
        <w:rPr>
          <w:rFonts w:hint="default"/>
          <w:lang w:val="en-US" w:eastAsia="zh-CN"/>
        </w:rPr>
        <w:t>（1）制定预案所依据的法律、法规、规章、标准发生重大变化；</w:t>
      </w:r>
    </w:p>
    <w:p>
      <w:pPr>
        <w:rPr>
          <w:rFonts w:hint="default"/>
          <w:lang w:val="en-US" w:eastAsia="zh-CN"/>
        </w:rPr>
      </w:pPr>
      <w:r>
        <w:rPr>
          <w:rFonts w:hint="default"/>
          <w:lang w:val="en-US" w:eastAsia="zh-CN"/>
        </w:rPr>
        <w:t>（2）应急指挥机构及其职责发生调整；</w:t>
      </w:r>
    </w:p>
    <w:p>
      <w:pPr>
        <w:rPr>
          <w:rFonts w:hint="default"/>
          <w:lang w:val="en-US" w:eastAsia="zh-CN"/>
        </w:rPr>
      </w:pPr>
      <w:r>
        <w:rPr>
          <w:rFonts w:hint="default"/>
          <w:lang w:val="en-US" w:eastAsia="zh-CN"/>
        </w:rPr>
        <w:t>（3）</w:t>
      </w:r>
      <w:r>
        <w:rPr>
          <w:rFonts w:hint="eastAsia"/>
          <w:lang w:val="en-US" w:eastAsia="zh-CN"/>
        </w:rPr>
        <w:t>危险化学品企业</w:t>
      </w:r>
      <w:r>
        <w:rPr>
          <w:rFonts w:hint="default"/>
          <w:lang w:val="en-US" w:eastAsia="zh-CN"/>
        </w:rPr>
        <w:t>安全生产面临的风险发生重大变化；</w:t>
      </w:r>
    </w:p>
    <w:p>
      <w:pPr>
        <w:rPr>
          <w:rFonts w:hint="default"/>
          <w:lang w:val="en-US" w:eastAsia="zh-CN"/>
        </w:rPr>
      </w:pPr>
      <w:r>
        <w:rPr>
          <w:rFonts w:hint="default"/>
          <w:lang w:val="en-US" w:eastAsia="zh-CN"/>
        </w:rPr>
        <w:t>（4）重要应急资源发生重大变化；</w:t>
      </w:r>
    </w:p>
    <w:p>
      <w:pPr>
        <w:rPr>
          <w:rFonts w:hint="default"/>
          <w:lang w:val="en-US" w:eastAsia="zh-CN"/>
        </w:rPr>
      </w:pPr>
      <w:r>
        <w:rPr>
          <w:rFonts w:hint="default"/>
          <w:lang w:val="en-US" w:eastAsia="zh-CN"/>
        </w:rPr>
        <w:t>（5）在应急预案演练或者应急救援中发现需要修订预案的重大问题；</w:t>
      </w:r>
    </w:p>
    <w:p>
      <w:pPr>
        <w:rPr>
          <w:rFonts w:hint="default"/>
          <w:lang w:val="en-US" w:eastAsia="zh-CN"/>
        </w:rPr>
      </w:pPr>
      <w:r>
        <w:rPr>
          <w:rFonts w:hint="default"/>
          <w:lang w:val="en-US" w:eastAsia="zh-CN"/>
        </w:rPr>
        <w:t>（6）其他应当修订的情形。</w:t>
      </w:r>
    </w:p>
    <w:p>
      <w:pPr>
        <w:rPr>
          <w:rFonts w:hint="default"/>
          <w:lang w:val="en-US" w:eastAsia="zh-CN"/>
        </w:rPr>
      </w:pPr>
      <w:bookmarkStart w:id="46" w:name="_Toc20442"/>
      <w:bookmarkStart w:id="47" w:name="_Toc23413"/>
      <w:r>
        <w:rPr>
          <w:rFonts w:hint="eastAsia"/>
          <w:lang w:val="en-US" w:eastAsia="zh-CN"/>
        </w:rPr>
        <w:t>7</w:t>
      </w:r>
      <w:r>
        <w:rPr>
          <w:rFonts w:hint="default"/>
          <w:lang w:val="en-US" w:eastAsia="zh-CN"/>
        </w:rPr>
        <w:t>.</w:t>
      </w:r>
      <w:r>
        <w:rPr>
          <w:rFonts w:hint="eastAsia"/>
          <w:lang w:val="en-US" w:eastAsia="zh-CN"/>
        </w:rPr>
        <w:t>4</w:t>
      </w:r>
      <w:r>
        <w:rPr>
          <w:rFonts w:hint="default"/>
          <w:lang w:val="en-US" w:eastAsia="zh-CN"/>
        </w:rPr>
        <w:t xml:space="preserve"> 应急预案的实施</w:t>
      </w:r>
      <w:bookmarkEnd w:id="46"/>
      <w:bookmarkEnd w:id="47"/>
    </w:p>
    <w:p>
      <w:pPr>
        <w:rPr>
          <w:rFonts w:hint="eastAsia"/>
          <w:lang w:val="en-US" w:eastAsia="zh-CN"/>
        </w:rPr>
      </w:pPr>
      <w:r>
        <w:rPr>
          <w:rFonts w:hint="default"/>
          <w:lang w:val="en-US" w:eastAsia="zh-CN"/>
        </w:rPr>
        <w:t>本应急救援预案由市应急</w:t>
      </w:r>
      <w:r>
        <w:rPr>
          <w:rFonts w:hint="eastAsia"/>
          <w:lang w:val="en-US" w:eastAsia="zh-CN"/>
        </w:rPr>
        <w:t>管理</w:t>
      </w:r>
      <w:r>
        <w:rPr>
          <w:rFonts w:hint="default"/>
          <w:lang w:val="en-US" w:eastAsia="zh-CN"/>
        </w:rPr>
        <w:t>局负责解释，自印发之日起实施。</w:t>
      </w:r>
    </w:p>
    <w:p>
      <w:pPr>
        <w:rPr>
          <w:rFonts w:hint="default"/>
          <w:lang w:val="en-US" w:eastAsia="zh-CN"/>
        </w:rPr>
      </w:pPr>
      <w:bookmarkStart w:id="48" w:name="_Toc7241"/>
      <w:bookmarkStart w:id="49" w:name="_Toc19541"/>
      <w:r>
        <w:rPr>
          <w:rFonts w:hint="eastAsia"/>
          <w:lang w:val="en-US" w:eastAsia="zh-CN"/>
        </w:rPr>
        <w:t xml:space="preserve">8 </w:t>
      </w:r>
      <w:r>
        <w:rPr>
          <w:rFonts w:hint="default"/>
          <w:lang w:val="en-US" w:eastAsia="zh-CN"/>
        </w:rPr>
        <w:t>附则</w:t>
      </w:r>
      <w:bookmarkEnd w:id="48"/>
      <w:bookmarkEnd w:id="49"/>
    </w:p>
    <w:p>
      <w:pPr>
        <w:rPr>
          <w:rFonts w:hint="default"/>
          <w:lang w:val="en-US" w:eastAsia="zh-CN"/>
        </w:rPr>
      </w:pPr>
      <w:bookmarkStart w:id="50" w:name="_Toc31036"/>
      <w:bookmarkStart w:id="51" w:name="_Toc19334"/>
      <w:bookmarkStart w:id="52" w:name="_Toc10800"/>
      <w:r>
        <w:rPr>
          <w:rFonts w:hint="eastAsia"/>
          <w:lang w:val="en-US" w:eastAsia="zh-CN"/>
        </w:rPr>
        <w:t>8</w:t>
      </w:r>
      <w:r>
        <w:rPr>
          <w:rFonts w:hint="default"/>
          <w:lang w:val="en-US" w:eastAsia="zh-CN"/>
        </w:rPr>
        <w:t>.1 其他要求</w:t>
      </w:r>
      <w:bookmarkEnd w:id="50"/>
      <w:bookmarkEnd w:id="51"/>
    </w:p>
    <w:p>
      <w:pPr>
        <w:rPr>
          <w:rFonts w:hint="eastAsia"/>
          <w:lang w:val="en-US" w:eastAsia="zh-CN"/>
        </w:rPr>
      </w:pPr>
      <w:r>
        <w:rPr>
          <w:rFonts w:hint="eastAsia"/>
          <w:lang w:val="en-US" w:eastAsia="zh-CN"/>
        </w:rPr>
        <w:t>指挥部</w:t>
      </w:r>
      <w:r>
        <w:rPr>
          <w:rFonts w:hint="default"/>
          <w:lang w:val="en-US" w:eastAsia="zh-CN"/>
        </w:rPr>
        <w:t>各成员单位和相关部门要根据本预案和职责分工，制定相应的应急预案和操作手册。</w:t>
      </w:r>
    </w:p>
    <w:p>
      <w:pPr>
        <w:rPr>
          <w:rFonts w:hint="default"/>
          <w:lang w:val="en-US" w:eastAsia="zh-CN"/>
        </w:rPr>
      </w:pPr>
      <w:bookmarkStart w:id="53" w:name="_Toc23957"/>
      <w:r>
        <w:rPr>
          <w:rFonts w:hint="eastAsia"/>
          <w:lang w:val="en-US" w:eastAsia="zh-CN"/>
        </w:rPr>
        <w:t>8.2</w:t>
      </w:r>
      <w:r>
        <w:rPr>
          <w:rFonts w:hint="default"/>
          <w:lang w:val="en-US" w:eastAsia="zh-CN"/>
        </w:rPr>
        <w:t xml:space="preserve"> 奖惩</w:t>
      </w:r>
      <w:bookmarkEnd w:id="52"/>
      <w:bookmarkEnd w:id="53"/>
    </w:p>
    <w:p>
      <w:pPr>
        <w:rPr>
          <w:rFonts w:hint="default"/>
          <w:lang w:val="en-US" w:eastAsia="zh-CN"/>
        </w:rPr>
      </w:pPr>
      <w:r>
        <w:rPr>
          <w:rFonts w:hint="eastAsia"/>
          <w:lang w:val="en-US" w:eastAsia="zh-CN"/>
        </w:rPr>
        <w:t>8</w:t>
      </w:r>
      <w:r>
        <w:rPr>
          <w:rFonts w:hint="default"/>
          <w:lang w:val="en-US" w:eastAsia="zh-CN"/>
        </w:rPr>
        <w:t>.2.1 表彰奖励</w:t>
      </w:r>
    </w:p>
    <w:p>
      <w:pPr>
        <w:rPr>
          <w:rFonts w:hint="default"/>
          <w:lang w:val="en-US" w:eastAsia="zh-CN"/>
        </w:rPr>
      </w:pPr>
      <w:r>
        <w:rPr>
          <w:rFonts w:hint="default"/>
          <w:lang w:val="en-US" w:eastAsia="zh-CN"/>
        </w:rPr>
        <w:t>在</w:t>
      </w:r>
      <w:r>
        <w:rPr>
          <w:rFonts w:hint="eastAsia"/>
          <w:lang w:val="en-US" w:eastAsia="zh-CN"/>
        </w:rPr>
        <w:t>危险化学品生产安全</w:t>
      </w:r>
      <w:r>
        <w:rPr>
          <w:rFonts w:hint="default"/>
          <w:lang w:val="en-US" w:eastAsia="zh-CN"/>
        </w:rPr>
        <w:t>事故应急处置中做出重大贡献的单位和个人，由上级主管部门或单位按照有关规定给予表彰奖励。</w:t>
      </w:r>
    </w:p>
    <w:p>
      <w:pPr>
        <w:rPr>
          <w:rFonts w:hint="default"/>
          <w:lang w:val="en-US" w:eastAsia="zh-CN"/>
        </w:rPr>
      </w:pPr>
      <w:r>
        <w:rPr>
          <w:rFonts w:hint="eastAsia"/>
          <w:lang w:val="en-US" w:eastAsia="zh-CN"/>
        </w:rPr>
        <w:t>8</w:t>
      </w:r>
      <w:r>
        <w:rPr>
          <w:rFonts w:hint="default"/>
          <w:lang w:val="en-US" w:eastAsia="zh-CN"/>
        </w:rPr>
        <w:t>.2.2 惩处追责</w:t>
      </w:r>
    </w:p>
    <w:p>
      <w:pPr>
        <w:rPr>
          <w:rFonts w:hint="default"/>
          <w:lang w:val="en-US" w:eastAsia="zh-CN"/>
        </w:rPr>
      </w:pPr>
      <w:r>
        <w:rPr>
          <w:rFonts w:hint="default"/>
          <w:lang w:val="en-US" w:eastAsia="zh-CN"/>
        </w:rPr>
        <w:t>对单位和个人未按照预案要求履行职责，造成重大损失的，由上级主管部门或监察机关、所在单位</w:t>
      </w:r>
      <w:r>
        <w:rPr>
          <w:rFonts w:hint="eastAsia"/>
          <w:lang w:val="en-US" w:eastAsia="zh-CN"/>
        </w:rPr>
        <w:t>予以处分</w:t>
      </w:r>
      <w:r>
        <w:rPr>
          <w:rFonts w:hint="default"/>
          <w:lang w:val="en-US" w:eastAsia="zh-CN"/>
        </w:rPr>
        <w:t>。构成犯罪的，依法追究刑事责任。</w:t>
      </w:r>
    </w:p>
    <w:p>
      <w:pPr>
        <w:rPr>
          <w:rFonts w:hint="eastAsia"/>
          <w:lang w:val="en-US" w:eastAsia="zh-CN"/>
        </w:rPr>
      </w:pPr>
      <w:bookmarkStart w:id="54" w:name="_Toc10565"/>
      <w:r>
        <w:rPr>
          <w:rFonts w:hint="eastAsia"/>
          <w:lang w:val="en-US" w:eastAsia="zh-CN"/>
        </w:rPr>
        <w:t>9附件</w:t>
      </w:r>
      <w:bookmarkEnd w:id="54"/>
    </w:p>
    <w:p>
      <w:pPr>
        <w:rPr>
          <w:rFonts w:hint="default"/>
          <w:lang w:val="en-US" w:eastAsia="zh-CN"/>
        </w:rPr>
      </w:pPr>
      <w:r>
        <w:rPr>
          <w:rFonts w:hint="eastAsia"/>
          <w:lang w:val="en-US" w:eastAsia="zh-CN"/>
        </w:rPr>
        <w:t>附件1   应急</w:t>
      </w:r>
      <w:r>
        <w:rPr>
          <w:rFonts w:hint="default"/>
          <w:lang w:val="en-US" w:eastAsia="zh-CN"/>
        </w:rPr>
        <w:t>工作组组成及职责</w:t>
      </w:r>
      <w:r>
        <w:rPr>
          <w:rFonts w:hint="eastAsia"/>
          <w:lang w:val="en-US" w:eastAsia="zh-CN"/>
        </w:rPr>
        <w:t>表</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95"/>
        <w:gridCol w:w="3238"/>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序号</w:t>
            </w:r>
          </w:p>
        </w:tc>
        <w:tc>
          <w:tcPr>
            <w:tcW w:w="1095" w:type="dxa"/>
            <w:vAlign w:val="center"/>
          </w:tcPr>
          <w:p>
            <w:pPr>
              <w:widowControl w:val="0"/>
              <w:ind w:left="0" w:leftChars="0" w:firstLine="0" w:firstLineChars="0"/>
              <w:jc w:val="center"/>
              <w:rPr>
                <w:rFonts w:hint="default"/>
                <w:lang w:val="en-US" w:eastAsia="zh-CN"/>
              </w:rPr>
            </w:pPr>
            <w:r>
              <w:rPr>
                <w:rFonts w:hint="eastAsia"/>
                <w:lang w:val="en-US" w:eastAsia="zh-CN"/>
              </w:rPr>
              <w:t>工作组名称</w:t>
            </w:r>
          </w:p>
        </w:tc>
        <w:tc>
          <w:tcPr>
            <w:tcW w:w="3238" w:type="dxa"/>
            <w:vAlign w:val="center"/>
          </w:tcPr>
          <w:p>
            <w:pPr>
              <w:widowControl w:val="0"/>
              <w:ind w:left="0" w:leftChars="0" w:firstLine="0" w:firstLineChars="0"/>
              <w:jc w:val="center"/>
              <w:rPr>
                <w:rFonts w:hint="default"/>
                <w:lang w:val="en-US" w:eastAsia="zh-CN"/>
              </w:rPr>
            </w:pPr>
            <w:r>
              <w:rPr>
                <w:rFonts w:hint="eastAsia"/>
                <w:lang w:val="en-US" w:eastAsia="zh-CN"/>
              </w:rPr>
              <w:t>组成</w:t>
            </w:r>
          </w:p>
        </w:tc>
        <w:tc>
          <w:tcPr>
            <w:tcW w:w="4561" w:type="dxa"/>
            <w:vAlign w:val="center"/>
          </w:tcPr>
          <w:p>
            <w:pPr>
              <w:widowControl w:val="0"/>
              <w:ind w:left="0" w:leftChars="0" w:firstLine="0" w:firstLineChars="0"/>
              <w:jc w:val="center"/>
              <w:rPr>
                <w:rFonts w:hint="default"/>
                <w:lang w:val="en-US" w:eastAsia="zh-CN"/>
              </w:rPr>
            </w:pPr>
            <w:r>
              <w:rPr>
                <w:rFonts w:hint="eastAsia"/>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1</w:t>
            </w:r>
            <w:bookmarkStart w:id="55" w:name="_GoBack"/>
            <w:bookmarkEnd w:id="55"/>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综合协调组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长：市政府办公室</w:t>
            </w:r>
            <w:r>
              <w:rPr>
                <w:rFonts w:hint="eastAsia"/>
                <w:lang w:val="en-US" w:eastAsia="zh-CN"/>
              </w:rPr>
              <w:t>负责人</w:t>
            </w:r>
          </w:p>
          <w:p>
            <w:pPr>
              <w:widowControl w:val="0"/>
              <w:jc w:val="both"/>
              <w:rPr>
                <w:rFonts w:hint="default"/>
                <w:lang w:val="en-US" w:eastAsia="zh-CN"/>
              </w:rPr>
            </w:pPr>
            <w:r>
              <w:rPr>
                <w:rFonts w:hint="default"/>
                <w:lang w:val="en-US" w:eastAsia="zh-CN"/>
              </w:rPr>
              <w:t>副组长：市应急</w:t>
            </w:r>
            <w:r>
              <w:rPr>
                <w:rFonts w:hint="eastAsia"/>
                <w:lang w:val="en-US" w:eastAsia="zh-CN"/>
              </w:rPr>
              <w:t>管理</w:t>
            </w:r>
            <w:r>
              <w:rPr>
                <w:rFonts w:hint="default"/>
                <w:lang w:val="en-US" w:eastAsia="zh-CN"/>
              </w:rPr>
              <w:t>局分管负责人</w:t>
            </w:r>
          </w:p>
          <w:p>
            <w:pPr>
              <w:widowControl w:val="0"/>
              <w:jc w:val="both"/>
              <w:rPr>
                <w:rFonts w:hint="default"/>
                <w:lang w:val="en-US" w:eastAsia="zh-CN"/>
              </w:rPr>
            </w:pPr>
            <w:r>
              <w:rPr>
                <w:rFonts w:hint="default"/>
                <w:lang w:val="en-US" w:eastAsia="zh-CN"/>
              </w:rPr>
              <w:t>成</w:t>
            </w:r>
            <w:r>
              <w:rPr>
                <w:rFonts w:hint="eastAsia"/>
                <w:lang w:val="en-US" w:eastAsia="zh-CN"/>
              </w:rPr>
              <w:t xml:space="preserve">   </w:t>
            </w:r>
            <w:r>
              <w:rPr>
                <w:rFonts w:hint="default"/>
                <w:lang w:val="en-US" w:eastAsia="zh-CN"/>
              </w:rPr>
              <w:t>员：市政府办公</w:t>
            </w:r>
            <w:r>
              <w:rPr>
                <w:rFonts w:hint="eastAsia"/>
                <w:lang w:val="en-US" w:eastAsia="zh-CN"/>
              </w:rPr>
              <w:t>室</w:t>
            </w:r>
            <w:r>
              <w:rPr>
                <w:rFonts w:hint="default"/>
                <w:lang w:val="en-US" w:eastAsia="zh-CN"/>
              </w:rPr>
              <w:t>、市应急</w:t>
            </w:r>
            <w:r>
              <w:rPr>
                <w:rFonts w:hint="eastAsia"/>
                <w:lang w:val="en-US" w:eastAsia="zh-CN"/>
              </w:rPr>
              <w:t>管理</w:t>
            </w:r>
            <w:r>
              <w:rPr>
                <w:rFonts w:hint="default"/>
                <w:lang w:val="en-US" w:eastAsia="zh-CN"/>
              </w:rPr>
              <w:t>局等部门相关</w:t>
            </w:r>
            <w:r>
              <w:rPr>
                <w:rFonts w:hint="eastAsia"/>
                <w:lang w:val="en-US" w:eastAsia="zh-CN"/>
              </w:rPr>
              <w:t>业务</w:t>
            </w:r>
            <w:r>
              <w:rPr>
                <w:rFonts w:hint="default"/>
                <w:lang w:val="en-US" w:eastAsia="zh-CN"/>
              </w:rPr>
              <w:t>以及事故</w:t>
            </w:r>
            <w:r>
              <w:rPr>
                <w:rFonts w:hint="eastAsia"/>
                <w:lang w:val="en-US" w:eastAsia="zh-CN"/>
              </w:rPr>
              <w:t>镇（街）</w:t>
            </w:r>
            <w:r>
              <w:rPr>
                <w:rFonts w:hint="default"/>
                <w:lang w:val="en-US" w:eastAsia="zh-CN"/>
              </w:rPr>
              <w:t>相关部门的负责人</w:t>
            </w:r>
          </w:p>
        </w:tc>
        <w:tc>
          <w:tcPr>
            <w:tcW w:w="4561" w:type="dxa"/>
            <w:vAlign w:val="center"/>
          </w:tcPr>
          <w:p>
            <w:pPr>
              <w:widowControl w:val="0"/>
              <w:jc w:val="both"/>
              <w:rPr>
                <w:rFonts w:hint="default"/>
                <w:lang w:val="en-US" w:eastAsia="zh-CN"/>
              </w:rPr>
            </w:pPr>
            <w:r>
              <w:rPr>
                <w:rFonts w:hint="eastAsia"/>
                <w:lang w:val="en-US" w:eastAsia="zh-CN"/>
              </w:rPr>
              <w:t>1、</w:t>
            </w:r>
            <w:r>
              <w:rPr>
                <w:rFonts w:hint="default"/>
                <w:lang w:val="en-US" w:eastAsia="zh-CN"/>
              </w:rPr>
              <w:t>起草工作专报、领导讲话等文稿以及指挥部工作专报，整理指挥部大事记，按程序报送相关领导；</w:t>
            </w:r>
          </w:p>
          <w:p>
            <w:pPr>
              <w:widowControl w:val="0"/>
              <w:jc w:val="both"/>
              <w:rPr>
                <w:rFonts w:hint="default"/>
                <w:lang w:val="en-US" w:eastAsia="zh-CN"/>
              </w:rPr>
            </w:pPr>
            <w:r>
              <w:rPr>
                <w:rFonts w:hint="eastAsia"/>
                <w:lang w:val="en-US" w:eastAsia="zh-CN"/>
              </w:rPr>
              <w:t>2、</w:t>
            </w:r>
            <w:r>
              <w:rPr>
                <w:rFonts w:hint="default"/>
                <w:lang w:val="en-US" w:eastAsia="zh-CN"/>
              </w:rPr>
              <w:t>向</w:t>
            </w:r>
            <w:r>
              <w:rPr>
                <w:rFonts w:hint="eastAsia"/>
                <w:lang w:val="en-US" w:eastAsia="zh-CN"/>
              </w:rPr>
              <w:t>上级</w:t>
            </w:r>
            <w:r>
              <w:rPr>
                <w:rFonts w:hint="default"/>
                <w:lang w:val="en-US" w:eastAsia="zh-CN"/>
              </w:rPr>
              <w:t>急管理</w:t>
            </w:r>
            <w:r>
              <w:rPr>
                <w:rFonts w:hint="eastAsia"/>
                <w:lang w:val="en-US" w:eastAsia="zh-CN"/>
              </w:rPr>
              <w:t>部门</w:t>
            </w:r>
            <w:r>
              <w:rPr>
                <w:rFonts w:hint="default"/>
                <w:lang w:val="en-US" w:eastAsia="zh-CN"/>
              </w:rPr>
              <w:t>报送相关信息；</w:t>
            </w:r>
          </w:p>
          <w:p>
            <w:pPr>
              <w:widowControl w:val="0"/>
              <w:jc w:val="both"/>
              <w:rPr>
                <w:rFonts w:hint="default"/>
                <w:lang w:val="en-US" w:eastAsia="zh-CN"/>
              </w:rPr>
            </w:pPr>
            <w:r>
              <w:rPr>
                <w:rFonts w:hint="eastAsia"/>
                <w:lang w:val="en-US" w:eastAsia="zh-CN"/>
              </w:rPr>
              <w:t>3、</w:t>
            </w:r>
            <w:r>
              <w:rPr>
                <w:rFonts w:hint="default"/>
                <w:lang w:val="en-US" w:eastAsia="zh-CN"/>
              </w:rPr>
              <w:t>整理应急指挥部会议录音，形成会议记录和领导同志讲话整理稿；按照指挥部的部署和要求，协调其他相关工作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2</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现场救援组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w:t>
            </w:r>
            <w:r>
              <w:rPr>
                <w:rFonts w:hint="eastAsia"/>
                <w:lang w:val="en-US" w:eastAsia="zh-CN"/>
              </w:rPr>
              <w:t>市消防救援大队</w:t>
            </w:r>
          </w:p>
          <w:p>
            <w:pPr>
              <w:widowControl w:val="0"/>
              <w:jc w:val="both"/>
              <w:rPr>
                <w:rFonts w:hint="default"/>
                <w:lang w:val="en-US" w:eastAsia="zh-CN"/>
              </w:rPr>
            </w:pPr>
            <w:r>
              <w:rPr>
                <w:rFonts w:hint="default"/>
                <w:lang w:val="en-US" w:eastAsia="zh-CN"/>
              </w:rPr>
              <w:t>副组长：</w:t>
            </w:r>
            <w:r>
              <w:rPr>
                <w:rFonts w:hint="eastAsia"/>
                <w:lang w:val="en-US" w:eastAsia="zh-CN"/>
              </w:rPr>
              <w:t>市应急管理局</w:t>
            </w:r>
            <w:r>
              <w:rPr>
                <w:rFonts w:hint="default"/>
                <w:lang w:val="en-US" w:eastAsia="zh-CN"/>
              </w:rPr>
              <w:t>、主管部门负责人，事故企业所属上级单位主要负责人</w:t>
            </w:r>
          </w:p>
          <w:p>
            <w:pPr>
              <w:widowControl w:val="0"/>
              <w:jc w:val="both"/>
              <w:rPr>
                <w:rFonts w:hint="default"/>
                <w:lang w:val="en-US" w:eastAsia="zh-CN"/>
              </w:rPr>
            </w:pPr>
            <w:r>
              <w:rPr>
                <w:rFonts w:hint="default"/>
                <w:lang w:val="en-US" w:eastAsia="zh-CN"/>
              </w:rPr>
              <w:t>成</w:t>
            </w:r>
            <w:r>
              <w:rPr>
                <w:rFonts w:hint="eastAsia"/>
                <w:lang w:val="en-US" w:eastAsia="zh-CN"/>
              </w:rPr>
              <w:t xml:space="preserve">   </w:t>
            </w:r>
            <w:r>
              <w:rPr>
                <w:rFonts w:hint="default"/>
                <w:lang w:val="en-US" w:eastAsia="zh-CN"/>
              </w:rPr>
              <w:t>员：</w:t>
            </w:r>
            <w:r>
              <w:rPr>
                <w:rFonts w:hint="eastAsia"/>
                <w:lang w:val="en-US" w:eastAsia="zh-CN"/>
              </w:rPr>
              <w:t>市应急管理局</w:t>
            </w:r>
            <w:r>
              <w:rPr>
                <w:rFonts w:hint="default"/>
                <w:lang w:val="en-US" w:eastAsia="zh-CN"/>
              </w:rPr>
              <w:t>、主管部门相关</w:t>
            </w:r>
            <w:r>
              <w:rPr>
                <w:rFonts w:hint="eastAsia"/>
                <w:lang w:val="en-US" w:eastAsia="zh-CN"/>
              </w:rPr>
              <w:t>业务</w:t>
            </w:r>
            <w:r>
              <w:rPr>
                <w:rFonts w:hint="default"/>
                <w:lang w:val="en-US" w:eastAsia="zh-CN"/>
              </w:rPr>
              <w:t>负责人，</w:t>
            </w:r>
            <w:r>
              <w:rPr>
                <w:rFonts w:hint="eastAsia"/>
                <w:lang w:val="en-US" w:eastAsia="zh-CN"/>
              </w:rPr>
              <w:t>消防救援大队等专业救援队伍</w:t>
            </w:r>
            <w:r>
              <w:rPr>
                <w:rFonts w:hint="default"/>
                <w:lang w:val="en-US" w:eastAsia="zh-CN"/>
              </w:rPr>
              <w:t>，事故企业分管负责人、总工程师、调度指挥中心主任，消防等专业救援队等</w:t>
            </w:r>
          </w:p>
        </w:tc>
        <w:tc>
          <w:tcPr>
            <w:tcW w:w="4561" w:type="dxa"/>
            <w:vAlign w:val="center"/>
          </w:tcPr>
          <w:p>
            <w:pPr>
              <w:widowControl w:val="0"/>
              <w:jc w:val="both"/>
              <w:rPr>
                <w:rFonts w:hint="default"/>
                <w:lang w:val="en-US" w:eastAsia="zh-CN"/>
              </w:rPr>
            </w:pPr>
            <w:r>
              <w:rPr>
                <w:rFonts w:hint="default"/>
                <w:lang w:val="en-US" w:eastAsia="zh-CN"/>
              </w:rPr>
              <w:t>对事故危害程度和范围、发展趋势进行分析预判；</w:t>
            </w:r>
          </w:p>
          <w:p>
            <w:pPr>
              <w:widowControl w:val="0"/>
              <w:jc w:val="both"/>
              <w:rPr>
                <w:rFonts w:hint="default"/>
                <w:lang w:val="en-US" w:eastAsia="zh-CN"/>
              </w:rPr>
            </w:pPr>
            <w:r>
              <w:rPr>
                <w:rFonts w:hint="default"/>
                <w:lang w:val="en-US" w:eastAsia="zh-CN"/>
              </w:rPr>
              <w:t>负责研究制定落实救援技术方案、安全措施及应急救援各项工作制度</w:t>
            </w:r>
            <w:r>
              <w:rPr>
                <w:rFonts w:hint="eastAsia"/>
                <w:lang w:val="en-US" w:eastAsia="zh-CN"/>
              </w:rPr>
              <w:t>，</w:t>
            </w:r>
            <w:r>
              <w:rPr>
                <w:rFonts w:hint="default"/>
                <w:lang w:val="en-US" w:eastAsia="zh-CN"/>
              </w:rPr>
              <w:t>实施指挥部批准的应急救援方案</w:t>
            </w:r>
            <w:r>
              <w:rPr>
                <w:rFonts w:hint="eastAsia"/>
                <w:lang w:val="en-US" w:eastAsia="zh-CN"/>
              </w:rPr>
              <w:t>；</w:t>
            </w:r>
          </w:p>
          <w:p>
            <w:pPr>
              <w:widowControl w:val="0"/>
              <w:jc w:val="both"/>
              <w:rPr>
                <w:rFonts w:hint="default"/>
                <w:lang w:val="en-US" w:eastAsia="zh-CN"/>
              </w:rPr>
            </w:pPr>
            <w:r>
              <w:rPr>
                <w:rFonts w:hint="eastAsia"/>
                <w:lang w:val="en-US" w:eastAsia="zh-CN"/>
              </w:rPr>
              <w:t>按照现场应急救援方案和现场救援组的指令，组织救援人员进入事故现场实施应急救援和处置，协调各救援人员科学合理安排救援工作；</w:t>
            </w:r>
          </w:p>
          <w:p>
            <w:pPr>
              <w:widowControl w:val="0"/>
              <w:jc w:val="both"/>
              <w:rPr>
                <w:rFonts w:hint="default"/>
                <w:lang w:val="en-US" w:eastAsia="zh-CN"/>
              </w:rPr>
            </w:pPr>
            <w:r>
              <w:rPr>
                <w:rFonts w:hint="default"/>
                <w:lang w:val="en-US" w:eastAsia="zh-CN"/>
              </w:rPr>
              <w:t>组织召开现场救援调度工作会议</w:t>
            </w:r>
            <w:r>
              <w:rPr>
                <w:rFonts w:hint="eastAsia"/>
                <w:lang w:val="en-US" w:eastAsia="zh-CN"/>
              </w:rPr>
              <w:t>，</w:t>
            </w:r>
            <w:r>
              <w:rPr>
                <w:rFonts w:hint="default"/>
                <w:lang w:val="en-US" w:eastAsia="zh-CN"/>
              </w:rPr>
              <w:t>根据应急救援中存在的问题及时提出优化完善措施，报指挥部审定</w:t>
            </w:r>
            <w:r>
              <w:rPr>
                <w:rFonts w:hint="eastAsia"/>
                <w:lang w:val="en-US" w:eastAsia="zh-CN"/>
              </w:rPr>
              <w:t>，将现场救援情况及存在问题及时反馈。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3</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技术专家组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长：由指挥部指定市级</w:t>
            </w:r>
            <w:r>
              <w:rPr>
                <w:rFonts w:hint="eastAsia"/>
                <w:lang w:val="en-US" w:eastAsia="zh-CN"/>
              </w:rPr>
              <w:t>或上级部门派出的</w:t>
            </w:r>
            <w:r>
              <w:rPr>
                <w:rFonts w:hint="default"/>
                <w:lang w:val="en-US" w:eastAsia="zh-CN"/>
              </w:rPr>
              <w:t>知名专家出任</w:t>
            </w:r>
          </w:p>
          <w:p>
            <w:pPr>
              <w:widowControl w:val="0"/>
              <w:jc w:val="both"/>
              <w:rPr>
                <w:rFonts w:hint="default"/>
                <w:lang w:val="en-US" w:eastAsia="zh-CN"/>
              </w:rPr>
            </w:pPr>
            <w:r>
              <w:rPr>
                <w:rFonts w:hint="default"/>
                <w:lang w:val="en-US" w:eastAsia="zh-CN"/>
              </w:rPr>
              <w:t>成</w:t>
            </w:r>
            <w:r>
              <w:rPr>
                <w:rFonts w:hint="eastAsia"/>
                <w:lang w:val="en-US" w:eastAsia="zh-CN"/>
              </w:rPr>
              <w:t xml:space="preserve">    </w:t>
            </w:r>
            <w:r>
              <w:rPr>
                <w:rFonts w:hint="default"/>
                <w:lang w:val="en-US" w:eastAsia="zh-CN"/>
              </w:rPr>
              <w:t>员：市级或上级部门派出的专家、</w:t>
            </w:r>
            <w:r>
              <w:rPr>
                <w:rFonts w:hint="eastAsia"/>
                <w:lang w:val="en-US" w:eastAsia="zh-CN"/>
              </w:rPr>
              <w:t>危险化学品</w:t>
            </w:r>
            <w:r>
              <w:rPr>
                <w:rFonts w:hint="default"/>
                <w:lang w:val="en-US" w:eastAsia="zh-CN"/>
              </w:rPr>
              <w:t>相关领域专业的技术专家、事故企业技术总工等组成。</w:t>
            </w:r>
          </w:p>
        </w:tc>
        <w:tc>
          <w:tcPr>
            <w:tcW w:w="4561" w:type="dxa"/>
            <w:vAlign w:val="center"/>
          </w:tcPr>
          <w:p>
            <w:pPr>
              <w:widowControl w:val="0"/>
              <w:jc w:val="both"/>
              <w:rPr>
                <w:rFonts w:hint="default"/>
                <w:lang w:val="en-US" w:eastAsia="zh-CN"/>
              </w:rPr>
            </w:pPr>
            <w:r>
              <w:rPr>
                <w:rFonts w:hint="default"/>
                <w:lang w:val="en-US" w:eastAsia="zh-CN"/>
              </w:rPr>
              <w:t>由</w:t>
            </w:r>
            <w:r>
              <w:rPr>
                <w:rFonts w:hint="eastAsia"/>
                <w:lang w:val="en-US" w:eastAsia="zh-CN"/>
              </w:rPr>
              <w:t>市应急管理局</w:t>
            </w:r>
            <w:r>
              <w:rPr>
                <w:rFonts w:hint="default"/>
                <w:lang w:val="en-US" w:eastAsia="zh-CN"/>
              </w:rPr>
              <w:t>建立常备专家库，如有人员变动及时进行调整。</w:t>
            </w:r>
          </w:p>
          <w:p>
            <w:pPr>
              <w:widowControl w:val="0"/>
              <w:jc w:val="both"/>
              <w:rPr>
                <w:rFonts w:hint="default"/>
                <w:lang w:val="en-US" w:eastAsia="zh-CN"/>
              </w:rPr>
            </w:pPr>
            <w:r>
              <w:rPr>
                <w:rFonts w:hint="default"/>
                <w:lang w:val="en-US" w:eastAsia="zh-CN"/>
              </w:rPr>
              <w:t>对事故的发生和发展趋势、救援方案、处置办法、事故损失和恢复方案等进行研究、评估，并提出应急处置措施和决策建议；</w:t>
            </w:r>
          </w:p>
          <w:p>
            <w:pPr>
              <w:widowControl w:val="0"/>
              <w:jc w:val="both"/>
              <w:rPr>
                <w:rFonts w:hint="default"/>
                <w:lang w:val="en-US" w:eastAsia="zh-CN"/>
              </w:rPr>
            </w:pPr>
            <w:r>
              <w:rPr>
                <w:rFonts w:hint="default"/>
                <w:lang w:val="en-US" w:eastAsia="zh-CN"/>
              </w:rPr>
              <w:t>为事故相关应急处置工作提供科学有效的决策咨询方案，必要时参加应急救援和处置工作。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4</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医疗救护组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长：市卫健</w:t>
            </w:r>
            <w:r>
              <w:rPr>
                <w:rFonts w:hint="eastAsia"/>
                <w:lang w:val="en-US" w:eastAsia="zh-CN"/>
              </w:rPr>
              <w:t>局</w:t>
            </w:r>
            <w:r>
              <w:rPr>
                <w:rFonts w:hint="default"/>
                <w:lang w:val="en-US" w:eastAsia="zh-CN"/>
              </w:rPr>
              <w:t>负责人</w:t>
            </w:r>
          </w:p>
          <w:p>
            <w:pPr>
              <w:widowControl w:val="0"/>
              <w:jc w:val="both"/>
              <w:rPr>
                <w:rFonts w:hint="default"/>
                <w:lang w:val="en-US" w:eastAsia="zh-CN"/>
              </w:rPr>
            </w:pPr>
            <w:r>
              <w:rPr>
                <w:rFonts w:hint="eastAsia"/>
                <w:lang w:val="en-US" w:eastAsia="zh-CN"/>
              </w:rPr>
              <w:t>成    员</w:t>
            </w:r>
            <w:r>
              <w:rPr>
                <w:rFonts w:hint="default"/>
                <w:lang w:val="en-US" w:eastAsia="zh-CN"/>
              </w:rPr>
              <w:t>：市卫健</w:t>
            </w:r>
            <w:r>
              <w:rPr>
                <w:rFonts w:hint="eastAsia"/>
                <w:lang w:val="en-US" w:eastAsia="zh-CN"/>
              </w:rPr>
              <w:t>局</w:t>
            </w:r>
            <w:r>
              <w:rPr>
                <w:rFonts w:hint="default"/>
                <w:lang w:val="en-US" w:eastAsia="zh-CN"/>
              </w:rPr>
              <w:t>120急救指挥中心和定点医院主要负责人、事发</w:t>
            </w:r>
            <w:r>
              <w:rPr>
                <w:rFonts w:hint="eastAsia"/>
                <w:lang w:val="en-US" w:eastAsia="zh-CN"/>
              </w:rPr>
              <w:t>镇（街）相关部门</w:t>
            </w:r>
            <w:r>
              <w:rPr>
                <w:rFonts w:hint="default"/>
                <w:lang w:val="en-US" w:eastAsia="zh-CN"/>
              </w:rPr>
              <w:t>负责人</w:t>
            </w:r>
          </w:p>
        </w:tc>
        <w:tc>
          <w:tcPr>
            <w:tcW w:w="4561" w:type="dxa"/>
            <w:vAlign w:val="center"/>
          </w:tcPr>
          <w:p>
            <w:pPr>
              <w:widowControl w:val="0"/>
              <w:jc w:val="both"/>
              <w:rPr>
                <w:rFonts w:hint="default"/>
                <w:lang w:val="en-US" w:eastAsia="zh-CN"/>
              </w:rPr>
            </w:pPr>
            <w:r>
              <w:rPr>
                <w:rFonts w:hint="default"/>
                <w:lang w:val="en-US" w:eastAsia="zh-CN"/>
              </w:rPr>
              <w:t>综合协调指导医疗救治工作</w:t>
            </w:r>
            <w:r>
              <w:rPr>
                <w:rFonts w:hint="eastAsia"/>
                <w:lang w:val="en-US" w:eastAsia="zh-CN"/>
              </w:rPr>
              <w:t>，</w:t>
            </w:r>
            <w:r>
              <w:rPr>
                <w:rFonts w:hint="default"/>
                <w:lang w:val="en-US" w:eastAsia="zh-CN"/>
              </w:rPr>
              <w:t>确定定点医院</w:t>
            </w:r>
            <w:r>
              <w:rPr>
                <w:rFonts w:hint="eastAsia"/>
                <w:lang w:val="en-US" w:eastAsia="zh-CN"/>
              </w:rPr>
              <w:t>；</w:t>
            </w:r>
          </w:p>
          <w:p>
            <w:pPr>
              <w:widowControl w:val="0"/>
              <w:jc w:val="both"/>
              <w:rPr>
                <w:rFonts w:hint="default"/>
                <w:lang w:val="en-US" w:eastAsia="zh-CN"/>
              </w:rPr>
            </w:pPr>
            <w:r>
              <w:rPr>
                <w:rFonts w:hint="default"/>
                <w:lang w:val="en-US" w:eastAsia="zh-CN"/>
              </w:rPr>
              <w:t>组织现场救治和救护工作</w:t>
            </w:r>
            <w:r>
              <w:rPr>
                <w:rFonts w:hint="eastAsia"/>
                <w:lang w:val="en-US" w:eastAsia="zh-CN"/>
              </w:rPr>
              <w:t>，</w:t>
            </w:r>
            <w:r>
              <w:rPr>
                <w:rFonts w:hint="default"/>
                <w:lang w:val="en-US" w:eastAsia="zh-CN"/>
              </w:rPr>
              <w:t>负责救护车辆的调派和伤患者的转运工作；</w:t>
            </w:r>
          </w:p>
          <w:p>
            <w:pPr>
              <w:widowControl w:val="0"/>
              <w:jc w:val="both"/>
              <w:rPr>
                <w:rFonts w:hint="default"/>
                <w:lang w:val="en-US" w:eastAsia="zh-CN"/>
              </w:rPr>
            </w:pPr>
            <w:r>
              <w:rPr>
                <w:rFonts w:hint="default"/>
                <w:lang w:val="en-US" w:eastAsia="zh-CN"/>
              </w:rPr>
              <w:t>协调</w:t>
            </w:r>
            <w:r>
              <w:rPr>
                <w:rFonts w:hint="eastAsia"/>
                <w:lang w:val="en-US" w:eastAsia="zh-CN"/>
              </w:rPr>
              <w:t>全</w:t>
            </w:r>
            <w:r>
              <w:rPr>
                <w:rFonts w:hint="default"/>
                <w:lang w:val="en-US" w:eastAsia="zh-CN"/>
              </w:rPr>
              <w:t>市专家救治团队工作，对危重伤者进行会诊；</w:t>
            </w:r>
          </w:p>
          <w:p>
            <w:pPr>
              <w:widowControl w:val="0"/>
              <w:jc w:val="both"/>
              <w:rPr>
                <w:rFonts w:hint="default"/>
                <w:lang w:val="en-US" w:eastAsia="zh-CN"/>
              </w:rPr>
            </w:pPr>
            <w:r>
              <w:rPr>
                <w:rFonts w:hint="default"/>
                <w:lang w:val="en-US" w:eastAsia="zh-CN"/>
              </w:rPr>
              <w:t>负责做好卫生防疫工作</w:t>
            </w:r>
            <w:r>
              <w:rPr>
                <w:rFonts w:hint="eastAsia"/>
                <w:lang w:val="en-US" w:eastAsia="zh-CN"/>
              </w:rPr>
              <w:t>，</w:t>
            </w:r>
            <w:r>
              <w:rPr>
                <w:rFonts w:hint="default"/>
                <w:lang w:val="en-US" w:eastAsia="zh-CN"/>
              </w:rPr>
              <w:t>指导事发企业做好职业健康防护。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5</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应急监测组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w:t>
            </w:r>
            <w:r>
              <w:rPr>
                <w:rFonts w:hint="eastAsia"/>
                <w:lang w:val="en-US" w:eastAsia="zh-CN"/>
              </w:rPr>
              <w:t>济宁</w:t>
            </w:r>
            <w:r>
              <w:rPr>
                <w:rFonts w:hint="default"/>
                <w:lang w:val="en-US" w:eastAsia="zh-CN"/>
              </w:rPr>
              <w:t>市生态环境局</w:t>
            </w:r>
            <w:r>
              <w:rPr>
                <w:rFonts w:hint="eastAsia"/>
                <w:lang w:val="en-US" w:eastAsia="zh-CN"/>
              </w:rPr>
              <w:t>曲阜分局</w:t>
            </w:r>
            <w:r>
              <w:rPr>
                <w:rFonts w:hint="default"/>
                <w:lang w:val="en-US" w:eastAsia="zh-CN"/>
              </w:rPr>
              <w:t>负责人</w:t>
            </w:r>
          </w:p>
          <w:p>
            <w:pPr>
              <w:widowControl w:val="0"/>
              <w:jc w:val="both"/>
              <w:rPr>
                <w:rFonts w:hint="default"/>
                <w:lang w:val="en-US" w:eastAsia="zh-CN"/>
              </w:rPr>
            </w:pPr>
            <w:r>
              <w:rPr>
                <w:rFonts w:hint="default"/>
                <w:lang w:val="en-US" w:eastAsia="zh-CN"/>
              </w:rPr>
              <w:t>成员：市生态环境局、市气象局等部门相关</w:t>
            </w:r>
            <w:r>
              <w:rPr>
                <w:rFonts w:hint="eastAsia"/>
                <w:lang w:val="en-US" w:eastAsia="zh-CN"/>
              </w:rPr>
              <w:t>业务</w:t>
            </w:r>
            <w:r>
              <w:rPr>
                <w:rFonts w:hint="default"/>
                <w:lang w:val="en-US" w:eastAsia="zh-CN"/>
              </w:rPr>
              <w:t>负责人、事发</w:t>
            </w:r>
            <w:r>
              <w:rPr>
                <w:rFonts w:hint="eastAsia"/>
                <w:lang w:val="en-US" w:eastAsia="zh-CN"/>
              </w:rPr>
              <w:t>镇（街）负责人</w:t>
            </w:r>
          </w:p>
        </w:tc>
        <w:tc>
          <w:tcPr>
            <w:tcW w:w="4561" w:type="dxa"/>
            <w:vAlign w:val="center"/>
          </w:tcPr>
          <w:p>
            <w:pPr>
              <w:widowControl w:val="0"/>
              <w:jc w:val="both"/>
              <w:rPr>
                <w:rFonts w:hint="eastAsia"/>
                <w:lang w:val="en-US" w:eastAsia="zh-CN"/>
              </w:rPr>
            </w:pPr>
            <w:r>
              <w:rPr>
                <w:rFonts w:hint="default"/>
                <w:lang w:val="en-US" w:eastAsia="zh-CN"/>
              </w:rPr>
              <w:t>负责事故现场及周边大气、水质、土壤环境污染影响的环境应急监测工作，根据监测结果及时提出次生环境污染的防控</w:t>
            </w:r>
            <w:r>
              <w:rPr>
                <w:rFonts w:hint="eastAsia"/>
                <w:lang w:val="en-US" w:eastAsia="zh-CN"/>
              </w:rPr>
              <w:t>方案</w:t>
            </w:r>
            <w:r>
              <w:rPr>
                <w:rFonts w:hint="default"/>
                <w:lang w:val="en-US" w:eastAsia="zh-CN"/>
              </w:rPr>
              <w:t>，</w:t>
            </w:r>
            <w:r>
              <w:rPr>
                <w:rFonts w:hint="eastAsia"/>
                <w:lang w:val="en-US" w:eastAsia="zh-CN"/>
              </w:rPr>
              <w:t>进行妥善处置；</w:t>
            </w:r>
          </w:p>
          <w:p>
            <w:pPr>
              <w:widowControl w:val="0"/>
              <w:jc w:val="both"/>
              <w:rPr>
                <w:rFonts w:hint="default"/>
                <w:lang w:val="en-US" w:eastAsia="zh-CN"/>
              </w:rPr>
            </w:pPr>
            <w:r>
              <w:rPr>
                <w:rFonts w:hint="eastAsia"/>
                <w:lang w:val="en-US" w:eastAsia="zh-CN"/>
              </w:rPr>
              <w:t>做好事故发生地的气象监测和天气预报预警信息服务，为应急指挥提供气象资料。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6</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舆情控制组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长：市委宣传部分管负责人</w:t>
            </w:r>
          </w:p>
          <w:p>
            <w:pPr>
              <w:widowControl w:val="0"/>
              <w:jc w:val="both"/>
              <w:rPr>
                <w:rFonts w:hint="default"/>
                <w:lang w:val="en-US" w:eastAsia="zh-CN"/>
              </w:rPr>
            </w:pPr>
            <w:r>
              <w:rPr>
                <w:rFonts w:hint="default"/>
                <w:lang w:val="en-US" w:eastAsia="zh-CN"/>
              </w:rPr>
              <w:t>副组长：市委宣传部新闻</w:t>
            </w:r>
            <w:r>
              <w:rPr>
                <w:rFonts w:hint="eastAsia"/>
                <w:lang w:val="en-US" w:eastAsia="zh-CN"/>
              </w:rPr>
              <w:t>办</w:t>
            </w:r>
            <w:r>
              <w:rPr>
                <w:rFonts w:hint="default"/>
                <w:lang w:val="en-US" w:eastAsia="zh-CN"/>
              </w:rPr>
              <w:t>、网信办、应急负责人</w:t>
            </w:r>
            <w:r>
              <w:rPr>
                <w:rFonts w:hint="eastAsia"/>
                <w:lang w:val="en-US" w:eastAsia="zh-CN"/>
              </w:rPr>
              <w:t>、</w:t>
            </w:r>
            <w:r>
              <w:rPr>
                <w:rFonts w:hint="default"/>
                <w:lang w:val="en-US" w:eastAsia="zh-CN"/>
              </w:rPr>
              <w:t>事故企业（集团公司）有关人员</w:t>
            </w:r>
          </w:p>
        </w:tc>
        <w:tc>
          <w:tcPr>
            <w:tcW w:w="4561" w:type="dxa"/>
            <w:vAlign w:val="center"/>
          </w:tcPr>
          <w:p>
            <w:pPr>
              <w:widowControl w:val="0"/>
              <w:jc w:val="both"/>
              <w:rPr>
                <w:rFonts w:hint="eastAsia"/>
                <w:lang w:val="en-US" w:eastAsia="zh-CN"/>
              </w:rPr>
            </w:pPr>
            <w:r>
              <w:rPr>
                <w:rFonts w:hint="default"/>
                <w:lang w:val="en-US" w:eastAsia="zh-CN"/>
              </w:rPr>
              <w:t>科学做好权威信息发布</w:t>
            </w:r>
            <w:r>
              <w:rPr>
                <w:rFonts w:hint="eastAsia"/>
                <w:lang w:val="en-US" w:eastAsia="zh-CN"/>
              </w:rPr>
              <w:t>；</w:t>
            </w:r>
          </w:p>
          <w:p>
            <w:pPr>
              <w:widowControl w:val="0"/>
              <w:jc w:val="both"/>
              <w:rPr>
                <w:rFonts w:hint="default"/>
                <w:lang w:val="en-US" w:eastAsia="zh-CN"/>
              </w:rPr>
            </w:pPr>
            <w:r>
              <w:rPr>
                <w:rFonts w:hint="default"/>
                <w:lang w:val="en-US" w:eastAsia="zh-CN"/>
              </w:rPr>
              <w:t>严密监看网上舆情动态，稳妥做好舆论引导工作，加强负面敏感信息管控处置，及时清理有害信息。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7</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保卫工作组</w:t>
            </w:r>
          </w:p>
        </w:tc>
        <w:tc>
          <w:tcPr>
            <w:tcW w:w="3238" w:type="dxa"/>
            <w:vAlign w:val="center"/>
          </w:tcPr>
          <w:p>
            <w:pPr>
              <w:widowControl w:val="0"/>
              <w:jc w:val="both"/>
              <w:rPr>
                <w:rFonts w:hint="default"/>
                <w:lang w:val="en-US" w:eastAsia="zh-CN"/>
              </w:rPr>
            </w:pPr>
            <w:r>
              <w:rPr>
                <w:rFonts w:hint="default"/>
                <w:lang w:val="en-US" w:eastAsia="zh-CN"/>
              </w:rPr>
              <w:t>组</w:t>
            </w:r>
            <w:r>
              <w:rPr>
                <w:rFonts w:hint="eastAsia"/>
                <w:lang w:val="en-US" w:eastAsia="zh-CN"/>
              </w:rPr>
              <w:t xml:space="preserve">    </w:t>
            </w:r>
            <w:r>
              <w:rPr>
                <w:rFonts w:hint="default"/>
                <w:lang w:val="en-US" w:eastAsia="zh-CN"/>
              </w:rPr>
              <w:t>长：市公安局</w:t>
            </w:r>
            <w:r>
              <w:rPr>
                <w:rFonts w:hint="eastAsia"/>
                <w:lang w:val="en-US" w:eastAsia="zh-CN"/>
              </w:rPr>
              <w:t>分管负责人</w:t>
            </w:r>
          </w:p>
          <w:p>
            <w:pPr>
              <w:widowControl w:val="0"/>
              <w:jc w:val="both"/>
              <w:rPr>
                <w:rFonts w:hint="default"/>
                <w:lang w:val="en-US" w:eastAsia="zh-CN"/>
              </w:rPr>
            </w:pPr>
            <w:r>
              <w:rPr>
                <w:rFonts w:hint="default"/>
                <w:lang w:val="en-US" w:eastAsia="zh-CN"/>
              </w:rPr>
              <w:t>成</w:t>
            </w:r>
            <w:r>
              <w:rPr>
                <w:rFonts w:hint="eastAsia"/>
                <w:lang w:val="en-US" w:eastAsia="zh-CN"/>
              </w:rPr>
              <w:t xml:space="preserve">    </w:t>
            </w:r>
            <w:r>
              <w:rPr>
                <w:rFonts w:hint="default"/>
                <w:lang w:val="en-US" w:eastAsia="zh-CN"/>
              </w:rPr>
              <w:t>员：市公安局治安、特警、交警、信通、刑科所等部门负责同志</w:t>
            </w:r>
          </w:p>
        </w:tc>
        <w:tc>
          <w:tcPr>
            <w:tcW w:w="4561" w:type="dxa"/>
            <w:vAlign w:val="center"/>
          </w:tcPr>
          <w:p>
            <w:pPr>
              <w:widowControl w:val="0"/>
              <w:jc w:val="both"/>
              <w:rPr>
                <w:rFonts w:hint="default"/>
                <w:lang w:val="en-US" w:eastAsia="zh-CN"/>
              </w:rPr>
            </w:pPr>
            <w:r>
              <w:rPr>
                <w:rFonts w:hint="default"/>
                <w:lang w:val="en-US" w:eastAsia="zh-CN"/>
              </w:rPr>
              <w:t>负责事故现场治安警戒、人员疏散、秩序维护、交通疏导、现场调查取证，调配警力，及时疏散围观群众，维护道路交通秩序；</w:t>
            </w:r>
          </w:p>
          <w:p>
            <w:pPr>
              <w:widowControl w:val="0"/>
              <w:jc w:val="both"/>
              <w:rPr>
                <w:rFonts w:hint="default"/>
                <w:lang w:val="en-US" w:eastAsia="zh-CN"/>
              </w:rPr>
            </w:pPr>
            <w:r>
              <w:rPr>
                <w:rFonts w:hint="default"/>
                <w:lang w:val="en-US" w:eastAsia="zh-CN"/>
              </w:rPr>
              <w:t>对事故现场及周边实施巡逻管控；</w:t>
            </w:r>
          </w:p>
          <w:p>
            <w:pPr>
              <w:widowControl w:val="0"/>
              <w:jc w:val="both"/>
              <w:rPr>
                <w:rFonts w:hint="default"/>
                <w:lang w:val="en-US" w:eastAsia="zh-CN"/>
              </w:rPr>
            </w:pPr>
            <w:r>
              <w:rPr>
                <w:rFonts w:hint="default"/>
                <w:lang w:val="en-US" w:eastAsia="zh-CN"/>
              </w:rPr>
              <w:t>管控伤员救治定点医院内部秩序；做好遇难人员与直系家属的 DNA 认定工作；</w:t>
            </w:r>
          </w:p>
          <w:p>
            <w:pPr>
              <w:widowControl w:val="0"/>
              <w:jc w:val="both"/>
              <w:rPr>
                <w:rFonts w:hint="default"/>
                <w:lang w:val="en-US" w:eastAsia="zh-CN"/>
              </w:rPr>
            </w:pPr>
            <w:r>
              <w:rPr>
                <w:rFonts w:hint="default"/>
                <w:lang w:val="en-US" w:eastAsia="zh-CN"/>
              </w:rPr>
              <w:t>保障应急救援高效有序进行；</w:t>
            </w:r>
          </w:p>
          <w:p>
            <w:pPr>
              <w:widowControl w:val="0"/>
              <w:jc w:val="both"/>
              <w:rPr>
                <w:rFonts w:hint="default"/>
                <w:lang w:val="en-US" w:eastAsia="zh-CN"/>
              </w:rPr>
            </w:pPr>
            <w:r>
              <w:rPr>
                <w:rFonts w:hint="default"/>
                <w:lang w:val="en-US" w:eastAsia="zh-CN"/>
              </w:rPr>
              <w:t>依法控制事故责任人。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8</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后勤保障组</w:t>
            </w:r>
          </w:p>
        </w:tc>
        <w:tc>
          <w:tcPr>
            <w:tcW w:w="3238" w:type="dxa"/>
            <w:vAlign w:val="center"/>
          </w:tcPr>
          <w:p>
            <w:pPr>
              <w:widowControl w:val="0"/>
              <w:jc w:val="both"/>
              <w:rPr>
                <w:rFonts w:hint="default"/>
                <w:lang w:val="en-US" w:eastAsia="zh-CN"/>
              </w:rPr>
            </w:pPr>
            <w:r>
              <w:rPr>
                <w:rFonts w:hint="default"/>
                <w:lang w:val="en-US" w:eastAsia="zh-CN"/>
              </w:rPr>
              <w:t>组长：</w:t>
            </w:r>
            <w:r>
              <w:rPr>
                <w:rFonts w:hint="eastAsia"/>
                <w:lang w:val="en-US" w:eastAsia="zh-CN"/>
              </w:rPr>
              <w:t>事发镇（街）负责人</w:t>
            </w:r>
          </w:p>
          <w:p>
            <w:pPr>
              <w:widowControl w:val="0"/>
              <w:jc w:val="both"/>
              <w:rPr>
                <w:rFonts w:hint="default"/>
                <w:lang w:val="en-US" w:eastAsia="zh-CN"/>
              </w:rPr>
            </w:pPr>
            <w:r>
              <w:rPr>
                <w:rFonts w:hint="eastAsia"/>
                <w:lang w:val="en-US" w:eastAsia="zh-CN"/>
              </w:rPr>
              <w:t>成员</w:t>
            </w:r>
            <w:r>
              <w:rPr>
                <w:rFonts w:hint="default"/>
                <w:lang w:val="en-US" w:eastAsia="zh-CN"/>
              </w:rPr>
              <w:t>：</w:t>
            </w:r>
            <w:r>
              <w:rPr>
                <w:rFonts w:hint="eastAsia"/>
                <w:lang w:val="en-US" w:eastAsia="zh-CN"/>
              </w:rPr>
              <w:t>市应急管理局、市交通运输局、市供电公司、市工信局等</w:t>
            </w:r>
            <w:r>
              <w:rPr>
                <w:rFonts w:hint="default"/>
                <w:lang w:val="en-US" w:eastAsia="zh-CN"/>
              </w:rPr>
              <w:t>部门</w:t>
            </w:r>
            <w:r>
              <w:rPr>
                <w:rFonts w:hint="eastAsia"/>
                <w:lang w:val="en-US" w:eastAsia="zh-CN"/>
              </w:rPr>
              <w:t>或单位</w:t>
            </w:r>
            <w:r>
              <w:rPr>
                <w:rFonts w:hint="default"/>
                <w:lang w:val="en-US" w:eastAsia="zh-CN"/>
              </w:rPr>
              <w:t>主要负责人</w:t>
            </w:r>
          </w:p>
        </w:tc>
        <w:tc>
          <w:tcPr>
            <w:tcW w:w="4561" w:type="dxa"/>
            <w:vAlign w:val="center"/>
          </w:tcPr>
          <w:p>
            <w:pPr>
              <w:widowControl w:val="0"/>
              <w:jc w:val="both"/>
              <w:rPr>
                <w:rFonts w:hint="default"/>
                <w:lang w:val="en-US" w:eastAsia="zh-CN"/>
              </w:rPr>
            </w:pPr>
            <w:r>
              <w:rPr>
                <w:rFonts w:hint="default"/>
                <w:lang w:val="en-US" w:eastAsia="zh-CN"/>
              </w:rPr>
              <w:t>保障救援物资、物品、电力供应</w:t>
            </w:r>
            <w:r>
              <w:rPr>
                <w:rFonts w:hint="eastAsia"/>
                <w:lang w:val="en-US" w:eastAsia="zh-CN"/>
              </w:rPr>
              <w:t>；</w:t>
            </w:r>
          </w:p>
          <w:p>
            <w:pPr>
              <w:widowControl w:val="0"/>
              <w:jc w:val="both"/>
              <w:rPr>
                <w:rFonts w:hint="default"/>
                <w:lang w:val="en-US" w:eastAsia="zh-CN"/>
              </w:rPr>
            </w:pPr>
            <w:r>
              <w:rPr>
                <w:rFonts w:hint="eastAsia"/>
                <w:lang w:val="en-US" w:eastAsia="zh-CN"/>
              </w:rPr>
              <w:t>应急救援队伍协调</w:t>
            </w:r>
            <w:r>
              <w:rPr>
                <w:rFonts w:hint="default"/>
                <w:lang w:val="en-US" w:eastAsia="zh-CN"/>
              </w:rPr>
              <w:t>；</w:t>
            </w:r>
          </w:p>
          <w:p>
            <w:pPr>
              <w:widowControl w:val="0"/>
              <w:jc w:val="both"/>
              <w:rPr>
                <w:rFonts w:hint="default"/>
                <w:lang w:val="en-US" w:eastAsia="zh-CN"/>
              </w:rPr>
            </w:pPr>
            <w:r>
              <w:rPr>
                <w:rFonts w:hint="default"/>
                <w:lang w:val="en-US" w:eastAsia="zh-CN"/>
              </w:rPr>
              <w:t>做好救援办公、会议、食宿、车辆等保障工作。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widowControl w:val="0"/>
              <w:ind w:left="0" w:leftChars="0" w:firstLine="0" w:firstLineChars="0"/>
              <w:jc w:val="center"/>
              <w:rPr>
                <w:rFonts w:hint="default"/>
                <w:lang w:val="en-US" w:eastAsia="zh-CN"/>
              </w:rPr>
            </w:pPr>
            <w:r>
              <w:rPr>
                <w:rFonts w:hint="eastAsia"/>
                <w:lang w:val="en-US" w:eastAsia="zh-CN"/>
              </w:rPr>
              <w:t>9</w:t>
            </w:r>
          </w:p>
        </w:tc>
        <w:tc>
          <w:tcPr>
            <w:tcW w:w="1095" w:type="dxa"/>
            <w:vAlign w:val="center"/>
          </w:tcPr>
          <w:p>
            <w:pPr>
              <w:widowControl w:val="0"/>
              <w:ind w:left="0" w:leftChars="0" w:firstLine="0" w:firstLineChars="0"/>
              <w:jc w:val="both"/>
              <w:rPr>
                <w:rFonts w:hint="default"/>
                <w:lang w:val="en-US" w:eastAsia="zh-CN"/>
              </w:rPr>
            </w:pPr>
            <w:r>
              <w:rPr>
                <w:rFonts w:hint="eastAsia"/>
                <w:lang w:val="en-US" w:eastAsia="zh-CN"/>
              </w:rPr>
              <w:t>善后处理组</w:t>
            </w:r>
          </w:p>
        </w:tc>
        <w:tc>
          <w:tcPr>
            <w:tcW w:w="3238" w:type="dxa"/>
            <w:vAlign w:val="center"/>
          </w:tcPr>
          <w:p>
            <w:pPr>
              <w:widowControl w:val="0"/>
              <w:jc w:val="both"/>
              <w:rPr>
                <w:rFonts w:hint="default"/>
                <w:lang w:val="en-US" w:eastAsia="zh-CN"/>
              </w:rPr>
            </w:pPr>
            <w:r>
              <w:rPr>
                <w:rFonts w:hint="default"/>
                <w:lang w:val="en-US" w:eastAsia="zh-CN"/>
              </w:rPr>
              <w:t>组长：事发</w:t>
            </w:r>
            <w:r>
              <w:rPr>
                <w:rFonts w:hint="eastAsia"/>
                <w:lang w:val="en-US" w:eastAsia="zh-CN"/>
              </w:rPr>
              <w:t>镇镇府（街道办事处）相关负责人</w:t>
            </w:r>
          </w:p>
          <w:p>
            <w:pPr>
              <w:widowControl w:val="0"/>
              <w:jc w:val="both"/>
              <w:rPr>
                <w:rFonts w:hint="default"/>
                <w:lang w:val="en-US" w:eastAsia="zh-CN"/>
              </w:rPr>
            </w:pPr>
            <w:r>
              <w:rPr>
                <w:rFonts w:hint="default"/>
                <w:lang w:val="en-US" w:eastAsia="zh-CN"/>
              </w:rPr>
              <w:t>成员：</w:t>
            </w:r>
            <w:r>
              <w:rPr>
                <w:rFonts w:hint="eastAsia"/>
                <w:lang w:val="en-US" w:eastAsia="zh-CN"/>
              </w:rPr>
              <w:t>市</w:t>
            </w:r>
            <w:r>
              <w:rPr>
                <w:rFonts w:hint="default"/>
                <w:lang w:val="en-US" w:eastAsia="zh-CN"/>
              </w:rPr>
              <w:t>应急、人社、卫健、民政、工会以及涉事企业等部门</w:t>
            </w:r>
            <w:r>
              <w:rPr>
                <w:rFonts w:hint="eastAsia"/>
                <w:lang w:val="en-US" w:eastAsia="zh-CN"/>
              </w:rPr>
              <w:t>、</w:t>
            </w:r>
            <w:r>
              <w:rPr>
                <w:rFonts w:hint="default"/>
                <w:lang w:val="en-US" w:eastAsia="zh-CN"/>
              </w:rPr>
              <w:t>单位的负责同志</w:t>
            </w:r>
          </w:p>
        </w:tc>
        <w:tc>
          <w:tcPr>
            <w:tcW w:w="4561" w:type="dxa"/>
            <w:vAlign w:val="center"/>
          </w:tcPr>
          <w:p>
            <w:pPr>
              <w:widowControl w:val="0"/>
              <w:jc w:val="both"/>
              <w:rPr>
                <w:rFonts w:hint="eastAsia"/>
                <w:lang w:val="en-US" w:eastAsia="zh-CN"/>
              </w:rPr>
            </w:pPr>
            <w:r>
              <w:rPr>
                <w:rFonts w:hint="eastAsia"/>
                <w:lang w:val="en-US" w:eastAsia="zh-CN"/>
              </w:rPr>
              <w:t>按事故调查处理有关规定开展事故调查，负责收集事故现场有关事故物证，查明事故发生的经过、原因、人员伤亡情况及直接经济损失，认定事故的性质和事故责任并对事故责任者的处理建议，总结事故教训，提出防范和整改措施；</w:t>
            </w:r>
          </w:p>
          <w:p>
            <w:pPr>
              <w:widowControl w:val="0"/>
              <w:jc w:val="both"/>
              <w:rPr>
                <w:rFonts w:hint="eastAsia"/>
                <w:lang w:val="en-US" w:eastAsia="zh-CN"/>
              </w:rPr>
            </w:pPr>
            <w:r>
              <w:rPr>
                <w:rFonts w:hint="default"/>
                <w:lang w:val="en-US" w:eastAsia="zh-CN"/>
              </w:rPr>
              <w:t>成立“一对一”工作专班，每个专班由 1 名</w:t>
            </w:r>
            <w:r>
              <w:rPr>
                <w:rFonts w:hint="eastAsia"/>
                <w:lang w:val="en-US" w:eastAsia="zh-CN"/>
              </w:rPr>
              <w:t>市</w:t>
            </w:r>
            <w:r>
              <w:rPr>
                <w:rFonts w:hint="default"/>
                <w:lang w:val="en-US" w:eastAsia="zh-CN"/>
              </w:rPr>
              <w:t>级领导干部、1 名</w:t>
            </w:r>
            <w:r>
              <w:rPr>
                <w:rFonts w:hint="eastAsia"/>
                <w:lang w:val="en-US" w:eastAsia="zh-CN"/>
              </w:rPr>
              <w:t>镇街基层</w:t>
            </w:r>
            <w:r>
              <w:rPr>
                <w:rFonts w:hint="default"/>
                <w:lang w:val="en-US" w:eastAsia="zh-CN"/>
              </w:rPr>
              <w:t>干部、1 名企业人员组成，实施一对一安抚、沟通，视情开展心理疏导，及时收集家属诉求信息</w:t>
            </w:r>
            <w:r>
              <w:rPr>
                <w:rFonts w:hint="eastAsia"/>
                <w:lang w:val="en-US" w:eastAsia="zh-CN"/>
              </w:rPr>
              <w:t>；</w:t>
            </w:r>
          </w:p>
          <w:p>
            <w:pPr>
              <w:widowControl w:val="0"/>
              <w:jc w:val="both"/>
              <w:rPr>
                <w:rFonts w:hint="default"/>
                <w:lang w:val="en-US" w:eastAsia="zh-CN"/>
              </w:rPr>
            </w:pPr>
            <w:r>
              <w:rPr>
                <w:rFonts w:hint="default"/>
                <w:lang w:val="en-US" w:eastAsia="zh-CN"/>
              </w:rPr>
              <w:t>按照政策做好协议签订、赔偿支付、遗体火化等工作，确保不聚集、不发生意外事件。</w:t>
            </w:r>
          </w:p>
        </w:tc>
      </w:tr>
    </w:tbl>
    <w:p>
      <w:pPr>
        <w:rPr>
          <w:rFonts w:hint="default"/>
          <w:lang w:val="en-US" w:eastAsia="zh-CN"/>
        </w:rPr>
      </w:pPr>
    </w:p>
    <w:sectPr>
      <w:headerReference r:id="rId3" w:type="default"/>
      <w:footerReference r:id="rId4" w:type="default"/>
      <w:pgSz w:w="11906" w:h="16838"/>
      <w:pgMar w:top="1417" w:right="1134" w:bottom="1134" w:left="1134" w:header="1077" w:footer="79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773A"/>
    <w:rsid w:val="022334E5"/>
    <w:rsid w:val="0255148B"/>
    <w:rsid w:val="027D6959"/>
    <w:rsid w:val="02E838FE"/>
    <w:rsid w:val="03200F4C"/>
    <w:rsid w:val="046A7D3A"/>
    <w:rsid w:val="053675CE"/>
    <w:rsid w:val="05F032D0"/>
    <w:rsid w:val="073A3479"/>
    <w:rsid w:val="078144F9"/>
    <w:rsid w:val="086768AB"/>
    <w:rsid w:val="08802D0C"/>
    <w:rsid w:val="08956746"/>
    <w:rsid w:val="08AC2C63"/>
    <w:rsid w:val="098451A6"/>
    <w:rsid w:val="0A3E1CFD"/>
    <w:rsid w:val="0A772B9D"/>
    <w:rsid w:val="0ABC09A1"/>
    <w:rsid w:val="0B740588"/>
    <w:rsid w:val="0BA43837"/>
    <w:rsid w:val="0C2E7073"/>
    <w:rsid w:val="0CB65EAD"/>
    <w:rsid w:val="0CEF5F4F"/>
    <w:rsid w:val="0D13600F"/>
    <w:rsid w:val="0E9656EA"/>
    <w:rsid w:val="0EAF53FF"/>
    <w:rsid w:val="0ED53E76"/>
    <w:rsid w:val="0F072BDA"/>
    <w:rsid w:val="113B35D5"/>
    <w:rsid w:val="11987B29"/>
    <w:rsid w:val="124F7764"/>
    <w:rsid w:val="12B3270D"/>
    <w:rsid w:val="138371DD"/>
    <w:rsid w:val="13A0621E"/>
    <w:rsid w:val="14625E9F"/>
    <w:rsid w:val="147E0480"/>
    <w:rsid w:val="152C79A5"/>
    <w:rsid w:val="15497D61"/>
    <w:rsid w:val="158708D1"/>
    <w:rsid w:val="164C23B5"/>
    <w:rsid w:val="177552EE"/>
    <w:rsid w:val="17C10701"/>
    <w:rsid w:val="1A0C172A"/>
    <w:rsid w:val="1AC82A4F"/>
    <w:rsid w:val="1AE347D8"/>
    <w:rsid w:val="1B370669"/>
    <w:rsid w:val="1B8651AE"/>
    <w:rsid w:val="1B9B055E"/>
    <w:rsid w:val="1BED4DBA"/>
    <w:rsid w:val="1CF27AA9"/>
    <w:rsid w:val="1D93774A"/>
    <w:rsid w:val="1F1E1F45"/>
    <w:rsid w:val="1F953DF1"/>
    <w:rsid w:val="209D5CB4"/>
    <w:rsid w:val="21362576"/>
    <w:rsid w:val="227E62B0"/>
    <w:rsid w:val="231735A4"/>
    <w:rsid w:val="23B52511"/>
    <w:rsid w:val="23DE54F4"/>
    <w:rsid w:val="25724452"/>
    <w:rsid w:val="2669031F"/>
    <w:rsid w:val="26EA0D06"/>
    <w:rsid w:val="2788788F"/>
    <w:rsid w:val="282B22C0"/>
    <w:rsid w:val="28C452E6"/>
    <w:rsid w:val="296D76A8"/>
    <w:rsid w:val="2A081FB1"/>
    <w:rsid w:val="2AAF6B6F"/>
    <w:rsid w:val="2B2960E9"/>
    <w:rsid w:val="2B502C08"/>
    <w:rsid w:val="2C4C49AA"/>
    <w:rsid w:val="2C6557D7"/>
    <w:rsid w:val="2E1501B0"/>
    <w:rsid w:val="2E235A71"/>
    <w:rsid w:val="2E975D09"/>
    <w:rsid w:val="2F491F8B"/>
    <w:rsid w:val="2F6E4F26"/>
    <w:rsid w:val="2FF27A52"/>
    <w:rsid w:val="3026051C"/>
    <w:rsid w:val="30BE7FFC"/>
    <w:rsid w:val="30BF13A4"/>
    <w:rsid w:val="30CC780E"/>
    <w:rsid w:val="31BE4CA0"/>
    <w:rsid w:val="328C2953"/>
    <w:rsid w:val="338F4E50"/>
    <w:rsid w:val="341B345D"/>
    <w:rsid w:val="342E44E6"/>
    <w:rsid w:val="34475521"/>
    <w:rsid w:val="346F2FC2"/>
    <w:rsid w:val="34F529B1"/>
    <w:rsid w:val="35283D84"/>
    <w:rsid w:val="373964D3"/>
    <w:rsid w:val="3747346C"/>
    <w:rsid w:val="37EB5A72"/>
    <w:rsid w:val="37FD3639"/>
    <w:rsid w:val="38307986"/>
    <w:rsid w:val="387940B0"/>
    <w:rsid w:val="38C12D1F"/>
    <w:rsid w:val="38DB71DB"/>
    <w:rsid w:val="39E262D6"/>
    <w:rsid w:val="3B5B1805"/>
    <w:rsid w:val="3BB00FD1"/>
    <w:rsid w:val="3CAA226E"/>
    <w:rsid w:val="3CAF32A9"/>
    <w:rsid w:val="3CE210B8"/>
    <w:rsid w:val="3CE4180D"/>
    <w:rsid w:val="3D685AA4"/>
    <w:rsid w:val="3E4E315E"/>
    <w:rsid w:val="3E64499D"/>
    <w:rsid w:val="3E6C04A1"/>
    <w:rsid w:val="3F5A6AC8"/>
    <w:rsid w:val="3F675603"/>
    <w:rsid w:val="3FC5036B"/>
    <w:rsid w:val="40867A5A"/>
    <w:rsid w:val="40B150F2"/>
    <w:rsid w:val="41273FE4"/>
    <w:rsid w:val="424D1FEB"/>
    <w:rsid w:val="42541948"/>
    <w:rsid w:val="439602AD"/>
    <w:rsid w:val="45104F81"/>
    <w:rsid w:val="45A81B7F"/>
    <w:rsid w:val="47564438"/>
    <w:rsid w:val="47CD2573"/>
    <w:rsid w:val="47E71A57"/>
    <w:rsid w:val="48273029"/>
    <w:rsid w:val="49825132"/>
    <w:rsid w:val="4A203C33"/>
    <w:rsid w:val="4B69365F"/>
    <w:rsid w:val="4B9F26F7"/>
    <w:rsid w:val="4BB323D3"/>
    <w:rsid w:val="4C566B62"/>
    <w:rsid w:val="4C666CCE"/>
    <w:rsid w:val="4C9E0EB9"/>
    <w:rsid w:val="4D165054"/>
    <w:rsid w:val="4D2E3BEC"/>
    <w:rsid w:val="4D9B4758"/>
    <w:rsid w:val="4DA550AF"/>
    <w:rsid w:val="4FE13A61"/>
    <w:rsid w:val="50383285"/>
    <w:rsid w:val="51182A7A"/>
    <w:rsid w:val="51411779"/>
    <w:rsid w:val="51ED3A5A"/>
    <w:rsid w:val="52642766"/>
    <w:rsid w:val="53285CEE"/>
    <w:rsid w:val="56E0185E"/>
    <w:rsid w:val="57BF3F1D"/>
    <w:rsid w:val="57D915C7"/>
    <w:rsid w:val="58814140"/>
    <w:rsid w:val="58EC26D8"/>
    <w:rsid w:val="599843C6"/>
    <w:rsid w:val="599B21B4"/>
    <w:rsid w:val="5A2E466F"/>
    <w:rsid w:val="5ACA79CC"/>
    <w:rsid w:val="5AD7401B"/>
    <w:rsid w:val="5B856CDA"/>
    <w:rsid w:val="5C743170"/>
    <w:rsid w:val="5CB955A1"/>
    <w:rsid w:val="5E565359"/>
    <w:rsid w:val="5E6F6B67"/>
    <w:rsid w:val="60E97B4F"/>
    <w:rsid w:val="61596C29"/>
    <w:rsid w:val="62693DDF"/>
    <w:rsid w:val="62F545CD"/>
    <w:rsid w:val="638302FE"/>
    <w:rsid w:val="63A00BED"/>
    <w:rsid w:val="64096CF7"/>
    <w:rsid w:val="64793CED"/>
    <w:rsid w:val="64F57E9D"/>
    <w:rsid w:val="655D686A"/>
    <w:rsid w:val="66361B6A"/>
    <w:rsid w:val="663A620A"/>
    <w:rsid w:val="668D5F60"/>
    <w:rsid w:val="66A72D15"/>
    <w:rsid w:val="67F02ED5"/>
    <w:rsid w:val="680C43A7"/>
    <w:rsid w:val="693272C0"/>
    <w:rsid w:val="69974060"/>
    <w:rsid w:val="6A124F20"/>
    <w:rsid w:val="6A73023B"/>
    <w:rsid w:val="6AC6202A"/>
    <w:rsid w:val="6B3A7F3F"/>
    <w:rsid w:val="6BD865C7"/>
    <w:rsid w:val="6C286524"/>
    <w:rsid w:val="6CF3764E"/>
    <w:rsid w:val="6E8E7446"/>
    <w:rsid w:val="6EA81CFA"/>
    <w:rsid w:val="6EBD4D31"/>
    <w:rsid w:val="6EF02540"/>
    <w:rsid w:val="6F655430"/>
    <w:rsid w:val="6FCE1C79"/>
    <w:rsid w:val="717762A2"/>
    <w:rsid w:val="72837073"/>
    <w:rsid w:val="73E82B33"/>
    <w:rsid w:val="73F940F8"/>
    <w:rsid w:val="74B86210"/>
    <w:rsid w:val="74E52343"/>
    <w:rsid w:val="75DA143A"/>
    <w:rsid w:val="76877695"/>
    <w:rsid w:val="783E40F7"/>
    <w:rsid w:val="78673ACB"/>
    <w:rsid w:val="78DA2CB1"/>
    <w:rsid w:val="78FC3298"/>
    <w:rsid w:val="792E0220"/>
    <w:rsid w:val="79537677"/>
    <w:rsid w:val="7CA862AB"/>
    <w:rsid w:val="7D024DEB"/>
    <w:rsid w:val="7D6D1D86"/>
    <w:rsid w:val="7D872081"/>
    <w:rsid w:val="7DAA4557"/>
    <w:rsid w:val="7E1D019B"/>
    <w:rsid w:val="7F6714F1"/>
    <w:rsid w:val="7F8E49B5"/>
    <w:rsid w:val="7FD93422"/>
    <w:rsid w:val="7FDE1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480" w:firstLineChars="200"/>
    </w:pPr>
    <w:rPr>
      <w:rFonts w:ascii="Times New Roman" w:hAnsi="Times New Roman" w:eastAsia="仿宋" w:cs="Times New Roman"/>
      <w:sz w:val="32"/>
      <w:szCs w:val="22"/>
    </w:rPr>
  </w:style>
  <w:style w:type="paragraph" w:styleId="3">
    <w:name w:val="heading 1"/>
    <w:basedOn w:val="1"/>
    <w:next w:val="1"/>
    <w:qFormat/>
    <w:uiPriority w:val="9"/>
    <w:pPr>
      <w:keepNext/>
      <w:keepLines/>
      <w:spacing w:before="50" w:beforeLines="50" w:beforeAutospacing="0" w:afterAutospacing="0" w:line="360" w:lineRule="auto"/>
      <w:ind w:firstLine="0" w:firstLineChars="0"/>
      <w:outlineLvl w:val="0"/>
    </w:pPr>
    <w:rPr>
      <w:rFonts w:eastAsia="黑体"/>
      <w:b/>
      <w:kern w:val="44"/>
      <w:sz w:val="36"/>
    </w:rPr>
  </w:style>
  <w:style w:type="paragraph" w:styleId="4">
    <w:name w:val="heading 2"/>
    <w:basedOn w:val="1"/>
    <w:next w:val="1"/>
    <w:unhideWhenUsed/>
    <w:qFormat/>
    <w:uiPriority w:val="9"/>
    <w:pPr>
      <w:keepNext/>
      <w:keepLines/>
      <w:spacing w:before="50" w:beforeLines="50" w:beforeAutospacing="0" w:afterLines="0" w:afterAutospacing="0" w:line="360" w:lineRule="auto"/>
      <w:outlineLvl w:val="1"/>
    </w:pPr>
    <w:rPr>
      <w:rFonts w:ascii="Arial" w:hAnsi="Arial" w:eastAsia="楷体"/>
      <w:b/>
    </w:rPr>
  </w:style>
  <w:style w:type="paragraph" w:styleId="5">
    <w:name w:val="heading 3"/>
    <w:basedOn w:val="1"/>
    <w:next w:val="1"/>
    <w:unhideWhenUsed/>
    <w:qFormat/>
    <w:uiPriority w:val="9"/>
    <w:pPr>
      <w:keepNext/>
      <w:keepLines/>
      <w:spacing w:beforeLines="0" w:beforeAutospacing="0" w:afterLines="0" w:afterAutospacing="0" w:line="360" w:lineRule="auto"/>
      <w:outlineLvl w:val="2"/>
    </w:pPr>
    <w:rPr>
      <w:b/>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pPr>
      <w:shd w:val="clear" w:color="auto" w:fill="000080"/>
    </w:pPr>
    <w:rPr>
      <w:rFonts w:eastAsia="宋体"/>
    </w:rPr>
  </w:style>
  <w:style w:type="paragraph" w:styleId="6">
    <w:name w:val="annotation text"/>
    <w:basedOn w:val="1"/>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unhideWhenUsed/>
    <w:qFormat/>
    <w:uiPriority w:val="99"/>
    <w:rPr>
      <w:color w:val="333333"/>
      <w:sz w:val="19"/>
      <w:szCs w:val="19"/>
      <w:u w:val="none"/>
    </w:rPr>
  </w:style>
  <w:style w:type="character" w:styleId="16">
    <w:name w:val="Hyperlink"/>
    <w:basedOn w:val="13"/>
    <w:unhideWhenUsed/>
    <w:qFormat/>
    <w:uiPriority w:val="99"/>
    <w:rPr>
      <w:color w:val="333333"/>
      <w:sz w:val="19"/>
      <w:szCs w:val="19"/>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100</TotalTime>
  <ScaleCrop>false</ScaleCrop>
  <LinksUpToDate>false</LinksUpToDate>
  <CharactersWithSpaces>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2019-12-06T08:55:00Z</dcterms:created>
  <dc:creator>Windows User</dc:creator>
  <cp:lastModifiedBy>HP</cp:lastModifiedBy>
  <cp:lastPrinted>2020-09-10T03:01:00Z</cp:lastPrinted>
  <dcterms:modified xsi:type="dcterms:W3CDTF">2021-01-05T11:44:42Z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