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曲阜市审计局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年度预算执行</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决算草案</w:t>
      </w:r>
      <w:r>
        <w:rPr>
          <w:rFonts w:hint="eastAsia" w:ascii="方正小标宋简体" w:hAnsi="方正小标宋简体" w:eastAsia="方正小标宋简体" w:cs="方正小标宋简体"/>
          <w:b w:val="0"/>
          <w:bCs/>
          <w:sz w:val="44"/>
          <w:szCs w:val="44"/>
        </w:rPr>
        <w:t>其他财政收支审计查出问题整改情况的结果公</w:t>
      </w:r>
      <w:r>
        <w:rPr>
          <w:rFonts w:hint="eastAsia" w:ascii="方正小标宋简体" w:hAnsi="方正小标宋简体" w:eastAsia="方正小标宋简体" w:cs="方正小标宋简体"/>
          <w:b w:val="0"/>
          <w:bCs/>
          <w:sz w:val="44"/>
          <w:szCs w:val="44"/>
          <w:lang w:eastAsia="zh-CN"/>
        </w:rPr>
        <w:t>告</w:t>
      </w:r>
    </w:p>
    <w:p>
      <w:pPr>
        <w:spacing w:line="0" w:lineRule="atLeast"/>
        <w:jc w:val="center"/>
        <w:rPr>
          <w:rFonts w:hint="eastAsia" w:ascii="方正小标宋简体" w:hAnsi="方正小标宋简体" w:eastAsia="方正小标宋简体" w:cs="方正小标宋简体"/>
          <w:b w:val="0"/>
          <w:bCs/>
          <w:sz w:val="32"/>
          <w:szCs w:val="32"/>
          <w:lang w:val="en-US" w:eastAsia="zh-CN"/>
        </w:rPr>
      </w:pPr>
    </w:p>
    <w:p>
      <w:pPr>
        <w:spacing w:line="0" w:lineRule="atLeast"/>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2023年第   号公告</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pacing w:line="600" w:lineRule="exact"/>
        <w:ind w:left="105" w:leftChars="50" w:firstLine="640" w:firstLineChars="200"/>
        <w:jc w:val="both"/>
        <w:textAlignment w:val="auto"/>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color w:val="auto"/>
          <w:kern w:val="0"/>
          <w:sz w:val="32"/>
          <w:szCs w:val="32"/>
          <w:lang w:val="en-US" w:eastAsia="zh-CN"/>
        </w:rPr>
        <w:t>2022年7月29日，</w:t>
      </w:r>
      <w:r>
        <w:rPr>
          <w:rFonts w:hint="eastAsia" w:ascii="方正仿宋简体" w:hAnsi="方正仿宋简体" w:eastAsia="方正仿宋简体" w:cs="方正仿宋简体"/>
          <w:b w:val="0"/>
          <w:bCs/>
          <w:color w:val="auto"/>
          <w:kern w:val="0"/>
          <w:sz w:val="32"/>
          <w:szCs w:val="32"/>
          <w:lang w:eastAsia="zh-CN"/>
        </w:rPr>
        <w:t>市审计局受市政府委托向市第十九届人大常委会第</w:t>
      </w:r>
      <w:r>
        <w:rPr>
          <w:rFonts w:hint="eastAsia" w:ascii="方正仿宋简体" w:hAnsi="方正仿宋简体" w:eastAsia="方正仿宋简体" w:cs="方正仿宋简体"/>
          <w:b w:val="0"/>
          <w:bCs/>
          <w:color w:val="auto"/>
          <w:kern w:val="0"/>
          <w:sz w:val="32"/>
          <w:szCs w:val="32"/>
          <w:lang w:val="en-US" w:eastAsia="zh-CN"/>
        </w:rPr>
        <w:t>6</w:t>
      </w:r>
      <w:r>
        <w:rPr>
          <w:rFonts w:hint="eastAsia" w:ascii="方正仿宋简体" w:hAnsi="方正仿宋简体" w:eastAsia="方正仿宋简体" w:cs="方正仿宋简体"/>
          <w:b w:val="0"/>
          <w:bCs/>
          <w:color w:val="auto"/>
          <w:kern w:val="0"/>
          <w:sz w:val="32"/>
          <w:szCs w:val="32"/>
          <w:lang w:eastAsia="zh-CN"/>
        </w:rPr>
        <w:t>次会议报告曲阜市202</w:t>
      </w:r>
      <w:r>
        <w:rPr>
          <w:rFonts w:hint="eastAsia" w:ascii="方正仿宋简体" w:hAnsi="方正仿宋简体" w:eastAsia="方正仿宋简体" w:cs="方正仿宋简体"/>
          <w:b w:val="0"/>
          <w:bCs/>
          <w:color w:val="auto"/>
          <w:kern w:val="0"/>
          <w:sz w:val="32"/>
          <w:szCs w:val="32"/>
          <w:lang w:val="en-US" w:eastAsia="zh-CN"/>
        </w:rPr>
        <w:t>1</w:t>
      </w:r>
      <w:r>
        <w:rPr>
          <w:rFonts w:hint="eastAsia" w:ascii="方正仿宋简体" w:hAnsi="方正仿宋简体" w:eastAsia="方正仿宋简体" w:cs="方正仿宋简体"/>
          <w:b w:val="0"/>
          <w:bCs/>
          <w:color w:val="auto"/>
          <w:kern w:val="0"/>
          <w:sz w:val="32"/>
          <w:szCs w:val="32"/>
          <w:lang w:eastAsia="zh-CN"/>
        </w:rPr>
        <w:t>年度市级预算执行和其他财政收支审计情况。</w:t>
      </w:r>
      <w:r>
        <w:rPr>
          <w:rFonts w:hint="eastAsia" w:ascii="方正仿宋简体" w:hAnsi="方正仿宋简体" w:eastAsia="方正仿宋简体" w:cs="方正仿宋简体"/>
          <w:b w:val="0"/>
          <w:bCs/>
          <w:kern w:val="0"/>
          <w:sz w:val="32"/>
          <w:szCs w:val="32"/>
          <w:lang w:eastAsia="zh-CN"/>
        </w:rPr>
        <w:t>曲阜</w:t>
      </w:r>
      <w:r>
        <w:rPr>
          <w:rFonts w:hint="eastAsia" w:ascii="方正仿宋简体" w:hAnsi="方正仿宋简体" w:eastAsia="方正仿宋简体" w:cs="方正仿宋简体"/>
          <w:i w:val="0"/>
          <w:iCs w:val="0"/>
          <w:caps w:val="0"/>
          <w:color w:val="333333"/>
          <w:spacing w:val="0"/>
          <w:kern w:val="0"/>
          <w:sz w:val="32"/>
          <w:szCs w:val="32"/>
        </w:rPr>
        <w:t>市委、市政府高度重视审计查出问题整改工作，持续加强对审计整改工作的领导</w:t>
      </w:r>
      <w:r>
        <w:rPr>
          <w:rFonts w:hint="eastAsia" w:ascii="方正仿宋简体" w:hAnsi="方正仿宋简体" w:eastAsia="方正仿宋简体" w:cs="方正仿宋简体"/>
          <w:i w:val="0"/>
          <w:iCs w:val="0"/>
          <w:caps w:val="0"/>
          <w:color w:val="333333"/>
          <w:spacing w:val="0"/>
          <w:kern w:val="0"/>
          <w:sz w:val="32"/>
          <w:szCs w:val="32"/>
          <w:lang w:eastAsia="zh-CN"/>
        </w:rPr>
        <w:t>。</w:t>
      </w:r>
      <w:r>
        <w:rPr>
          <w:rFonts w:hint="eastAsia" w:ascii="方正仿宋简体" w:hAnsi="方正仿宋简体" w:eastAsia="方正仿宋简体" w:cs="方正仿宋简体"/>
          <w:b w:val="0"/>
          <w:bCs/>
          <w:kern w:val="0"/>
          <w:sz w:val="32"/>
          <w:szCs w:val="32"/>
          <w:lang w:eastAsia="zh-CN"/>
        </w:rPr>
        <w:t>按照市委、市政府部署要求，市审计局向市财政局及预算部门单位及时送达了审计报告和审计问题整改函，同时，按照市委审计委员会、市政府工作安排和市人大财经委工作要求，对有关部门单位的整改情况进行了跟踪督导。</w:t>
      </w:r>
    </w:p>
    <w:p>
      <w:pPr>
        <w:keepNext w:val="0"/>
        <w:keepLines w:val="0"/>
        <w:pageBreakBefore w:val="0"/>
        <w:widowControl w:val="0"/>
        <w:kinsoku/>
        <w:wordWrap/>
        <w:overflowPunct/>
        <w:topLinePunct w:val="0"/>
        <w:autoSpaceDE/>
        <w:autoSpaceDN/>
        <w:bidi w:val="0"/>
        <w:adjustRightInd/>
        <w:spacing w:line="600" w:lineRule="exact"/>
        <w:ind w:left="105" w:leftChars="50" w:firstLine="640" w:firstLineChars="200"/>
        <w:jc w:val="both"/>
        <w:textAlignment w:val="auto"/>
        <w:rPr>
          <w:rFonts w:hint="eastAsia" w:ascii="方正仿宋简体" w:hAnsi="方正仿宋简体" w:eastAsia="方正仿宋简体" w:cs="方正仿宋简体"/>
          <w:b w:val="0"/>
          <w:bCs/>
          <w:kern w:val="0"/>
          <w:sz w:val="32"/>
          <w:szCs w:val="32"/>
          <w:lang w:eastAsia="zh-CN"/>
        </w:rPr>
      </w:pPr>
      <w:r>
        <w:rPr>
          <w:rFonts w:hint="eastAsia" w:ascii="方正仿宋简体" w:hAnsi="方正仿宋简体" w:eastAsia="方正仿宋简体" w:cs="方正仿宋简体"/>
          <w:b w:val="0"/>
          <w:bCs/>
          <w:kern w:val="0"/>
          <w:sz w:val="32"/>
          <w:szCs w:val="32"/>
          <w:lang w:eastAsia="zh-CN"/>
        </w:rPr>
        <w:t>曲阜市审计局向有关部门单位制定问题清单，积极推动审计查出问题的整改，督促有关部门单位落实整改，被审计单位深入分析原因，认真研究采纳审计意见和建议，落实整改主体责任，制定整改措施，财政部门积极发挥整改牵头作用，指导督促相关部门单位持续推进整改。</w:t>
      </w:r>
    </w:p>
    <w:p>
      <w:pPr>
        <w:keepNext w:val="0"/>
        <w:keepLines w:val="0"/>
        <w:pageBreakBefore w:val="0"/>
        <w:widowControl w:val="0"/>
        <w:kinsoku/>
        <w:wordWrap/>
        <w:overflowPunct/>
        <w:topLinePunct w:val="0"/>
        <w:autoSpaceDE/>
        <w:autoSpaceDN/>
        <w:bidi w:val="0"/>
        <w:adjustRightInd/>
        <w:spacing w:line="600" w:lineRule="exact"/>
        <w:ind w:left="105" w:leftChars="50" w:firstLine="640" w:firstLineChars="200"/>
        <w:jc w:val="both"/>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b w:val="0"/>
          <w:bCs/>
          <w:kern w:val="0"/>
          <w:sz w:val="32"/>
          <w:szCs w:val="32"/>
          <w:lang w:eastAsia="zh-CN"/>
        </w:rPr>
        <w:t>市财政局和各有关部门单位高度重视整改工作，审计期</w:t>
      </w:r>
      <w:r>
        <w:rPr>
          <w:rFonts w:hint="eastAsia" w:ascii="方正仿宋简体" w:hAnsi="方正仿宋简体" w:eastAsia="方正仿宋简体" w:cs="方正仿宋简体"/>
          <w:kern w:val="0"/>
          <w:sz w:val="32"/>
          <w:szCs w:val="32"/>
        </w:rPr>
        <w:t>间，市财政局召开</w:t>
      </w:r>
      <w:r>
        <w:rPr>
          <w:rFonts w:hint="eastAsia" w:ascii="方正仿宋简体" w:hAnsi="方正仿宋简体" w:eastAsia="方正仿宋简体" w:cs="方正仿宋简体"/>
          <w:kern w:val="0"/>
          <w:sz w:val="32"/>
          <w:szCs w:val="32"/>
          <w:lang w:val="en-US" w:eastAsia="zh-CN"/>
        </w:rPr>
        <w:t>2</w:t>
      </w:r>
      <w:r>
        <w:rPr>
          <w:rFonts w:hint="eastAsia" w:ascii="方正仿宋简体" w:hAnsi="方正仿宋简体" w:eastAsia="方正仿宋简体" w:cs="方正仿宋简体"/>
          <w:kern w:val="0"/>
          <w:sz w:val="32"/>
          <w:szCs w:val="32"/>
        </w:rPr>
        <w:t>次党组会</w:t>
      </w:r>
      <w:r>
        <w:rPr>
          <w:rFonts w:hint="eastAsia" w:ascii="方正仿宋简体" w:hAnsi="方正仿宋简体" w:eastAsia="方正仿宋简体" w:cs="方正仿宋简体"/>
          <w:kern w:val="0"/>
          <w:sz w:val="32"/>
          <w:szCs w:val="32"/>
          <w:lang w:eastAsia="zh-CN"/>
        </w:rPr>
        <w:t>议</w:t>
      </w:r>
      <w:r>
        <w:rPr>
          <w:rFonts w:hint="eastAsia" w:ascii="方正仿宋简体" w:hAnsi="方正仿宋简体" w:eastAsia="方正仿宋简体" w:cs="方正仿宋简体"/>
          <w:kern w:val="0"/>
          <w:sz w:val="32"/>
          <w:szCs w:val="32"/>
        </w:rPr>
        <w:t>，专题研究安排整改工作，采取边审边改方式，提高整改时效；与各有关预算部门单位共同压实整改责任</w:t>
      </w:r>
      <w:r>
        <w:rPr>
          <w:rFonts w:hint="eastAsia" w:ascii="方正仿宋简体" w:hAnsi="方正仿宋简体" w:eastAsia="方正仿宋简体" w:cs="方正仿宋简体"/>
          <w:kern w:val="0"/>
          <w:sz w:val="32"/>
          <w:szCs w:val="32"/>
          <w:lang w:eastAsia="zh-CN"/>
        </w:rPr>
        <w:t>。</w:t>
      </w:r>
    </w:p>
    <w:p>
      <w:pPr>
        <w:ind w:firstLine="640" w:firstLineChars="200"/>
        <w:rPr>
          <w:rFonts w:hint="eastAsia" w:ascii="仿宋" w:hAnsi="仿宋" w:eastAsia="仿宋" w:cs="仿宋"/>
          <w:bCs/>
          <w:sz w:val="32"/>
          <w:szCs w:val="32"/>
          <w:lang w:eastAsia="zh-CN"/>
        </w:rPr>
      </w:pPr>
      <w:r>
        <w:rPr>
          <w:rFonts w:hint="eastAsia" w:ascii="方正仿宋简体" w:hAnsi="方正仿宋简体" w:eastAsia="方正仿宋简体" w:cs="方正仿宋简体"/>
          <w:kern w:val="0"/>
          <w:sz w:val="32"/>
          <w:szCs w:val="32"/>
        </w:rPr>
        <w:t>截至202</w:t>
      </w:r>
      <w:r>
        <w:rPr>
          <w:rFonts w:hint="eastAsia" w:ascii="方正仿宋简体" w:hAnsi="方正仿宋简体" w:eastAsia="方正仿宋简体" w:cs="方正仿宋简体"/>
          <w:kern w:val="0"/>
          <w:sz w:val="32"/>
          <w:szCs w:val="32"/>
          <w:lang w:val="en-US" w:eastAsia="zh-CN"/>
        </w:rPr>
        <w:t>3</w:t>
      </w:r>
      <w:r>
        <w:rPr>
          <w:rFonts w:hint="eastAsia" w:ascii="方正仿宋简体" w:hAnsi="方正仿宋简体" w:eastAsia="方正仿宋简体" w:cs="方正仿宋简体"/>
          <w:kern w:val="0"/>
          <w:sz w:val="32"/>
          <w:szCs w:val="32"/>
        </w:rPr>
        <w:t>年</w:t>
      </w:r>
      <w:r>
        <w:rPr>
          <w:rFonts w:hint="eastAsia" w:ascii="方正仿宋简体" w:hAnsi="方正仿宋简体" w:eastAsia="方正仿宋简体" w:cs="方正仿宋简体"/>
          <w:kern w:val="0"/>
          <w:sz w:val="32"/>
          <w:szCs w:val="32"/>
          <w:lang w:val="en-US" w:eastAsia="zh-CN"/>
        </w:rPr>
        <w:t>5</w:t>
      </w:r>
      <w:r>
        <w:rPr>
          <w:rFonts w:hint="eastAsia" w:ascii="方正仿宋简体" w:hAnsi="方正仿宋简体" w:eastAsia="方正仿宋简体" w:cs="方正仿宋简体"/>
          <w:kern w:val="0"/>
          <w:sz w:val="32"/>
          <w:szCs w:val="32"/>
        </w:rPr>
        <w:t>月底，20</w:t>
      </w:r>
      <w:r>
        <w:rPr>
          <w:rFonts w:hint="eastAsia" w:ascii="方正仿宋简体" w:hAnsi="方正仿宋简体" w:eastAsia="方正仿宋简体" w:cs="方正仿宋简体"/>
          <w:kern w:val="0"/>
          <w:sz w:val="32"/>
          <w:szCs w:val="32"/>
          <w:lang w:val="en-US" w:eastAsia="zh-CN"/>
        </w:rPr>
        <w:t>21</w:t>
      </w:r>
      <w:r>
        <w:rPr>
          <w:rFonts w:hint="eastAsia" w:ascii="方正仿宋简体" w:hAnsi="方正仿宋简体" w:eastAsia="方正仿宋简体" w:cs="方正仿宋简体"/>
          <w:kern w:val="0"/>
          <w:sz w:val="32"/>
          <w:szCs w:val="32"/>
        </w:rPr>
        <w:t>年度市级预算执行</w:t>
      </w:r>
      <w:r>
        <w:rPr>
          <w:rFonts w:hint="eastAsia" w:ascii="方正仿宋简体" w:hAnsi="方正仿宋简体" w:eastAsia="方正仿宋简体" w:cs="方正仿宋简体"/>
          <w:kern w:val="0"/>
          <w:sz w:val="32"/>
          <w:szCs w:val="32"/>
          <w:lang w:eastAsia="zh-CN"/>
        </w:rPr>
        <w:t>、决算草案</w:t>
      </w:r>
      <w:r>
        <w:rPr>
          <w:rFonts w:hint="eastAsia" w:ascii="方正仿宋简体" w:hAnsi="方正仿宋简体" w:eastAsia="方正仿宋简体" w:cs="方正仿宋简体"/>
          <w:kern w:val="0"/>
          <w:sz w:val="32"/>
          <w:szCs w:val="32"/>
        </w:rPr>
        <w:t>其他财政收支的审计</w:t>
      </w:r>
      <w:r>
        <w:rPr>
          <w:rFonts w:hint="eastAsia" w:ascii="方正仿宋简体" w:hAnsi="方正仿宋简体" w:eastAsia="方正仿宋简体" w:cs="方正仿宋简体"/>
          <w:kern w:val="0"/>
          <w:sz w:val="32"/>
          <w:szCs w:val="32"/>
          <w:lang w:eastAsia="zh-CN"/>
        </w:rPr>
        <w:t>中共查出审计问题</w:t>
      </w:r>
      <w:r>
        <w:rPr>
          <w:rFonts w:hint="eastAsia" w:ascii="方正仿宋简体" w:hAnsi="方正仿宋简体" w:eastAsia="方正仿宋简体" w:cs="方正仿宋简体"/>
          <w:kern w:val="0"/>
          <w:sz w:val="32"/>
          <w:szCs w:val="32"/>
          <w:lang w:val="en-US" w:eastAsia="zh-CN"/>
        </w:rPr>
        <w:t>67个，</w:t>
      </w:r>
      <w:r>
        <w:rPr>
          <w:rFonts w:hint="eastAsia" w:ascii="仿宋" w:hAnsi="仿宋" w:eastAsia="仿宋" w:cs="仿宋"/>
          <w:b w:val="0"/>
          <w:bCs w:val="0"/>
          <w:sz w:val="32"/>
          <w:szCs w:val="32"/>
          <w:lang w:val="en-US" w:eastAsia="zh-CN"/>
        </w:rPr>
        <w:t>涉及29个部门单位，其中2个审计问题已移送相关部门处理，已整改问题66个，</w:t>
      </w:r>
      <w:r>
        <w:rPr>
          <w:rFonts w:hint="eastAsia" w:ascii="方正仿宋简体" w:hAnsi="方正仿宋简体" w:eastAsia="方正仿宋简体" w:cs="方正仿宋简体"/>
          <w:kern w:val="0"/>
          <w:sz w:val="32"/>
          <w:szCs w:val="32"/>
        </w:rPr>
        <w:t>有关部门、单位采取上缴财政、发放到位、调整账务等方式，</w:t>
      </w:r>
      <w:r>
        <w:rPr>
          <w:rFonts w:hint="eastAsia" w:ascii="仿宋" w:hAnsi="仿宋" w:eastAsia="仿宋" w:cs="仿宋"/>
          <w:b w:val="0"/>
          <w:bCs w:val="0"/>
          <w:sz w:val="32"/>
          <w:szCs w:val="32"/>
          <w:lang w:val="en-US" w:eastAsia="zh-CN"/>
        </w:rPr>
        <w:t>整改金额37346.38万元，正在持续整改问题1个。</w:t>
      </w:r>
    </w:p>
    <w:p>
      <w:pPr>
        <w:pStyle w:val="2"/>
        <w:keepNext w:val="0"/>
        <w:keepLines w:val="0"/>
        <w:pageBreakBefore w:val="0"/>
        <w:widowControl w:val="0"/>
        <w:kinsoku/>
        <w:wordWrap/>
        <w:overflowPunct/>
        <w:topLinePunct w:val="0"/>
        <w:autoSpaceDE/>
        <w:autoSpaceDN/>
        <w:bidi w:val="0"/>
        <w:adjustRightInd/>
        <w:spacing w:line="600" w:lineRule="exact"/>
        <w:ind w:left="105" w:leftChars="50"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bCs/>
          <w:kern w:val="0"/>
          <w:sz w:val="32"/>
          <w:szCs w:val="32"/>
        </w:rPr>
        <w:t>下一步，我们将认真落实市人大常委会决议，揭示问题、规范管理、促进改革一体推进，切实发挥审计“治已病、防未病”的建设性作用。</w:t>
      </w:r>
      <w:r>
        <w:rPr>
          <w:rFonts w:hint="eastAsia" w:ascii="方正仿宋简体" w:hAnsi="方正仿宋简体" w:eastAsia="方正仿宋简体" w:cs="方正仿宋简体"/>
          <w:bCs/>
          <w:kern w:val="0"/>
          <w:sz w:val="32"/>
          <w:szCs w:val="32"/>
          <w:lang w:eastAsia="zh-CN"/>
        </w:rPr>
        <w:t>一是</w:t>
      </w:r>
      <w:r>
        <w:rPr>
          <w:rFonts w:hint="eastAsia" w:ascii="方正仿宋简体" w:hAnsi="方正仿宋简体" w:eastAsia="方正仿宋简体" w:cs="方正仿宋简体"/>
          <w:bCs/>
          <w:kern w:val="0"/>
          <w:sz w:val="32"/>
          <w:szCs w:val="32"/>
        </w:rPr>
        <w:t>持续加强对问题整改的跟踪检查，督促有关部门单位压实整改主体责任，</w:t>
      </w:r>
      <w:r>
        <w:rPr>
          <w:rFonts w:hint="eastAsia" w:ascii="方正仿宋简体" w:hAnsi="方正仿宋简体" w:eastAsia="方正仿宋简体" w:cs="方正仿宋简体"/>
          <w:kern w:val="0"/>
          <w:sz w:val="32"/>
          <w:szCs w:val="32"/>
        </w:rPr>
        <w:t>注重从体制机制层面剖析原因，从完善制度措施、强化源头治理等方面提出建设性整</w:t>
      </w:r>
      <w:r>
        <w:rPr>
          <w:rFonts w:hint="eastAsia" w:ascii="方正仿宋简体" w:hAnsi="方正仿宋简体" w:eastAsia="方正仿宋简体" w:cs="方正仿宋简体"/>
          <w:kern w:val="0"/>
          <w:sz w:val="32"/>
          <w:szCs w:val="32"/>
          <w:lang w:eastAsia="zh-CN"/>
        </w:rPr>
        <w:t>改意见。二是强化依法推进审计整改。按照新修订的《审计法》有关规定，加大依法管理审计整改的力度，督促责任单位依法履行整改义务，推动审计结果以及整改情况纳入考核、任免、奖惩领导干部工作体系。</w:t>
      </w:r>
    </w:p>
    <w:p>
      <w:pPr>
        <w:pStyle w:val="2"/>
        <w:keepNext w:val="0"/>
        <w:keepLines w:val="0"/>
        <w:pageBreakBefore w:val="0"/>
        <w:widowControl w:val="0"/>
        <w:kinsoku/>
        <w:wordWrap/>
        <w:overflowPunct/>
        <w:topLinePunct w:val="0"/>
        <w:autoSpaceDE/>
        <w:autoSpaceDN/>
        <w:bidi w:val="0"/>
        <w:adjustRightInd/>
        <w:spacing w:line="600" w:lineRule="exact"/>
        <w:ind w:left="105" w:leftChars="50" w:firstLine="640"/>
        <w:jc w:val="both"/>
        <w:textAlignment w:val="auto"/>
        <w:rPr>
          <w:rFonts w:hint="eastAsia" w:ascii="方正仿宋简体" w:hAnsi="方正仿宋简体" w:eastAsia="方正仿宋简体" w:cs="方正仿宋简体"/>
          <w:bCs/>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105" w:leftChars="50"/>
        <w:jc w:val="both"/>
        <w:textAlignment w:val="auto"/>
        <w:rPr>
          <w:rFonts w:hint="eastAsia" w:ascii="方正仿宋简体" w:hAnsi="方正仿宋简体" w:eastAsia="方正仿宋简体" w:cs="方正仿宋简体"/>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105" w:leftChars="50"/>
        <w:jc w:val="both"/>
        <w:textAlignment w:val="auto"/>
        <w:rPr>
          <w:rFonts w:hint="eastAsia" w:ascii="方正仿宋简体" w:hAnsi="方正仿宋简体" w:eastAsia="方正仿宋简体" w:cs="方正仿宋简体"/>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105" w:leftChars="50"/>
        <w:jc w:val="both"/>
        <w:textAlignment w:val="auto"/>
        <w:rPr>
          <w:rFonts w:hint="eastAsia" w:ascii="方正仿宋简体" w:hAnsi="方正仿宋简体" w:eastAsia="方正仿宋简体" w:cs="方正仿宋简体"/>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105" w:leftChars="5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曲阜市审计局</w:t>
      </w:r>
    </w:p>
    <w:p>
      <w:pPr>
        <w:pStyle w:val="2"/>
        <w:keepNext w:val="0"/>
        <w:keepLines w:val="0"/>
        <w:pageBreakBefore w:val="0"/>
        <w:widowControl w:val="0"/>
        <w:kinsoku/>
        <w:wordWrap/>
        <w:overflowPunct/>
        <w:topLinePunct w:val="0"/>
        <w:autoSpaceDE/>
        <w:autoSpaceDN/>
        <w:bidi w:val="0"/>
        <w:adjustRightInd/>
        <w:spacing w:line="600" w:lineRule="exact"/>
        <w:ind w:left="105" w:leftChars="5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202</w:t>
      </w:r>
      <w:r>
        <w:rPr>
          <w:rFonts w:hint="eastAsia" w:ascii="方正仿宋简体" w:hAnsi="方正仿宋简体" w:eastAsia="方正仿宋简体" w:cs="方正仿宋简体"/>
          <w:kern w:val="0"/>
          <w:sz w:val="32"/>
          <w:szCs w:val="32"/>
          <w:lang w:val="en-US" w:eastAsia="zh-CN"/>
        </w:rPr>
        <w:t>3</w:t>
      </w:r>
      <w:r>
        <w:rPr>
          <w:rFonts w:hint="eastAsia" w:ascii="方正仿宋简体" w:hAnsi="方正仿宋简体" w:eastAsia="方正仿宋简体" w:cs="方正仿宋简体"/>
          <w:kern w:val="0"/>
          <w:sz w:val="32"/>
          <w:szCs w:val="32"/>
        </w:rPr>
        <w:t>年</w:t>
      </w:r>
      <w:r>
        <w:rPr>
          <w:rFonts w:hint="eastAsia" w:ascii="方正仿宋简体" w:hAnsi="方正仿宋简体" w:eastAsia="方正仿宋简体" w:cs="方正仿宋简体"/>
          <w:kern w:val="0"/>
          <w:sz w:val="32"/>
          <w:szCs w:val="32"/>
          <w:lang w:val="en-US" w:eastAsia="zh-CN"/>
        </w:rPr>
        <w:t>6</w:t>
      </w:r>
      <w:r>
        <w:rPr>
          <w:rFonts w:hint="eastAsia" w:ascii="方正仿宋简体" w:hAnsi="方正仿宋简体" w:eastAsia="方正仿宋简体" w:cs="方正仿宋简体"/>
          <w:kern w:val="0"/>
          <w:sz w:val="32"/>
          <w:szCs w:val="32"/>
        </w:rPr>
        <w:t>月</w:t>
      </w:r>
      <w:r>
        <w:rPr>
          <w:rFonts w:hint="eastAsia" w:ascii="方正仿宋简体" w:hAnsi="方正仿宋简体" w:eastAsia="方正仿宋简体" w:cs="方正仿宋简体"/>
          <w:kern w:val="0"/>
          <w:sz w:val="32"/>
          <w:szCs w:val="32"/>
          <w:lang w:val="en-US" w:eastAsia="zh-CN"/>
        </w:rPr>
        <w:t>6</w:t>
      </w:r>
      <w:bookmarkStart w:id="0" w:name="_GoBack"/>
      <w:bookmarkEnd w:id="0"/>
      <w:r>
        <w:rPr>
          <w:rFonts w:hint="eastAsia" w:ascii="方正仿宋简体" w:hAnsi="方正仿宋简体" w:eastAsia="方正仿宋简体" w:cs="方正仿宋简体"/>
          <w:kern w:val="0"/>
          <w:sz w:val="32"/>
          <w:szCs w:val="32"/>
        </w:rPr>
        <w:t>日</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方正仿宋简体" w:hAnsi="方正仿宋简体" w:eastAsia="方正仿宋简体" w:cs="方正仿宋简体"/>
          <w:kern w:val="0"/>
          <w:sz w:val="32"/>
          <w:szCs w:val="32"/>
        </w:rPr>
      </w:pPr>
    </w:p>
    <w:sectPr>
      <w:headerReference r:id="rId3" w:type="default"/>
      <w:footerReference r:id="rId4" w:type="default"/>
      <w:pgSz w:w="11906" w:h="16838"/>
      <w:pgMar w:top="1871"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16.2pt;height:34.85pt;width:144pt;mso-position-horizontal:center;mso-position-horizontal-relative:margin;mso-wrap-style:none;z-index:251659264;mso-width-relative:page;mso-height-relative:page;" filled="f" stroked="f" coordsize="21600,21600" o:gfxdata="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lnFn1wAAAAcBAAAPAAAAAAAAAAEAIAAAACIAAABkcnMvZG93bnJl&#10;di54bWxQSwECFAAUAAAACACHTuJAlIJayjcCAABgBAAADgAAAAAAAAABACAAAAAmAQAAZHJzL2Uy&#10;b0RvYy54bWxQSwUGAAAAAAYABgBZAQAAzwUAAAAA&#10;">
          <v:path/>
          <v:fill on="f" focussize="0,0"/>
          <v:stroke on="f" weight="0.5pt" joinstyle="miter"/>
          <v:imagedata o:title=""/>
          <o:lock v:ext="edit"/>
          <v:textbox inset="0mm,0mm,0mm,0mm">
            <w:txbxContent>
              <w:p>
                <w:pPr>
                  <w:pStyle w:val="8"/>
                  <w:rPr>
                    <w:rFonts w:ascii="宋体" w:hAnsi="宋体" w:cs="宋体"/>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FmM2Q4ZTVkMjFlMTZhZWNiYjI5NGM1NWMwMzVlOWYifQ=="/>
  </w:docVars>
  <w:rsids>
    <w:rsidRoot w:val="006749DA"/>
    <w:rsid w:val="00026EBF"/>
    <w:rsid w:val="000906EC"/>
    <w:rsid w:val="00133B90"/>
    <w:rsid w:val="001A480B"/>
    <w:rsid w:val="001F1E88"/>
    <w:rsid w:val="00254AB9"/>
    <w:rsid w:val="002C6ED6"/>
    <w:rsid w:val="0035771C"/>
    <w:rsid w:val="0048087A"/>
    <w:rsid w:val="004C4B78"/>
    <w:rsid w:val="004F6E2D"/>
    <w:rsid w:val="00524AF6"/>
    <w:rsid w:val="005B7CFA"/>
    <w:rsid w:val="006609CC"/>
    <w:rsid w:val="006749DA"/>
    <w:rsid w:val="006B2327"/>
    <w:rsid w:val="006F4577"/>
    <w:rsid w:val="00781B47"/>
    <w:rsid w:val="007A27FF"/>
    <w:rsid w:val="00816EE5"/>
    <w:rsid w:val="0091796A"/>
    <w:rsid w:val="00A1545C"/>
    <w:rsid w:val="00AC7F5E"/>
    <w:rsid w:val="00B31692"/>
    <w:rsid w:val="00BA561C"/>
    <w:rsid w:val="00C55F9D"/>
    <w:rsid w:val="00E576D2"/>
    <w:rsid w:val="00EB578F"/>
    <w:rsid w:val="00ED4DE3"/>
    <w:rsid w:val="00F865EE"/>
    <w:rsid w:val="00FD56CC"/>
    <w:rsid w:val="041B025C"/>
    <w:rsid w:val="04830723"/>
    <w:rsid w:val="04934EF6"/>
    <w:rsid w:val="04B01F97"/>
    <w:rsid w:val="05CA0334"/>
    <w:rsid w:val="08FE1E4D"/>
    <w:rsid w:val="090F6CF1"/>
    <w:rsid w:val="091605B3"/>
    <w:rsid w:val="092B3525"/>
    <w:rsid w:val="092E2133"/>
    <w:rsid w:val="09A20370"/>
    <w:rsid w:val="0AD33E3F"/>
    <w:rsid w:val="0B0D713C"/>
    <w:rsid w:val="0B4A202C"/>
    <w:rsid w:val="0B4E66F7"/>
    <w:rsid w:val="0B646EC4"/>
    <w:rsid w:val="0B9E4C3E"/>
    <w:rsid w:val="0BCE1B79"/>
    <w:rsid w:val="0C0F62AE"/>
    <w:rsid w:val="0CD05861"/>
    <w:rsid w:val="0CE75980"/>
    <w:rsid w:val="0D3C0B1A"/>
    <w:rsid w:val="0DE11360"/>
    <w:rsid w:val="0E137C62"/>
    <w:rsid w:val="0E3A5DAF"/>
    <w:rsid w:val="0F35761D"/>
    <w:rsid w:val="0F542D61"/>
    <w:rsid w:val="0FF328C8"/>
    <w:rsid w:val="10343AF1"/>
    <w:rsid w:val="104A3261"/>
    <w:rsid w:val="10592A63"/>
    <w:rsid w:val="11534D7A"/>
    <w:rsid w:val="117B45DE"/>
    <w:rsid w:val="11846D70"/>
    <w:rsid w:val="11B147AE"/>
    <w:rsid w:val="11FE53A1"/>
    <w:rsid w:val="125F55D7"/>
    <w:rsid w:val="126D2615"/>
    <w:rsid w:val="12A14136"/>
    <w:rsid w:val="12AC07D4"/>
    <w:rsid w:val="12E902E2"/>
    <w:rsid w:val="136A7DAB"/>
    <w:rsid w:val="13820BF5"/>
    <w:rsid w:val="13DB4277"/>
    <w:rsid w:val="14830918"/>
    <w:rsid w:val="154B5D9E"/>
    <w:rsid w:val="161D4752"/>
    <w:rsid w:val="16966918"/>
    <w:rsid w:val="174D73F5"/>
    <w:rsid w:val="17513A48"/>
    <w:rsid w:val="18296A0F"/>
    <w:rsid w:val="188D656C"/>
    <w:rsid w:val="18C7762F"/>
    <w:rsid w:val="19733A25"/>
    <w:rsid w:val="1B353C6F"/>
    <w:rsid w:val="1C061946"/>
    <w:rsid w:val="1D9C7A13"/>
    <w:rsid w:val="1E28404A"/>
    <w:rsid w:val="1E4619C5"/>
    <w:rsid w:val="1F423AC8"/>
    <w:rsid w:val="1F5F1EA3"/>
    <w:rsid w:val="201E7A94"/>
    <w:rsid w:val="20476A7C"/>
    <w:rsid w:val="20A21E76"/>
    <w:rsid w:val="211A01AC"/>
    <w:rsid w:val="214A5729"/>
    <w:rsid w:val="21B539FA"/>
    <w:rsid w:val="22FE2484"/>
    <w:rsid w:val="23413A70"/>
    <w:rsid w:val="234E2546"/>
    <w:rsid w:val="238355CB"/>
    <w:rsid w:val="23845C64"/>
    <w:rsid w:val="25C15D5F"/>
    <w:rsid w:val="25E735DE"/>
    <w:rsid w:val="26884563"/>
    <w:rsid w:val="26CB4DFF"/>
    <w:rsid w:val="27430D33"/>
    <w:rsid w:val="27546759"/>
    <w:rsid w:val="27E27504"/>
    <w:rsid w:val="280F0648"/>
    <w:rsid w:val="28562B1B"/>
    <w:rsid w:val="28C029CE"/>
    <w:rsid w:val="29137C82"/>
    <w:rsid w:val="2A9236D6"/>
    <w:rsid w:val="2AB43E97"/>
    <w:rsid w:val="2B2516DD"/>
    <w:rsid w:val="2B2D485F"/>
    <w:rsid w:val="2B8C752D"/>
    <w:rsid w:val="2BBE3511"/>
    <w:rsid w:val="2C172842"/>
    <w:rsid w:val="2CDB0FB6"/>
    <w:rsid w:val="2E4220F9"/>
    <w:rsid w:val="2ECF60D0"/>
    <w:rsid w:val="2ED9557A"/>
    <w:rsid w:val="2EE46FD3"/>
    <w:rsid w:val="305E0778"/>
    <w:rsid w:val="315B1EB4"/>
    <w:rsid w:val="31EF3145"/>
    <w:rsid w:val="31F054C6"/>
    <w:rsid w:val="328D7C13"/>
    <w:rsid w:val="32A16893"/>
    <w:rsid w:val="32D53083"/>
    <w:rsid w:val="32E47256"/>
    <w:rsid w:val="32FA681C"/>
    <w:rsid w:val="34EB02A1"/>
    <w:rsid w:val="3550261B"/>
    <w:rsid w:val="3558477E"/>
    <w:rsid w:val="36742E58"/>
    <w:rsid w:val="36BD6821"/>
    <w:rsid w:val="380148EA"/>
    <w:rsid w:val="381606D6"/>
    <w:rsid w:val="38334791"/>
    <w:rsid w:val="38792417"/>
    <w:rsid w:val="38D7265D"/>
    <w:rsid w:val="396B20A3"/>
    <w:rsid w:val="396D2FB9"/>
    <w:rsid w:val="3A004AFA"/>
    <w:rsid w:val="3AD3676C"/>
    <w:rsid w:val="3BAA2D0C"/>
    <w:rsid w:val="3D197357"/>
    <w:rsid w:val="3D5A62D8"/>
    <w:rsid w:val="3E371C8E"/>
    <w:rsid w:val="3EC47821"/>
    <w:rsid w:val="40C15907"/>
    <w:rsid w:val="4151777D"/>
    <w:rsid w:val="415E266D"/>
    <w:rsid w:val="4241230D"/>
    <w:rsid w:val="43DF20A9"/>
    <w:rsid w:val="44492397"/>
    <w:rsid w:val="44837FBF"/>
    <w:rsid w:val="452F11B7"/>
    <w:rsid w:val="479C1CA7"/>
    <w:rsid w:val="488B0695"/>
    <w:rsid w:val="496171F7"/>
    <w:rsid w:val="4B18338E"/>
    <w:rsid w:val="4B8772BA"/>
    <w:rsid w:val="4BC24FD3"/>
    <w:rsid w:val="4BC36FDC"/>
    <w:rsid w:val="4BDF5D58"/>
    <w:rsid w:val="4BF00D05"/>
    <w:rsid w:val="4C3E24D5"/>
    <w:rsid w:val="4C4C3DF5"/>
    <w:rsid w:val="4C712F18"/>
    <w:rsid w:val="4D0D1E1B"/>
    <w:rsid w:val="4D675590"/>
    <w:rsid w:val="4EA45DBC"/>
    <w:rsid w:val="50923C5F"/>
    <w:rsid w:val="50C9689D"/>
    <w:rsid w:val="51223255"/>
    <w:rsid w:val="51436EB6"/>
    <w:rsid w:val="51CC30F2"/>
    <w:rsid w:val="52077DC2"/>
    <w:rsid w:val="520F0497"/>
    <w:rsid w:val="52293911"/>
    <w:rsid w:val="53544240"/>
    <w:rsid w:val="536B583B"/>
    <w:rsid w:val="55B666CF"/>
    <w:rsid w:val="563D3CF4"/>
    <w:rsid w:val="5686589D"/>
    <w:rsid w:val="56943A67"/>
    <w:rsid w:val="56A66523"/>
    <w:rsid w:val="56B04B7E"/>
    <w:rsid w:val="56BD5622"/>
    <w:rsid w:val="56C50E62"/>
    <w:rsid w:val="57974CD4"/>
    <w:rsid w:val="58374A42"/>
    <w:rsid w:val="593A41B1"/>
    <w:rsid w:val="59C328FD"/>
    <w:rsid w:val="5A2B3F53"/>
    <w:rsid w:val="5A505F59"/>
    <w:rsid w:val="5A782F83"/>
    <w:rsid w:val="5AC10B60"/>
    <w:rsid w:val="5B14079B"/>
    <w:rsid w:val="5B18527E"/>
    <w:rsid w:val="5B6C44BC"/>
    <w:rsid w:val="5C3E620B"/>
    <w:rsid w:val="5DAB46B7"/>
    <w:rsid w:val="5DBA68D8"/>
    <w:rsid w:val="5DF3257F"/>
    <w:rsid w:val="60091658"/>
    <w:rsid w:val="605502B7"/>
    <w:rsid w:val="608427E3"/>
    <w:rsid w:val="60E12310"/>
    <w:rsid w:val="6147568F"/>
    <w:rsid w:val="61B635D0"/>
    <w:rsid w:val="65925C1F"/>
    <w:rsid w:val="65C643E9"/>
    <w:rsid w:val="6630460E"/>
    <w:rsid w:val="6714634D"/>
    <w:rsid w:val="673F6C2E"/>
    <w:rsid w:val="691544F9"/>
    <w:rsid w:val="69FF522C"/>
    <w:rsid w:val="6AFA3111"/>
    <w:rsid w:val="6B1B7425"/>
    <w:rsid w:val="6C120399"/>
    <w:rsid w:val="6C3F3DC3"/>
    <w:rsid w:val="6CEA25C0"/>
    <w:rsid w:val="6CFB2435"/>
    <w:rsid w:val="6DD6206D"/>
    <w:rsid w:val="6E205703"/>
    <w:rsid w:val="6E2F3EB4"/>
    <w:rsid w:val="6F035F5A"/>
    <w:rsid w:val="6F0C5AD7"/>
    <w:rsid w:val="6F817B9F"/>
    <w:rsid w:val="70C429FC"/>
    <w:rsid w:val="718B55F7"/>
    <w:rsid w:val="72285F51"/>
    <w:rsid w:val="723B7FE6"/>
    <w:rsid w:val="72BD37D8"/>
    <w:rsid w:val="73694BEA"/>
    <w:rsid w:val="736B7B88"/>
    <w:rsid w:val="73C748A6"/>
    <w:rsid w:val="7435629D"/>
    <w:rsid w:val="74705813"/>
    <w:rsid w:val="758A5138"/>
    <w:rsid w:val="7647636F"/>
    <w:rsid w:val="775E5C88"/>
    <w:rsid w:val="77AD11F2"/>
    <w:rsid w:val="7913563E"/>
    <w:rsid w:val="79A711C1"/>
    <w:rsid w:val="7A0855C5"/>
    <w:rsid w:val="7A643E8C"/>
    <w:rsid w:val="7A7B50B2"/>
    <w:rsid w:val="7A985C49"/>
    <w:rsid w:val="7C037EE7"/>
    <w:rsid w:val="7C427991"/>
    <w:rsid w:val="7D11473F"/>
    <w:rsid w:val="7D126B31"/>
    <w:rsid w:val="7D223B8D"/>
    <w:rsid w:val="7DEA48A9"/>
    <w:rsid w:val="7DF20C47"/>
    <w:rsid w:val="7E944561"/>
    <w:rsid w:val="7EF63C1F"/>
    <w:rsid w:val="7F3B2C32"/>
    <w:rsid w:val="7FEB5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15"/>
    <w:unhideWhenUsed/>
    <w:qFormat/>
    <w:uiPriority w:val="0"/>
    <w:pPr>
      <w:snapToGrid w:val="0"/>
      <w:jc w:val="left"/>
    </w:pPr>
    <w:rPr>
      <w:sz w:val="18"/>
      <w:szCs w:val="18"/>
    </w:rPr>
  </w:style>
  <w:style w:type="paragraph" w:styleId="3">
    <w:name w:val="Body Text First Indent 2"/>
    <w:basedOn w:val="4"/>
    <w:next w:val="5"/>
    <w:qFormat/>
    <w:uiPriority w:val="0"/>
    <w:pPr>
      <w:ind w:left="420" w:firstLine="420" w:firstLineChars="200"/>
    </w:pPr>
    <w:rPr>
      <w:rFonts w:ascii="Times New Roman" w:hAnsi="Times New Roman"/>
    </w:rPr>
  </w:style>
  <w:style w:type="paragraph" w:styleId="4">
    <w:name w:val="Body Text Indent"/>
    <w:basedOn w:val="1"/>
    <w:qFormat/>
    <w:uiPriority w:val="0"/>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uiPriority w:val="0"/>
    <w:pPr>
      <w:ind w:right="214"/>
    </w:pPr>
    <w:rPr>
      <w:rFonts w:ascii="仿宋_GB2312"/>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character" w:styleId="13">
    <w:name w:val="Strong"/>
    <w:basedOn w:val="12"/>
    <w:qFormat/>
    <w:uiPriority w:val="0"/>
    <w:rPr>
      <w:b/>
    </w:rPr>
  </w:style>
  <w:style w:type="character" w:customStyle="1" w:styleId="14">
    <w:name w:val="NormalCharacter"/>
    <w:qFormat/>
    <w:uiPriority w:val="0"/>
  </w:style>
  <w:style w:type="character" w:customStyle="1" w:styleId="15">
    <w:name w:val="脚注文本 Char"/>
    <w:basedOn w:val="12"/>
    <w:link w:val="2"/>
    <w:qFormat/>
    <w:uiPriority w:val="99"/>
    <w:rPr>
      <w:rFonts w:ascii="Times New Roman" w:hAnsi="Times New Roman" w:eastAsia="宋体" w:cs="Times New Roman"/>
      <w:sz w:val="18"/>
      <w:szCs w:val="18"/>
    </w:rPr>
  </w:style>
  <w:style w:type="paragraph" w:customStyle="1" w:styleId="16">
    <w:name w:val="FootnoteText"/>
    <w:basedOn w:val="1"/>
    <w:qFormat/>
    <w:uiPriority w:val="0"/>
    <w:pPr>
      <w:snapToGrid w:val="0"/>
      <w:jc w:val="left"/>
    </w:pPr>
    <w:rPr>
      <w:sz w:val="18"/>
      <w:szCs w:val="18"/>
    </w:rPr>
  </w:style>
  <w:style w:type="character" w:customStyle="1" w:styleId="17">
    <w:name w:val="页眉 Char"/>
    <w:basedOn w:val="12"/>
    <w:link w:val="9"/>
    <w:semiHidden/>
    <w:qFormat/>
    <w:uiPriority w:val="99"/>
    <w:rPr>
      <w:rFonts w:ascii="Times New Roman" w:hAnsi="Times New Roman" w:eastAsia="宋体" w:cs="Times New Roman"/>
      <w:sz w:val="18"/>
      <w:szCs w:val="18"/>
    </w:rPr>
  </w:style>
  <w:style w:type="character" w:customStyle="1" w:styleId="18">
    <w:name w:val="页脚 Char"/>
    <w:basedOn w:val="12"/>
    <w:link w:val="8"/>
    <w:qFormat/>
    <w:uiPriority w:val="99"/>
    <w:rPr>
      <w:rFonts w:ascii="Times New Roman" w:hAnsi="Times New Roman" w:eastAsia="宋体" w:cs="Times New Roman"/>
      <w:sz w:val="18"/>
      <w:szCs w:val="18"/>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809</Words>
  <Characters>842</Characters>
  <Lines>1</Lines>
  <Paragraphs>8</Paragraphs>
  <TotalTime>243</TotalTime>
  <ScaleCrop>false</ScaleCrop>
  <LinksUpToDate>false</LinksUpToDate>
  <CharactersWithSpaces>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2020-12-26T02:18:00Z</dcterms:created>
  <dc:creator>john</dc:creator>
  <cp:lastModifiedBy>Administrator</cp:lastModifiedBy>
  <cp:lastPrinted>2022-03-04T02:31:00Z</cp:lastPrinted>
  <dcterms:modified xsi:type="dcterms:W3CDTF">2023-06-06T06:58:15Z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E968830FA5124C59A8D55025C2D64AEB</vt:lpwstr>
  </property>
</Properties>
</file>