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曲阜市医疗保障局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lang w:val="en-US" w:eastAsia="zh-CN"/>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曲阜市医疗保障局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r>
        <w:rPr>
          <w:rFonts w:hint="eastAsia" w:eastAsia="方正仿宋简体" w:cs="Times New Roman"/>
          <w:b/>
          <w:color w:val="000000"/>
          <w:spacing w:val="-11"/>
          <w:sz w:val="32"/>
          <w:szCs w:val="32"/>
          <w:lang w:val="en-US" w:eastAsia="zh-CN"/>
        </w:rPr>
        <w:t xml:space="preserve">    </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曲阜市医疗保障局</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曲阜市大成路66号</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4869007</w:t>
      </w:r>
      <w:r>
        <w:rPr>
          <w:rFonts w:hint="default" w:ascii="Times New Roman" w:hAnsi="Times New Roman" w:eastAsia="方正仿宋简体" w:cs="Times New Roman"/>
          <w:b/>
          <w:color w:val="000000"/>
          <w:sz w:val="32"/>
          <w:szCs w:val="32"/>
        </w:rPr>
        <w:t>）。</w:t>
      </w:r>
    </w:p>
    <w:p>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2023年以来,</w:t>
      </w:r>
      <w:r>
        <w:rPr>
          <w:rFonts w:hint="eastAsia" w:ascii="Times New Roman" w:hAnsi="Times New Roman" w:eastAsia="方正仿宋简体" w:cs="Times New Roman"/>
          <w:b/>
          <w:color w:val="000000"/>
          <w:sz w:val="32"/>
          <w:szCs w:val="32"/>
          <w:lang w:val="en-US" w:eastAsia="zh-CN"/>
        </w:rPr>
        <w:t>曲阜市医疗保障局</w:t>
      </w:r>
      <w:r>
        <w:rPr>
          <w:rFonts w:hint="default" w:ascii="Times New Roman" w:hAnsi="Times New Roman" w:eastAsia="方正仿宋简体" w:cs="Times New Roman"/>
          <w:b/>
          <w:color w:val="000000"/>
          <w:sz w:val="32"/>
          <w:szCs w:val="32"/>
        </w:rPr>
        <w:t>认真贯彻落实国家、省、市有关政务公开工作部署和要求，坚持“以公开为常态、不公开为例外”,围绕“主动公开提质效、依申请公开促规范、基础保障强支撑、制度创新出经验”工作思路，深入开展政府信息公开工作，政务公开工作的质量和效果得到全面提升。</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ascii="Times New Roman" w:hAnsi="Times New Roman" w:eastAsia="方正仿宋简体" w:cs="Times New Roman"/>
          <w:b/>
          <w:color w:val="000000"/>
          <w:sz w:val="32"/>
          <w:szCs w:val="32"/>
          <w:lang w:val="en-US" w:eastAsia="zh-CN"/>
        </w:rPr>
        <w:t>3</w:t>
      </w:r>
      <w:r>
        <w:rPr>
          <w:rFonts w:hint="eastAsia" w:ascii="Times New Roman" w:hAnsi="Times New Roman" w:eastAsia="方正仿宋简体" w:cs="Times New Roman"/>
          <w:b/>
          <w:color w:val="000000"/>
          <w:sz w:val="32"/>
          <w:szCs w:val="32"/>
        </w:rPr>
        <w:t>年，主动公开</w:t>
      </w:r>
      <w:r>
        <w:rPr>
          <w:rFonts w:hint="default" w:ascii="Times New Roman" w:hAnsi="Times New Roman" w:eastAsia="方正仿宋简体" w:cs="Times New Roman"/>
          <w:b/>
          <w:color w:val="000000"/>
          <w:sz w:val="32"/>
          <w:szCs w:val="32"/>
          <w:lang w:val="en-US" w:eastAsia="zh-CN"/>
        </w:rPr>
        <w:t>各类信息共计</w:t>
      </w:r>
      <w:r>
        <w:rPr>
          <w:rFonts w:hint="eastAsia" w:ascii="Times New Roman" w:hAnsi="Times New Roman" w:eastAsia="方正仿宋简体" w:cs="Times New Roman"/>
          <w:b/>
          <w:color w:val="000000"/>
          <w:sz w:val="32"/>
          <w:szCs w:val="32"/>
          <w:lang w:val="en-US" w:eastAsia="zh-CN"/>
        </w:rPr>
        <w:t>313</w:t>
      </w:r>
      <w:r>
        <w:rPr>
          <w:rFonts w:hint="default" w:ascii="Times New Roman" w:hAnsi="Times New Roman" w:eastAsia="方正仿宋简体" w:cs="Times New Roman"/>
          <w:b/>
          <w:color w:val="000000"/>
          <w:sz w:val="32"/>
          <w:szCs w:val="32"/>
          <w:lang w:val="en-US" w:eastAsia="zh-CN"/>
        </w:rPr>
        <w:t>条</w:t>
      </w:r>
      <w:r>
        <w:rPr>
          <w:rFonts w:hint="eastAsia"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t>涵盖法定主动公开信息以及部门主动公开的其他政府信息、政策解读和回应关切、财政预决算、公共资源配置、重大建设项目批准和实施、社会公益事业建设等领域。</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仿宋简体" w:cs="Times New Roman"/>
          <w:b/>
          <w:color w:val="000000"/>
          <w:sz w:val="32"/>
          <w:szCs w:val="32"/>
          <w:lang w:val="en-US" w:eastAsia="zh-CN" w:bidi="ar-SA"/>
        </w:rPr>
        <w:drawing>
          <wp:anchor distT="0" distB="0" distL="114300" distR="114300" simplePos="0" relativeHeight="251659264" behindDoc="0" locked="0" layoutInCell="1" allowOverlap="1">
            <wp:simplePos x="0" y="0"/>
            <wp:positionH relativeFrom="column">
              <wp:posOffset>233045</wp:posOffset>
            </wp:positionH>
            <wp:positionV relativeFrom="page">
              <wp:posOffset>2983865</wp:posOffset>
            </wp:positionV>
            <wp:extent cx="5256530" cy="2988310"/>
            <wp:effectExtent l="5080" t="4445" r="15240"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default" w:ascii="Times New Roman" w:hAnsi="Times New Roman" w:eastAsia="方正楷体简体" w:cs="Times New Roman"/>
          <w:b/>
          <w:color w:val="000000"/>
          <w:sz w:val="32"/>
          <w:szCs w:val="32"/>
        </w:rPr>
        <w:t>（二）依申请公开情况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w:t>
      </w:r>
      <w:r>
        <w:rPr>
          <w:rFonts w:hint="eastAsia" w:ascii="Times New Roman" w:hAnsi="Times New Roman" w:eastAsia="方正仿宋简体" w:cs="Times New Roman"/>
          <w:b/>
          <w:color w:val="000000"/>
          <w:sz w:val="32"/>
          <w:szCs w:val="32"/>
          <w:lang w:val="en-US" w:eastAsia="zh-CN"/>
        </w:rPr>
        <w:t>23</w:t>
      </w:r>
      <w:r>
        <w:rPr>
          <w:rFonts w:hint="default" w:ascii="Times New Roman" w:hAnsi="Times New Roman" w:eastAsia="方正仿宋简体" w:cs="Times New Roman"/>
          <w:b/>
          <w:color w:val="000000"/>
          <w:sz w:val="32"/>
          <w:szCs w:val="32"/>
        </w:rPr>
        <w:t>年度</w:t>
      </w:r>
      <w:r>
        <w:rPr>
          <w:rFonts w:hint="eastAsia" w:ascii="Times New Roman" w:hAnsi="Times New Roman" w:eastAsia="方正仿宋简体" w:cs="Times New Roman"/>
          <w:b/>
          <w:color w:val="000000"/>
          <w:sz w:val="32"/>
          <w:szCs w:val="32"/>
          <w:lang w:val="en-US" w:eastAsia="zh-CN"/>
        </w:rPr>
        <w:t>曲阜市</w:t>
      </w:r>
      <w:r>
        <w:rPr>
          <w:rFonts w:hint="default" w:ascii="Times New Roman" w:hAnsi="Times New Roman" w:eastAsia="方正仿宋简体" w:cs="Times New Roman"/>
          <w:b/>
          <w:color w:val="000000"/>
          <w:sz w:val="32"/>
          <w:szCs w:val="32"/>
        </w:rPr>
        <w:t>医疗保障局未接到政府信息公开申请。</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进一步明确政务公开内容和要求，积极推进政府信息公开工作。一是建立预先审查机制，将信息是否公开、怎样公开、公开范围，公开时限进行预审查，严格控制不公开范围,避免出现信息公开“失控”现象。二是建立保密审查机制，明确审查程序和责任人，正确处理公开及保密关系，及防止出现因公开不当导致失密、泄密的问题，确保公民、法人和其他组织的知情权保证政府信息公开的顺利进行。三是建立主动公开制度，对应当让社会公众或服务对象知晓或参与的事项及时公开。四是建立依申请公开制度。严格按照</w:t>
      </w:r>
      <w:r>
        <w:rPr>
          <w:rFonts w:hint="eastAsia" w:eastAsia="方正仿宋简体" w:cs="Times New Roman"/>
          <w:b/>
          <w:color w:val="000000"/>
          <w:sz w:val="32"/>
          <w:szCs w:val="32"/>
          <w:lang w:val="en-US" w:eastAsia="zh-CN"/>
        </w:rPr>
        <w:t>市</w:t>
      </w:r>
      <w:r>
        <w:rPr>
          <w:rFonts w:hint="default" w:ascii="Times New Roman" w:hAnsi="Times New Roman" w:eastAsia="方正仿宋简体" w:cs="Times New Roman"/>
          <w:b/>
          <w:color w:val="000000"/>
          <w:sz w:val="32"/>
          <w:szCs w:val="32"/>
        </w:rPr>
        <w:t>政府有关规定和相关法律法规，确定依申请公开的事项、公开对象和范围，在规定时限内做出是否公开的答复。</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整合线上</w:t>
      </w:r>
      <w:r>
        <w:rPr>
          <w:rFonts w:hint="eastAsia" w:ascii="Times New Roman" w:hAnsi="Times New Roman" w:eastAsia="方正仿宋简体" w:cs="Times New Roman"/>
          <w:b/>
          <w:color w:val="000000"/>
          <w:sz w:val="32"/>
          <w:szCs w:val="32"/>
          <w:lang w:val="en-US" w:eastAsia="zh-CN"/>
        </w:rPr>
        <w:t>政务公开</w:t>
      </w:r>
      <w:r>
        <w:rPr>
          <w:rFonts w:hint="default" w:ascii="Times New Roman" w:hAnsi="Times New Roman" w:eastAsia="方正仿宋简体" w:cs="Times New Roman"/>
          <w:b/>
          <w:color w:val="000000"/>
          <w:sz w:val="32"/>
          <w:szCs w:val="32"/>
        </w:rPr>
        <w:t>网站、</w:t>
      </w:r>
      <w:r>
        <w:rPr>
          <w:rFonts w:hint="eastAsia"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val="en-US" w:eastAsia="zh-CN"/>
        </w:rPr>
        <w:t>曲阜市</w:t>
      </w:r>
      <w:r>
        <w:rPr>
          <w:rFonts w:hint="eastAsia" w:ascii="Times New Roman" w:hAnsi="Times New Roman" w:eastAsia="方正仿宋简体" w:cs="Times New Roman"/>
          <w:b/>
          <w:color w:val="000000"/>
          <w:sz w:val="32"/>
          <w:szCs w:val="32"/>
        </w:rPr>
        <w:t>医疗保障”微信公众号，不断强化政府信息公开及政策解读发布阵地建设。</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成立政务公开领导小组，配备专职工作人员开展工作，完善配套工作制度，形成主要领导亲自负责、分管领导具体负责，办公室牵头落实，其他科室协调配合的信息发布工作机制，严格执行政府信息报送初审、公开预审、保密审查等制度，确保公开信息的准确性、及时性和安全性。</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ind w:firstLine="200" w:firstLineChars="100"/>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r>
              <w:rPr>
                <w:rFonts w:hint="eastAsia" w:ascii="仿宋_GB2312" w:hAnsi="宋体" w:eastAsia="仿宋_GB2312" w:cs="宋体"/>
                <w:color w:val="000000"/>
                <w:kern w:val="0"/>
                <w:szCs w:val="21"/>
              </w:rPr>
              <w:t>　</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ind w:firstLine="200" w:firstLineChars="100"/>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21</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bl>
    <w:p>
      <w:pPr>
        <w:spacing w:line="590" w:lineRule="exact"/>
        <w:ind w:right="-100" w:rightChars="-50" w:firstLine="641" w:firstLineChars="200"/>
        <w:rPr>
          <w:rFonts w:hint="default" w:ascii="Times New Roman" w:hAnsi="Times New Roman" w:eastAsia="方正黑体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3" w:hRule="atLeast"/>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Times New Roman" w:hAnsi="Times New Roman" w:eastAsia="宋体"/>
                <w:lang w:val="en-US" w:eastAsia="zh-C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2"/>
        <w:spacing w:before="0" w:beforeAutospacing="0" w:after="0" w:afterAutospacing="0" w:line="560" w:lineRule="atLeast"/>
        <w:ind w:firstLine="643" w:firstLineChars="200"/>
        <w:rPr>
          <w:rFonts w:hint="default" w:ascii="Times New Roman" w:hAnsi="Times New Roman" w:eastAsia="方正仿宋简体" w:cs="Times New Roman"/>
          <w:b/>
          <w:sz w:val="32"/>
          <w:szCs w:val="32"/>
        </w:rPr>
      </w:pPr>
      <w:r>
        <w:rPr>
          <w:rFonts w:hint="default" w:ascii="Times New Roman" w:hAnsi="Times New Roman" w:eastAsia="仿宋_GB2312" w:cs="Times New Roman"/>
          <w:b/>
          <w:bCs/>
          <w:color w:val="000000"/>
          <w:sz w:val="32"/>
          <w:szCs w:val="32"/>
        </w:rPr>
        <w:t>20</w:t>
      </w:r>
      <w:r>
        <w:rPr>
          <w:rFonts w:hint="default" w:ascii="Times New Roman" w:hAnsi="Times New Roman" w:eastAsia="仿宋_GB2312" w:cs="Times New Roman"/>
          <w:b/>
          <w:bCs/>
          <w:color w:val="000000"/>
          <w:sz w:val="32"/>
          <w:szCs w:val="32"/>
          <w:lang w:val="en-US" w:eastAsia="zh-CN"/>
        </w:rPr>
        <w:t>23</w:t>
      </w:r>
      <w:r>
        <w:rPr>
          <w:rFonts w:hint="default" w:ascii="Times New Roman" w:hAnsi="Times New Roman" w:eastAsia="仿宋_GB2312" w:cs="Times New Roman"/>
          <w:b/>
          <w:bCs/>
          <w:color w:val="000000"/>
          <w:sz w:val="32"/>
          <w:szCs w:val="32"/>
        </w:rPr>
        <w:t>年，</w:t>
      </w:r>
      <w:r>
        <w:rPr>
          <w:rStyle w:val="5"/>
          <w:rFonts w:hint="default" w:ascii="Times New Roman" w:hAnsi="Times New Roman" w:eastAsia="仿宋_GB2312" w:cs="Times New Roman"/>
          <w:sz w:val="32"/>
          <w:szCs w:val="32"/>
          <w:shd w:val="clear" w:fill="FFFFFF"/>
        </w:rPr>
        <w:t>我</w:t>
      </w:r>
      <w:r>
        <w:rPr>
          <w:rStyle w:val="5"/>
          <w:rFonts w:hint="default" w:ascii="Times New Roman" w:hAnsi="Times New Roman" w:eastAsia="仿宋_GB2312" w:cs="Times New Roman"/>
          <w:sz w:val="32"/>
          <w:szCs w:val="32"/>
          <w:shd w:val="clear" w:fill="FFFFFF"/>
          <w:lang w:val="en-US" w:eastAsia="zh-CN"/>
        </w:rPr>
        <w:t>局</w:t>
      </w:r>
      <w:r>
        <w:rPr>
          <w:rStyle w:val="5"/>
          <w:rFonts w:hint="default" w:ascii="Times New Roman" w:hAnsi="Times New Roman" w:eastAsia="仿宋_GB2312" w:cs="Times New Roman"/>
          <w:sz w:val="32"/>
          <w:szCs w:val="32"/>
          <w:shd w:val="clear" w:fill="FFFFFF"/>
        </w:rPr>
        <w:t>政府信息公开工作虽然取得了一定成绩，政府信息管理也更加规范高效，但与当前的新形势新要求相比还有一定差距，</w:t>
      </w:r>
      <w:r>
        <w:rPr>
          <w:rStyle w:val="5"/>
          <w:rFonts w:hint="default" w:ascii="Times New Roman" w:hAnsi="Times New Roman" w:eastAsia="仿宋_GB2312" w:cs="Times New Roman"/>
          <w:sz w:val="32"/>
          <w:szCs w:val="32"/>
          <w:shd w:val="clear" w:fill="FFFFFF"/>
          <w:lang w:val="en-US" w:eastAsia="zh-CN"/>
        </w:rPr>
        <w:t>下一步，</w:t>
      </w:r>
      <w:r>
        <w:rPr>
          <w:rFonts w:hint="default" w:ascii="Times New Roman" w:hAnsi="Times New Roman" w:eastAsia="仿宋_GB2312" w:cs="Times New Roman"/>
          <w:b/>
          <w:bCs/>
          <w:color w:val="000000"/>
          <w:sz w:val="32"/>
          <w:szCs w:val="32"/>
        </w:rPr>
        <w:t>我局将按照市政府部署</w:t>
      </w:r>
      <w:r>
        <w:rPr>
          <w:rFonts w:hint="default" w:ascii="Times New Roman" w:hAnsi="Times New Roman" w:eastAsia="仿宋_GB2312" w:cs="Times New Roman"/>
          <w:b/>
          <w:bCs/>
          <w:color w:val="000000"/>
          <w:sz w:val="32"/>
          <w:szCs w:val="32"/>
          <w:lang w:val="en-US" w:eastAsia="zh-CN"/>
        </w:rPr>
        <w:t>要求</w:t>
      </w:r>
      <w:r>
        <w:rPr>
          <w:rFonts w:hint="default" w:ascii="Times New Roman" w:hAnsi="Times New Roman" w:eastAsia="仿宋_GB2312" w:cs="Times New Roman"/>
          <w:b/>
          <w:bCs/>
          <w:color w:val="000000"/>
          <w:sz w:val="32"/>
          <w:szCs w:val="32"/>
        </w:rPr>
        <w:t>，围绕医疗保障领域重点工作，坚持“公开为常态、不公开为例外”的工作原则，加强学习培训，完善公开的形式和内容，进一步加大信息公开力度</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增强政务公开的自觉性和主动性，保障人民群众依法行使知情权、参与权、表达权、监督权，不断提升医疗保障部门政务公开工作水平</w:t>
      </w:r>
      <w:r>
        <w:rPr>
          <w:rFonts w:hint="default" w:ascii="Times New Roman" w:hAnsi="Times New Roman" w:eastAsia="仿宋_GB2312" w:cs="Times New Roman"/>
          <w:b/>
          <w:bCs/>
          <w:color w:val="000000"/>
          <w:sz w:val="32"/>
          <w:szCs w:val="32"/>
          <w:lang w:eastAsia="zh-CN"/>
        </w:rPr>
        <w:t>。</w:t>
      </w: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numPr>
          <w:ilvl w:val="0"/>
          <w:numId w:val="1"/>
        </w:numPr>
        <w:spacing w:line="590" w:lineRule="exact"/>
        <w:ind w:right="-100" w:rightChars="-50"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依据《政府信息公开信息处理费管理办法》收取信息处理费的情况</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100" w:rightChars="-5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lang w:val="en-US" w:eastAsia="zh-CN" w:bidi="ar-SA"/>
        </w:rPr>
        <w:t>曲阜市医疗保障局严格按照济宁市曲阜市人民政府办公室《2023年政务公开工作任务分解表》通知要求，围绕政务公开工作要点，对照工作任务分解表，不断丰富公开内容、拓宽公开形式和渠道，提高公开质量和实效，切实保障人民群众的知情权、参与权、表达权和监督权。</w:t>
      </w:r>
    </w:p>
    <w:p>
      <w:pPr>
        <w:spacing w:line="590" w:lineRule="exact"/>
        <w:ind w:right="-100" w:rightChars="-50"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eastAsia="zh-CN"/>
        </w:rPr>
        <w:t>三</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曲阜市医疗保障局</w:t>
      </w:r>
      <w:r>
        <w:rPr>
          <w:rFonts w:hint="eastAsia" w:ascii="仿宋_GB2312" w:hAnsi="仿宋_GB2312" w:eastAsia="仿宋_GB2312" w:cs="仿宋_GB2312"/>
          <w:b/>
          <w:color w:val="auto"/>
          <w:sz w:val="32"/>
          <w:szCs w:val="32"/>
        </w:rPr>
        <w:t>认为需要报告的其他事项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无</w:t>
      </w:r>
      <w:r>
        <w:rPr>
          <w:rFonts w:hint="eastAsia" w:ascii="仿宋_GB2312" w:hAnsi="仿宋_GB2312" w:eastAsia="仿宋_GB2312" w:cs="仿宋_GB2312"/>
          <w:b/>
          <w:color w:val="auto"/>
          <w:sz w:val="32"/>
          <w:szCs w:val="32"/>
        </w:rPr>
        <w:t>；</w:t>
      </w:r>
    </w:p>
    <w:p>
      <w:pPr>
        <w:spacing w:line="590" w:lineRule="exact"/>
        <w:ind w:right="-100" w:rightChars="-50"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四</w:t>
      </w:r>
      <w:r>
        <w:rPr>
          <w:rFonts w:hint="eastAsia" w:ascii="仿宋_GB2312" w:hAnsi="仿宋_GB2312" w:eastAsia="仿宋_GB2312" w:cs="仿宋_GB2312"/>
          <w:b/>
          <w:color w:val="auto"/>
          <w:sz w:val="32"/>
          <w:szCs w:val="32"/>
        </w:rPr>
        <w:t>）其他有关文件专门要求通过政府信息公开工作年度报告予以报告的事项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无</w:t>
      </w:r>
      <w:r>
        <w:rPr>
          <w:rFonts w:hint="eastAsia" w:ascii="仿宋_GB2312" w:hAnsi="仿宋_GB2312" w:eastAsia="仿宋_GB2312" w:cs="仿宋_GB2312"/>
          <w:b/>
          <w:color w:val="auto"/>
          <w:sz w:val="32"/>
          <w:szCs w:val="32"/>
        </w:rPr>
        <w:t>。</w:t>
      </w:r>
    </w:p>
    <w:p>
      <w:pPr>
        <w:spacing w:line="590" w:lineRule="exact"/>
        <w:ind w:right="-100" w:rightChars="-50" w:firstLine="643" w:firstLineChars="200"/>
        <w:rPr>
          <w:rFonts w:hint="default" w:ascii="Times New Roman" w:hAnsi="Times New Roman" w:eastAsia="方正仿宋简体" w:cs="Times New Roman"/>
          <w:b/>
          <w:sz w:val="32"/>
          <w:szCs w:val="32"/>
        </w:rPr>
      </w:pP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altName w:val="楷体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9525C"/>
    <w:multiLevelType w:val="singleLevel"/>
    <w:tmpl w:val="5B6952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NzJiM2Y2MjFmZTViYzIxOTk5ZWMwOWRlMDY4MjUifQ=="/>
  </w:docVars>
  <w:rsids>
    <w:rsidRoot w:val="4E065C7E"/>
    <w:rsid w:val="00FB3D7E"/>
    <w:rsid w:val="0F741A92"/>
    <w:rsid w:val="2DD115F5"/>
    <w:rsid w:val="3D881A5A"/>
    <w:rsid w:val="4E065C7E"/>
    <w:rsid w:val="50965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5">
    <w:name w:val="Strong"/>
    <w:basedOn w:val="4"/>
    <w:autoRedefine/>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2023年曲阜市医保局通过各类媒体平台发布信息</a:t>
            </a:r>
          </a:p>
        </c:rich>
      </c:tx>
      <c:layout>
        <c:manualLayout>
          <c:xMode val="edge"/>
          <c:yMode val="edge"/>
          <c:x val="0.100507368929693"/>
          <c:y val="0.0254993625159371"/>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8509301763711"/>
          <c:y val="0.258181045473863"/>
          <c:w val="0.946847064508335"/>
          <c:h val="0.695070123246919"/>
        </c:manualLayout>
      </c:layout>
      <c:pie3D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网站</c:v>
                </c:pt>
                <c:pt idx="1">
                  <c:v>微信公众号</c:v>
                </c:pt>
              </c:strCache>
            </c:strRef>
          </c:cat>
          <c:val>
            <c:numRef>
              <c:f>Sheet1!$B$2:$B$3</c:f>
              <c:numCache>
                <c:formatCode>General</c:formatCode>
                <c:ptCount val="2"/>
                <c:pt idx="0">
                  <c:v>98</c:v>
                </c:pt>
                <c:pt idx="1">
                  <c:v>215</c:v>
                </c:pt>
              </c:numCache>
            </c:numRef>
          </c:val>
        </c:ser>
        <c:dLbls>
          <c:showLegendKey val="0"/>
          <c:showVal val="0"/>
          <c:showCatName val="1"/>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2024-01-17T06:22:00Z</dcterms:created>
  <dc:creator>阿蛐哥哥</dc:creator>
  <cp:lastModifiedBy>阿蛐哥哥</cp:lastModifiedBy>
  <dcterms:modified xsi:type="dcterms:W3CDTF">2024-01-25T09:04:04Z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1F443C8646724E138484CEBE645E2336_11</vt:lpwstr>
  </property>
</Properties>
</file>