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简体" w:cs="Times New Roman"/>
          <w:b/>
          <w:bCs w:val="0"/>
          <w:sz w:val="32"/>
          <w:szCs w:val="32"/>
        </w:rPr>
      </w:pPr>
    </w:p>
    <w:p>
      <w:pPr>
        <w:spacing w:line="560" w:lineRule="exact"/>
        <w:rPr>
          <w:rFonts w:ascii="Times New Roman" w:hAnsi="Times New Roman" w:eastAsia="方正仿宋简体" w:cs="Times New Roman"/>
          <w:b/>
          <w:bCs w:val="0"/>
          <w:sz w:val="32"/>
          <w:szCs w:val="32"/>
        </w:rPr>
      </w:pPr>
    </w:p>
    <w:p>
      <w:pPr>
        <w:spacing w:line="560" w:lineRule="exact"/>
        <w:rPr>
          <w:rFonts w:ascii="Times New Roman" w:hAnsi="Times New Roman" w:eastAsia="方正仿宋简体" w:cs="Times New Roman"/>
          <w:b/>
          <w:bCs w:val="0"/>
          <w:sz w:val="32"/>
          <w:szCs w:val="32"/>
        </w:rPr>
      </w:pPr>
    </w:p>
    <w:p>
      <w:pPr>
        <w:spacing w:line="560" w:lineRule="exact"/>
        <w:rPr>
          <w:rFonts w:ascii="Times New Roman" w:hAnsi="Times New Roman" w:eastAsia="方正仿宋简体" w:cs="Times New Roman"/>
          <w:b/>
          <w:bCs w:val="0"/>
          <w:sz w:val="32"/>
          <w:szCs w:val="32"/>
        </w:rPr>
      </w:pPr>
    </w:p>
    <w:p>
      <w:pPr>
        <w:spacing w:line="560" w:lineRule="exact"/>
        <w:rPr>
          <w:rFonts w:ascii="Times New Roman" w:hAnsi="Times New Roman" w:eastAsia="方正仿宋简体" w:cs="Times New Roman"/>
          <w:b/>
          <w:bCs w:val="0"/>
          <w:sz w:val="32"/>
          <w:szCs w:val="32"/>
        </w:rPr>
      </w:pPr>
    </w:p>
    <w:p>
      <w:pPr>
        <w:rPr>
          <w:rFonts w:ascii="Times New Roman" w:hAnsi="Times New Roman" w:eastAsia="方正仿宋简体" w:cs="Times New Roman"/>
          <w:b/>
          <w:bCs w:val="0"/>
          <w:sz w:val="28"/>
          <w:szCs w:val="28"/>
        </w:rPr>
      </w:pPr>
    </w:p>
    <w:p>
      <w:pPr>
        <w:rPr>
          <w:rFonts w:hint="eastAsia" w:ascii="Times New Roman" w:hAnsi="Times New Roman" w:eastAsia="方正仿宋简体" w:cs="Times New Roman"/>
          <w:b/>
          <w:bCs w:val="0"/>
          <w:sz w:val="16"/>
          <w:szCs w:val="16"/>
        </w:rPr>
      </w:pPr>
    </w:p>
    <w:p>
      <w:pPr>
        <w:pStyle w:val="10"/>
        <w:ind w:firstLine="643"/>
        <w:jc w:val="center"/>
        <w:rPr>
          <w:rFonts w:ascii="Times New Roman" w:hAnsi="Times New Roman" w:cs="Times New Roman"/>
          <w:b/>
          <w:bCs w:val="0"/>
          <w:color w:val="auto"/>
          <w:sz w:val="44"/>
          <w:szCs w:val="44"/>
        </w:rPr>
      </w:pPr>
      <w:r>
        <w:rPr>
          <w:rFonts w:ascii="Times New Roman" w:hAnsi="Times New Roman" w:eastAsia="方正仿宋简体" w:cs="Times New Roman"/>
          <w:b/>
          <w:bCs w:val="0"/>
          <w:color w:val="auto"/>
          <w:sz w:val="32"/>
          <w:szCs w:val="32"/>
        </w:rPr>
        <w:t>曲人普办字〔2020〕2</w:t>
      </w:r>
      <w:r>
        <w:rPr>
          <w:rFonts w:hint="eastAsia" w:ascii="Times New Roman" w:hAnsi="Times New Roman" w:eastAsia="方正仿宋简体" w:cs="Times New Roman"/>
          <w:b/>
          <w:bCs w:val="0"/>
          <w:color w:val="auto"/>
          <w:sz w:val="32"/>
          <w:szCs w:val="32"/>
          <w:lang w:val="en-US" w:eastAsia="zh-CN"/>
        </w:rPr>
        <w:t>4</w:t>
      </w:r>
      <w:r>
        <w:rPr>
          <w:rFonts w:ascii="Times New Roman" w:hAnsi="Times New Roman" w:eastAsia="方正仿宋简体" w:cs="Times New Roman"/>
          <w:b/>
          <w:bCs w:val="0"/>
          <w:color w:val="auto"/>
          <w:sz w:val="32"/>
          <w:szCs w:val="32"/>
        </w:rPr>
        <w:t>号</w:t>
      </w:r>
    </w:p>
    <w:p>
      <w:pPr>
        <w:spacing w:line="560" w:lineRule="exact"/>
        <w:rPr>
          <w:rFonts w:hint="eastAsia" w:ascii="Times New Roman" w:hAnsi="Times New Roman" w:eastAsia="方正仿宋简体" w:cs="Times New Roman"/>
          <w:b/>
          <w:bCs w:val="0"/>
          <w:sz w:val="32"/>
          <w:szCs w:val="32"/>
        </w:rPr>
      </w:pPr>
    </w:p>
    <w:p>
      <w:pPr>
        <w:spacing w:line="560" w:lineRule="exact"/>
        <w:rPr>
          <w:rFonts w:ascii="Times New Roman" w:hAnsi="Times New Roman" w:eastAsia="方正仿宋简体" w:cs="Times New Roman"/>
          <w:b/>
          <w:bCs w:val="0"/>
          <w:sz w:val="32"/>
          <w:szCs w:val="32"/>
        </w:rPr>
      </w:pPr>
      <w:r>
        <w:rPr>
          <w:rFonts w:hint="eastAsia" w:ascii="Times New Roman" w:hAnsi="Times New Roman" w:eastAsia="方正小标宋简体" w:cs="Times New Roman"/>
          <w:b/>
          <w:bCs w:val="0"/>
          <w:sz w:val="44"/>
          <w:szCs w:val="44"/>
        </w:rPr>
        <w:t>关于开展第十一届“中国统计开放日”暨第七次全国人口普查宣传月启动仪式的通知</w:t>
      </w:r>
    </w:p>
    <w:p>
      <w:pPr>
        <w:rPr>
          <w:rFonts w:hint="eastAsia" w:ascii="仿宋_GB2312" w:hAnsi="仿宋_GB2312" w:eastAsia="仿宋_GB2312" w:cs="仿宋_GB2312"/>
          <w:b/>
          <w:bCs w:val="0"/>
          <w:sz w:val="32"/>
          <w:szCs w:val="32"/>
          <w:lang w:val="en-US" w:eastAsia="zh-CN"/>
        </w:rPr>
      </w:pPr>
    </w:p>
    <w:p>
      <w:pPr>
        <w:rPr>
          <w:rFonts w:hint="eastAsia" w:ascii="仿宋_GB2312" w:hAnsi="仿宋_GB2312" w:eastAsia="仿宋_GB2312" w:cs="仿宋_GB2312"/>
          <w:b/>
          <w:bCs w:val="0"/>
          <w:sz w:val="32"/>
          <w:szCs w:val="32"/>
        </w:rPr>
      </w:pPr>
      <w:bookmarkStart w:id="0" w:name="_GoBack"/>
      <w:bookmarkEnd w:id="0"/>
      <w:r>
        <w:rPr>
          <w:rFonts w:hint="eastAsia" w:ascii="仿宋_GB2312" w:hAnsi="仿宋_GB2312" w:eastAsia="仿宋_GB2312" w:cs="仿宋_GB2312"/>
          <w:b/>
          <w:bCs w:val="0"/>
          <w:sz w:val="32"/>
          <w:szCs w:val="32"/>
          <w:lang w:val="en-US" w:eastAsia="zh-CN"/>
        </w:rPr>
        <w:t>各镇街人普办</w:t>
      </w:r>
      <w:r>
        <w:rPr>
          <w:rFonts w:hint="eastAsia" w:ascii="仿宋_GB2312" w:hAnsi="仿宋_GB2312" w:eastAsia="仿宋_GB2312" w:cs="仿宋_GB2312"/>
          <w:b/>
          <w:bCs w:val="0"/>
          <w:sz w:val="32"/>
          <w:szCs w:val="32"/>
        </w:rPr>
        <w:t>：</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根据国家和</w:t>
      </w:r>
      <w:r>
        <w:rPr>
          <w:rFonts w:hint="eastAsia" w:ascii="仿宋_GB2312" w:hAnsi="仿宋_GB2312" w:eastAsia="仿宋_GB2312" w:cs="仿宋_GB2312"/>
          <w:b/>
          <w:bCs w:val="0"/>
          <w:sz w:val="32"/>
          <w:szCs w:val="32"/>
          <w:lang w:val="en-US" w:eastAsia="zh-CN"/>
        </w:rPr>
        <w:t>省市</w:t>
      </w:r>
      <w:r>
        <w:rPr>
          <w:rFonts w:hint="eastAsia" w:ascii="仿宋_GB2312" w:hAnsi="仿宋_GB2312" w:eastAsia="仿宋_GB2312" w:cs="仿宋_GB2312"/>
          <w:b/>
          <w:bCs w:val="0"/>
          <w:sz w:val="32"/>
          <w:szCs w:val="32"/>
        </w:rPr>
        <w:t>统计局</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人普办</w:t>
      </w:r>
      <w:r>
        <w:rPr>
          <w:rFonts w:hint="eastAsia" w:ascii="仿宋_GB2312" w:hAnsi="仿宋_GB2312" w:eastAsia="仿宋_GB2312" w:cs="仿宋_GB2312"/>
          <w:b/>
          <w:bCs w:val="0"/>
          <w:sz w:val="32"/>
          <w:szCs w:val="32"/>
        </w:rPr>
        <w:t>有关通知精神，为进一步</w:t>
      </w:r>
      <w:r>
        <w:rPr>
          <w:rFonts w:hint="eastAsia" w:ascii="仿宋_GB2312" w:hAnsi="仿宋_GB2312" w:eastAsia="仿宋_GB2312" w:cs="仿宋_GB2312"/>
          <w:b/>
          <w:bCs w:val="0"/>
          <w:sz w:val="32"/>
          <w:szCs w:val="32"/>
          <w:lang w:val="en-US" w:eastAsia="zh-CN"/>
        </w:rPr>
        <w:t>推进统计试点工作，</w:t>
      </w:r>
      <w:r>
        <w:rPr>
          <w:rFonts w:hint="eastAsia" w:ascii="仿宋_GB2312" w:hAnsi="仿宋_GB2312" w:eastAsia="仿宋_GB2312" w:cs="仿宋_GB2312"/>
          <w:b/>
          <w:bCs w:val="0"/>
          <w:sz w:val="32"/>
          <w:szCs w:val="32"/>
        </w:rPr>
        <w:t>打造</w:t>
      </w:r>
      <w:r>
        <w:rPr>
          <w:rFonts w:hint="eastAsia" w:ascii="仿宋_GB2312" w:hAnsi="仿宋_GB2312" w:eastAsia="仿宋_GB2312" w:cs="仿宋_GB2312"/>
          <w:b/>
          <w:bCs w:val="0"/>
          <w:sz w:val="32"/>
          <w:szCs w:val="32"/>
          <w:lang w:val="en-US" w:eastAsia="zh-CN"/>
        </w:rPr>
        <w:t>诚信</w:t>
      </w:r>
      <w:r>
        <w:rPr>
          <w:rFonts w:hint="eastAsia" w:ascii="仿宋_GB2312" w:hAnsi="仿宋_GB2312" w:eastAsia="仿宋_GB2312" w:cs="仿宋_GB2312"/>
          <w:b/>
          <w:bCs w:val="0"/>
          <w:sz w:val="32"/>
          <w:szCs w:val="32"/>
        </w:rPr>
        <w:t>统计，让社会各界走近统计、理解统计、支持统计，同时更好地向社会各界介绍和宣传第七次全国人口普查，</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市统计局、国家统计局</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调查队、</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市第七次全国人口普查领导小组办公室</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以下简称曲阜市人普办</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决定于9月</w:t>
      </w:r>
      <w:r>
        <w:rPr>
          <w:rFonts w:hint="eastAsia" w:ascii="仿宋_GB2312" w:hAnsi="仿宋_GB2312" w:eastAsia="仿宋_GB2312" w:cs="仿宋_GB2312"/>
          <w:b/>
          <w:bCs w:val="0"/>
          <w:sz w:val="32"/>
          <w:szCs w:val="32"/>
          <w:lang w:val="en-US" w:eastAsia="zh-CN"/>
        </w:rPr>
        <w:t>23</w:t>
      </w:r>
      <w:r>
        <w:rPr>
          <w:rFonts w:hint="eastAsia" w:ascii="仿宋_GB2312" w:hAnsi="仿宋_GB2312" w:eastAsia="仿宋_GB2312" w:cs="仿宋_GB2312"/>
          <w:b/>
          <w:bCs w:val="0"/>
          <w:sz w:val="32"/>
          <w:szCs w:val="32"/>
        </w:rPr>
        <w:t>日联合举办</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市第十一届“中国统计开放日”暨第七次全国人口普查宣传月启动仪式，为确保各项部署要求落到实处、取得良好效果，现将有关事项通知如下：</w:t>
      </w:r>
    </w:p>
    <w:p>
      <w:pPr>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一、提高政治站位，加强组织领导</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第十一届“中国统计开放日”活动主题是“大国点名没你不行”，重点宣传和介绍第七次全国人口普查工作，并借助开放日活动开启全市第七次全国人口普查宣传月的帷幕。各</w:t>
      </w:r>
      <w:r>
        <w:rPr>
          <w:rFonts w:hint="eastAsia" w:ascii="仿宋_GB2312" w:hAnsi="仿宋_GB2312" w:eastAsia="仿宋_GB2312" w:cs="仿宋_GB2312"/>
          <w:b/>
          <w:bCs w:val="0"/>
          <w:sz w:val="32"/>
          <w:szCs w:val="32"/>
          <w:lang w:val="en-US" w:eastAsia="zh-CN"/>
        </w:rPr>
        <w:t>镇街</w:t>
      </w:r>
      <w:r>
        <w:rPr>
          <w:rFonts w:hint="eastAsia" w:ascii="仿宋_GB2312" w:hAnsi="仿宋_GB2312" w:eastAsia="仿宋_GB2312" w:cs="仿宋_GB2312"/>
          <w:b/>
          <w:bCs w:val="0"/>
          <w:sz w:val="32"/>
          <w:szCs w:val="32"/>
        </w:rPr>
        <w:t>要按照</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市统计局、国家统计局</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调查队、</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第七次全国人口普查领导小组办公室的统一安排部署，加强组织领导，精心策划，积极推进，科学组织，高质量、高效率办好本届统计开放日活动。通过开放日活动进一步让普查对象认识普查、了解普查、走近普查、支持普查，为即将开展的普查正式登记工作营造良好的舆论氛围。同时，要以开放日活动为契机、促进统计公开透明、提升统计形象，充分展现新时代统计工作新风貌和统计人新风采，赢得社会各界对统计工作的理解和支持。</w:t>
      </w:r>
    </w:p>
    <w:p>
      <w:pPr>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二、紧扣活动主题，加强统筹策划</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七次全国人口普查是中国特色社会主义进入新时代开展的一项重大国情国力调查，涉及每一个人、每一个家庭，需要社会各界的支持。特别是今年在疫情防控常态化下开展人口普查，更需要调查对象的理解和配合。各</w:t>
      </w:r>
      <w:r>
        <w:rPr>
          <w:rFonts w:hint="eastAsia" w:ascii="仿宋_GB2312" w:hAnsi="仿宋_GB2312" w:eastAsia="仿宋_GB2312" w:cs="仿宋_GB2312"/>
          <w:b/>
          <w:bCs w:val="0"/>
          <w:sz w:val="32"/>
          <w:szCs w:val="32"/>
          <w:lang w:val="en-US" w:eastAsia="zh-CN"/>
        </w:rPr>
        <w:t>镇街人普办</w:t>
      </w:r>
      <w:r>
        <w:rPr>
          <w:rFonts w:hint="eastAsia" w:ascii="仿宋_GB2312" w:hAnsi="仿宋_GB2312" w:eastAsia="仿宋_GB2312" w:cs="仿宋_GB2312"/>
          <w:b/>
          <w:bCs w:val="0"/>
          <w:sz w:val="32"/>
          <w:szCs w:val="32"/>
        </w:rPr>
        <w:t>要紧扣主题、精心筹划，采用贴近百姓生活、通俗易懂的方式展现人口普查，充分发挥宣传动员作用，号召各界广泛支持，形成全方位、立体化、系统化的人口普查宣传氛围。</w:t>
      </w:r>
    </w:p>
    <w:p>
      <w:pPr>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三、创新方式方法，扩大宣传效应</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按照当前传播规律和受众需求，综合运用主流媒体、网络媒体和新媒体宣传渠道，增强七人普的传播力和影响力。一方面要密切与各大主流媒体、网络媒体的沟通合作，邀请媒体记者参与现场活动，进行深度报道。另一方面要通过本地区政务新媒体平台，积极利用、规范使用国家人普办制作的七人普漫画、图解、海报、视频等资料，增强宣传聚合实效。</w:t>
      </w:r>
      <w:r>
        <w:rPr>
          <w:rFonts w:hint="eastAsia" w:ascii="仿宋_GB2312" w:hAnsi="仿宋_GB2312" w:eastAsia="仿宋_GB2312" w:cs="仿宋_GB2312"/>
          <w:b/>
          <w:bCs w:val="0"/>
          <w:sz w:val="32"/>
          <w:szCs w:val="32"/>
          <w:lang w:val="en-US" w:eastAsia="zh-CN"/>
        </w:rPr>
        <w:t>曲阜市统计局</w:t>
      </w:r>
      <w:r>
        <w:rPr>
          <w:rFonts w:hint="eastAsia" w:ascii="仿宋_GB2312" w:hAnsi="仿宋_GB2312" w:eastAsia="仿宋_GB2312" w:cs="仿宋_GB2312"/>
          <w:b/>
          <w:bCs w:val="0"/>
          <w:sz w:val="32"/>
          <w:szCs w:val="32"/>
        </w:rPr>
        <w:t>也制作了丰富多彩的宣传</w:t>
      </w:r>
      <w:r>
        <w:rPr>
          <w:rFonts w:hint="eastAsia" w:ascii="仿宋_GB2312" w:hAnsi="仿宋_GB2312" w:eastAsia="仿宋_GB2312" w:cs="仿宋_GB2312"/>
          <w:b/>
          <w:bCs w:val="0"/>
          <w:sz w:val="32"/>
          <w:szCs w:val="32"/>
          <w:lang w:val="en-US" w:eastAsia="zh-CN"/>
        </w:rPr>
        <w:t>展板</w:t>
      </w:r>
      <w:r>
        <w:rPr>
          <w:rFonts w:hint="eastAsia" w:ascii="仿宋_GB2312" w:hAnsi="仿宋_GB2312" w:eastAsia="仿宋_GB2312" w:cs="仿宋_GB2312"/>
          <w:b/>
          <w:bCs w:val="0"/>
          <w:sz w:val="32"/>
          <w:szCs w:val="32"/>
        </w:rPr>
        <w:t>、宣传海报等，要积极利用，扩大宣传效应。</w:t>
      </w:r>
    </w:p>
    <w:p>
      <w:pPr>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四、开展法治宣传，坚持依法统计</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以“统计开放日”为契机，深入开展《中华人民共和国统计法》《中华人民共和国统计法实施条例》《全国人口普查条例》等统计法律法规宣传活动。将统计法律法规宣传融入统计开放日活动中，提高全民的统计法治意识，支持并配合统计调查工作。同时引导教育广大统计工作人员坚持依法统计，保障统计数据真实可靠，做统计法律法规的维护者、遵守者、执行者，保障各项规定得到贯彻落实。</w:t>
      </w:r>
    </w:p>
    <w:p>
      <w:pPr>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五、强化联动协作，形成宣传合力</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各</w:t>
      </w:r>
      <w:r>
        <w:rPr>
          <w:rFonts w:hint="eastAsia" w:ascii="仿宋_GB2312" w:hAnsi="仿宋_GB2312" w:eastAsia="仿宋_GB2312" w:cs="仿宋_GB2312"/>
          <w:b/>
          <w:bCs w:val="0"/>
          <w:sz w:val="32"/>
          <w:szCs w:val="32"/>
          <w:lang w:val="en-US" w:eastAsia="zh-CN"/>
        </w:rPr>
        <w:t>镇街人普办</w:t>
      </w:r>
      <w:r>
        <w:rPr>
          <w:rFonts w:hint="eastAsia" w:ascii="仿宋_GB2312" w:hAnsi="仿宋_GB2312" w:eastAsia="仿宋_GB2312" w:cs="仿宋_GB2312"/>
          <w:b/>
          <w:bCs w:val="0"/>
          <w:sz w:val="32"/>
          <w:szCs w:val="32"/>
        </w:rPr>
        <w:t>要按照</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市统计局、国家统计局</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调查队、</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第七次全国人口普查领导小组办公室的统一安排部署和要求，进一步强化联动协作机制，促进宣传资源共享，抓好任务落实，形成步调一致、上下联动的七人普“大宣传”格局，共同助力人口普查宣传掀起新高潮。为确保我市开放日活动取得良好效果，具体要求如下：</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（一）举办第十一届“中国统计开放日”暨第七次全国人口普查宣传月启动仪式。9月</w:t>
      </w:r>
      <w:r>
        <w:rPr>
          <w:rFonts w:hint="eastAsia" w:ascii="仿宋_GB2312" w:hAnsi="仿宋_GB2312" w:eastAsia="仿宋_GB2312" w:cs="仿宋_GB2312"/>
          <w:b/>
          <w:bCs w:val="0"/>
          <w:sz w:val="32"/>
          <w:szCs w:val="32"/>
          <w:lang w:val="en-US" w:eastAsia="zh-CN"/>
        </w:rPr>
        <w:t>23</w:t>
      </w:r>
      <w:r>
        <w:rPr>
          <w:rFonts w:hint="eastAsia" w:ascii="仿宋_GB2312" w:hAnsi="仿宋_GB2312" w:eastAsia="仿宋_GB2312" w:cs="仿宋_GB2312"/>
          <w:b/>
          <w:bCs w:val="0"/>
          <w:sz w:val="32"/>
          <w:szCs w:val="32"/>
        </w:rPr>
        <w:t>日</w:t>
      </w:r>
      <w:r>
        <w:rPr>
          <w:rFonts w:hint="eastAsia" w:ascii="仿宋_GB2312" w:hAnsi="仿宋_GB2312" w:eastAsia="仿宋_GB2312" w:cs="仿宋_GB2312"/>
          <w:b/>
          <w:bCs w:val="0"/>
          <w:sz w:val="32"/>
          <w:szCs w:val="32"/>
          <w:lang w:val="en-US" w:eastAsia="zh-CN"/>
        </w:rPr>
        <w:t>下</w:t>
      </w:r>
      <w:r>
        <w:rPr>
          <w:rFonts w:hint="eastAsia" w:ascii="仿宋_GB2312" w:hAnsi="仿宋_GB2312" w:eastAsia="仿宋_GB2312" w:cs="仿宋_GB2312"/>
          <w:b/>
          <w:bCs w:val="0"/>
          <w:sz w:val="32"/>
          <w:szCs w:val="32"/>
        </w:rPr>
        <w:t>午，曲阜市统计局、国家统计局曲阜调查队、曲阜市</w:t>
      </w:r>
      <w:r>
        <w:rPr>
          <w:rFonts w:hint="eastAsia" w:ascii="仿宋_GB2312" w:hAnsi="仿宋_GB2312" w:eastAsia="仿宋_GB2312" w:cs="仿宋_GB2312"/>
          <w:b/>
          <w:bCs w:val="0"/>
          <w:sz w:val="32"/>
          <w:szCs w:val="32"/>
          <w:lang w:val="en-US" w:eastAsia="zh-CN"/>
        </w:rPr>
        <w:t>人普办在长春社区</w:t>
      </w:r>
      <w:r>
        <w:rPr>
          <w:rFonts w:hint="eastAsia" w:ascii="仿宋_GB2312" w:hAnsi="仿宋_GB2312" w:eastAsia="仿宋_GB2312" w:cs="仿宋_GB2312"/>
          <w:b/>
          <w:bCs w:val="0"/>
          <w:sz w:val="32"/>
          <w:szCs w:val="32"/>
        </w:rPr>
        <w:t>举办第十一届“中国统计开放日”暨第七次全国人口普查宣传月启动仪式。</w:t>
      </w:r>
      <w:r>
        <w:rPr>
          <w:rFonts w:hint="eastAsia" w:ascii="仿宋_GB2312" w:hAnsi="仿宋_GB2312" w:eastAsia="仿宋_GB2312" w:cs="仿宋_GB2312"/>
          <w:b/>
          <w:bCs w:val="0"/>
          <w:sz w:val="32"/>
          <w:szCs w:val="32"/>
          <w:lang w:val="en-US" w:eastAsia="zh-CN"/>
        </w:rPr>
        <w:t>各镇街人普办</w:t>
      </w:r>
      <w:r>
        <w:rPr>
          <w:rFonts w:hint="eastAsia" w:ascii="仿宋_GB2312" w:hAnsi="仿宋_GB2312" w:eastAsia="仿宋_GB2312" w:cs="仿宋_GB2312"/>
          <w:b/>
          <w:bCs w:val="0"/>
          <w:sz w:val="32"/>
          <w:szCs w:val="32"/>
        </w:rPr>
        <w:t>要充分认识第七次全国人口普查的重要性，增强做好普查工作的使命感和责任感；要加强协调、密切配合，合力推进人口普查工作的有效落实；要发扬艰苦奋斗的精神，按照“全市统一领导、部门分工协作、各级分级负责、各方共同参与”的原则，高标准高质量完成好人口普查任务。</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（二）组织开展“统计开放日”现场活动。9月</w:t>
      </w:r>
      <w:r>
        <w:rPr>
          <w:rFonts w:hint="eastAsia" w:ascii="仿宋_GB2312" w:hAnsi="仿宋_GB2312" w:eastAsia="仿宋_GB2312" w:cs="仿宋_GB2312"/>
          <w:b/>
          <w:bCs w:val="0"/>
          <w:sz w:val="32"/>
          <w:szCs w:val="32"/>
          <w:lang w:val="en-US" w:eastAsia="zh-CN"/>
        </w:rPr>
        <w:t>23</w:t>
      </w:r>
      <w:r>
        <w:rPr>
          <w:rFonts w:hint="eastAsia" w:ascii="仿宋_GB2312" w:hAnsi="仿宋_GB2312" w:eastAsia="仿宋_GB2312" w:cs="仿宋_GB2312"/>
          <w:b/>
          <w:bCs w:val="0"/>
          <w:sz w:val="32"/>
          <w:szCs w:val="32"/>
        </w:rPr>
        <w:t>日</w:t>
      </w:r>
      <w:r>
        <w:rPr>
          <w:rFonts w:hint="eastAsia" w:ascii="仿宋_GB2312" w:hAnsi="仿宋_GB2312" w:eastAsia="仿宋_GB2312" w:cs="仿宋_GB2312"/>
          <w:b/>
          <w:bCs w:val="0"/>
          <w:sz w:val="32"/>
          <w:szCs w:val="32"/>
          <w:lang w:val="en-US" w:eastAsia="zh-CN"/>
        </w:rPr>
        <w:t>下</w:t>
      </w:r>
      <w:r>
        <w:rPr>
          <w:rFonts w:hint="eastAsia" w:ascii="仿宋_GB2312" w:hAnsi="仿宋_GB2312" w:eastAsia="仿宋_GB2312" w:cs="仿宋_GB2312"/>
          <w:b/>
          <w:bCs w:val="0"/>
          <w:sz w:val="32"/>
          <w:szCs w:val="32"/>
        </w:rPr>
        <w:t>午，曲阜市统计局、国家统计局曲阜调查队</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曲阜市人普办</w:t>
      </w:r>
      <w:r>
        <w:rPr>
          <w:rFonts w:hint="eastAsia" w:ascii="仿宋_GB2312" w:hAnsi="仿宋_GB2312" w:eastAsia="仿宋_GB2312" w:cs="仿宋_GB2312"/>
          <w:b/>
          <w:bCs w:val="0"/>
          <w:sz w:val="32"/>
          <w:szCs w:val="32"/>
        </w:rPr>
        <w:t>组织在</w:t>
      </w:r>
      <w:r>
        <w:rPr>
          <w:rFonts w:hint="eastAsia" w:ascii="仿宋_GB2312" w:hAnsi="仿宋_GB2312" w:eastAsia="仿宋_GB2312" w:cs="仿宋_GB2312"/>
          <w:b/>
          <w:bCs w:val="0"/>
          <w:sz w:val="32"/>
          <w:szCs w:val="32"/>
          <w:lang w:val="en-US" w:eastAsia="zh-CN"/>
        </w:rPr>
        <w:t>长春社区</w:t>
      </w:r>
      <w:r>
        <w:rPr>
          <w:rFonts w:hint="eastAsia" w:ascii="仿宋_GB2312" w:hAnsi="仿宋_GB2312" w:eastAsia="仿宋_GB2312" w:cs="仿宋_GB2312"/>
          <w:b/>
          <w:bCs w:val="0"/>
          <w:sz w:val="32"/>
          <w:szCs w:val="32"/>
        </w:rPr>
        <w:t>开展“统计开放日”现场活动，通过设立统计法律咨询台，摆放人口普查展板，发放人口普宣传单、人口普查条例，人口普查宣传拉册等方式，大力宣传人口普查的目的、意义、作用等，使社会公众与统计“零距离”接触。</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w:t>
      </w:r>
      <w:r>
        <w:rPr>
          <w:rFonts w:hint="eastAsia" w:ascii="仿宋_GB2312" w:hAnsi="仿宋_GB2312" w:eastAsia="仿宋_GB2312" w:cs="仿宋_GB2312"/>
          <w:b/>
          <w:bCs w:val="0"/>
          <w:sz w:val="32"/>
          <w:szCs w:val="32"/>
          <w:lang w:val="en-US" w:eastAsia="zh-CN"/>
        </w:rPr>
        <w:t>各镇街人普办</w:t>
      </w:r>
      <w:r>
        <w:rPr>
          <w:rFonts w:hint="eastAsia" w:ascii="仿宋_GB2312" w:hAnsi="仿宋_GB2312" w:eastAsia="仿宋_GB2312" w:cs="仿宋_GB2312"/>
          <w:b/>
          <w:bCs w:val="0"/>
          <w:sz w:val="32"/>
          <w:szCs w:val="32"/>
        </w:rPr>
        <w:t>分组开展统计宣传活动。9月</w:t>
      </w:r>
      <w:r>
        <w:rPr>
          <w:rFonts w:hint="eastAsia" w:ascii="仿宋_GB2312" w:hAnsi="仿宋_GB2312" w:eastAsia="仿宋_GB2312" w:cs="仿宋_GB2312"/>
          <w:b/>
          <w:bCs w:val="0"/>
          <w:sz w:val="32"/>
          <w:szCs w:val="32"/>
          <w:lang w:val="en-US" w:eastAsia="zh-CN"/>
        </w:rPr>
        <w:t>23</w:t>
      </w:r>
      <w:r>
        <w:rPr>
          <w:rFonts w:hint="eastAsia" w:ascii="仿宋_GB2312" w:hAnsi="仿宋_GB2312" w:eastAsia="仿宋_GB2312" w:cs="仿宋_GB2312"/>
          <w:b/>
          <w:bCs w:val="0"/>
          <w:sz w:val="32"/>
          <w:szCs w:val="32"/>
        </w:rPr>
        <w:t>日</w:t>
      </w:r>
      <w:r>
        <w:rPr>
          <w:rFonts w:hint="eastAsia" w:ascii="仿宋_GB2312" w:hAnsi="仿宋_GB2312" w:eastAsia="仿宋_GB2312" w:cs="仿宋_GB2312"/>
          <w:b/>
          <w:bCs w:val="0"/>
          <w:sz w:val="32"/>
          <w:szCs w:val="32"/>
          <w:lang w:val="en-US" w:eastAsia="zh-CN"/>
        </w:rPr>
        <w:t>以后</w:t>
      </w:r>
      <w:r>
        <w:rPr>
          <w:rFonts w:hint="eastAsia" w:ascii="仿宋_GB2312" w:hAnsi="仿宋_GB2312" w:eastAsia="仿宋_GB2312" w:cs="仿宋_GB2312"/>
          <w:b/>
          <w:bCs w:val="0"/>
          <w:sz w:val="32"/>
          <w:szCs w:val="32"/>
        </w:rPr>
        <w:t>，各镇街人普办分组采取</w:t>
      </w:r>
      <w:r>
        <w:rPr>
          <w:rFonts w:hint="eastAsia" w:ascii="仿宋_GB2312" w:hAnsi="仿宋_GB2312" w:eastAsia="仿宋_GB2312" w:cs="仿宋_GB2312"/>
          <w:b/>
          <w:bCs w:val="0"/>
          <w:sz w:val="32"/>
          <w:szCs w:val="32"/>
          <w:lang w:val="en-US" w:eastAsia="zh-CN"/>
        </w:rPr>
        <w:t>多种</w:t>
      </w:r>
      <w:r>
        <w:rPr>
          <w:rFonts w:hint="eastAsia" w:ascii="仿宋_GB2312" w:hAnsi="仿宋_GB2312" w:eastAsia="仿宋_GB2312" w:cs="仿宋_GB2312"/>
          <w:b/>
          <w:bCs w:val="0"/>
          <w:sz w:val="32"/>
          <w:szCs w:val="32"/>
        </w:rPr>
        <w:t>方式开展统计宣传活动，为七人普工作营造浓厚的宣传氛围，为即将开展的普查正式登记工作营造良好的舆论环境。</w:t>
      </w:r>
    </w:p>
    <w:p>
      <w:pPr>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各镇街人普办</w:t>
      </w:r>
      <w:r>
        <w:rPr>
          <w:rFonts w:hint="eastAsia" w:ascii="仿宋_GB2312" w:hAnsi="仿宋_GB2312" w:eastAsia="仿宋_GB2312" w:cs="仿宋_GB2312"/>
          <w:b/>
          <w:bCs w:val="0"/>
          <w:sz w:val="32"/>
          <w:szCs w:val="32"/>
        </w:rPr>
        <w:t>要按照通知要求，高度重视、精心组织，抓好落实。活动结束后2日内向</w:t>
      </w:r>
      <w:r>
        <w:rPr>
          <w:rFonts w:hint="eastAsia" w:ascii="仿宋_GB2312" w:hAnsi="仿宋_GB2312" w:eastAsia="仿宋_GB2312" w:cs="仿宋_GB2312"/>
          <w:b/>
          <w:bCs w:val="0"/>
          <w:sz w:val="32"/>
          <w:szCs w:val="32"/>
          <w:lang w:val="en-US" w:eastAsia="zh-CN"/>
        </w:rPr>
        <w:t>曲阜市人普办</w:t>
      </w:r>
      <w:r>
        <w:rPr>
          <w:rFonts w:hint="eastAsia" w:ascii="仿宋_GB2312" w:hAnsi="仿宋_GB2312" w:eastAsia="仿宋_GB2312" w:cs="仿宋_GB2312"/>
          <w:b/>
          <w:bCs w:val="0"/>
          <w:sz w:val="32"/>
          <w:szCs w:val="32"/>
        </w:rPr>
        <w:t>上报图文并茂的工作动态和简讯，并于9月</w:t>
      </w:r>
      <w:r>
        <w:rPr>
          <w:rFonts w:hint="eastAsia" w:ascii="仿宋_GB2312" w:hAnsi="仿宋_GB2312" w:eastAsia="仿宋_GB2312" w:cs="仿宋_GB2312"/>
          <w:b/>
          <w:bCs w:val="0"/>
          <w:sz w:val="32"/>
          <w:szCs w:val="32"/>
          <w:lang w:val="en-US" w:eastAsia="zh-CN"/>
        </w:rPr>
        <w:t>30</w:t>
      </w:r>
      <w:r>
        <w:rPr>
          <w:rFonts w:hint="eastAsia" w:ascii="仿宋_GB2312" w:hAnsi="仿宋_GB2312" w:eastAsia="仿宋_GB2312" w:cs="仿宋_GB2312"/>
          <w:b/>
          <w:bCs w:val="0"/>
          <w:sz w:val="32"/>
          <w:szCs w:val="32"/>
        </w:rPr>
        <w:t>日前将开展活动总结上报到市统计局</w:t>
      </w:r>
      <w:r>
        <w:rPr>
          <w:rFonts w:hint="eastAsia" w:ascii="仿宋_GB2312" w:hAnsi="仿宋_GB2312" w:eastAsia="仿宋_GB2312" w:cs="仿宋_GB2312"/>
          <w:b/>
          <w:bCs w:val="0"/>
          <w:sz w:val="32"/>
          <w:szCs w:val="32"/>
          <w:lang w:val="en-US" w:eastAsia="zh-CN"/>
        </w:rPr>
        <w:t>邮箱。邮箱</w:t>
      </w:r>
      <w:r>
        <w:rPr>
          <w:rFonts w:hint="eastAsia" w:ascii="仿宋_GB2312" w:hAnsi="仿宋_GB2312" w:eastAsia="仿宋_GB2312" w:cs="仿宋_GB2312"/>
          <w:b/>
          <w:bCs w:val="0"/>
          <w:sz w:val="32"/>
          <w:szCs w:val="32"/>
        </w:rPr>
        <w:t>地址：</w:t>
      </w:r>
      <w:r>
        <w:rPr>
          <w:rFonts w:hint="eastAsia" w:ascii="仿宋_GB2312" w:hAnsi="仿宋_GB2312" w:eastAsia="仿宋_GB2312" w:cs="仿宋_GB2312"/>
          <w:b/>
          <w:bCs w:val="0"/>
          <w:sz w:val="32"/>
          <w:szCs w:val="32"/>
          <w:lang w:val="en-US" w:eastAsia="zh-CN"/>
        </w:rPr>
        <w:fldChar w:fldCharType="begin"/>
      </w:r>
      <w:r>
        <w:rPr>
          <w:rFonts w:hint="eastAsia" w:ascii="仿宋_GB2312" w:hAnsi="仿宋_GB2312" w:eastAsia="仿宋_GB2312" w:cs="仿宋_GB2312"/>
          <w:b/>
          <w:bCs w:val="0"/>
          <w:sz w:val="32"/>
          <w:szCs w:val="32"/>
          <w:lang w:val="en-US" w:eastAsia="zh-CN"/>
        </w:rPr>
        <w:instrText xml:space="preserve"> HYPERLINK "mailto:qftjjbgs@163.com。" </w:instrText>
      </w:r>
      <w:r>
        <w:rPr>
          <w:rFonts w:hint="eastAsia" w:ascii="仿宋_GB2312" w:hAnsi="仿宋_GB2312" w:eastAsia="仿宋_GB2312" w:cs="仿宋_GB2312"/>
          <w:b/>
          <w:bCs w:val="0"/>
          <w:sz w:val="32"/>
          <w:szCs w:val="32"/>
          <w:lang w:val="en-US" w:eastAsia="zh-CN"/>
        </w:rPr>
        <w:fldChar w:fldCharType="separate"/>
      </w:r>
      <w:r>
        <w:rPr>
          <w:rStyle w:val="6"/>
          <w:rFonts w:hint="eastAsia" w:ascii="仿宋_GB2312" w:hAnsi="仿宋_GB2312" w:eastAsia="仿宋_GB2312" w:cs="仿宋_GB2312"/>
          <w:b/>
          <w:bCs w:val="0"/>
          <w:sz w:val="32"/>
          <w:szCs w:val="32"/>
          <w:lang w:val="en-US" w:eastAsia="zh-CN"/>
        </w:rPr>
        <w:t>qftjjbgs@163.com。</w:t>
      </w:r>
      <w:r>
        <w:rPr>
          <w:rFonts w:hint="eastAsia" w:ascii="仿宋_GB2312" w:hAnsi="仿宋_GB2312" w:eastAsia="仿宋_GB2312" w:cs="仿宋_GB2312"/>
          <w:b/>
          <w:bCs w:val="0"/>
          <w:sz w:val="32"/>
          <w:szCs w:val="32"/>
          <w:lang w:val="en-US" w:eastAsia="zh-CN"/>
        </w:rPr>
        <w:fldChar w:fldCharType="end"/>
      </w:r>
    </w:p>
    <w:p>
      <w:pPr>
        <w:ind w:firstLine="643" w:firstLineChars="200"/>
        <w:rPr>
          <w:rFonts w:hint="eastAsia" w:ascii="仿宋_GB2312" w:hAnsi="仿宋_GB2312" w:eastAsia="仿宋_GB2312" w:cs="仿宋_GB2312"/>
          <w:b/>
          <w:bCs w:val="0"/>
          <w:sz w:val="32"/>
          <w:szCs w:val="32"/>
          <w:lang w:val="en-US" w:eastAsia="zh-CN"/>
        </w:rPr>
      </w:pPr>
    </w:p>
    <w:p>
      <w:pPr>
        <w:ind w:firstLine="5461" w:firstLineChars="17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市统计局</w:t>
      </w:r>
    </w:p>
    <w:p>
      <w:pPr>
        <w:ind w:firstLine="4819" w:firstLineChars="15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国家统计局</w:t>
      </w: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调查队</w:t>
      </w:r>
    </w:p>
    <w:p>
      <w:pPr>
        <w:ind w:firstLine="1928" w:firstLineChars="6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曲阜</w:t>
      </w:r>
      <w:r>
        <w:rPr>
          <w:rFonts w:hint="eastAsia" w:ascii="仿宋_GB2312" w:hAnsi="仿宋_GB2312" w:eastAsia="仿宋_GB2312" w:cs="仿宋_GB2312"/>
          <w:b/>
          <w:bCs w:val="0"/>
          <w:sz w:val="32"/>
          <w:szCs w:val="32"/>
        </w:rPr>
        <w:t>市第七次全国人口普查领导小组办公室</w:t>
      </w:r>
    </w:p>
    <w:p>
      <w:pPr>
        <w:ind w:firstLine="5140" w:firstLineChars="16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2020年9月</w:t>
      </w:r>
      <w:r>
        <w:rPr>
          <w:rFonts w:hint="eastAsia" w:ascii="仿宋_GB2312" w:hAnsi="仿宋_GB2312" w:eastAsia="仿宋_GB2312" w:cs="仿宋_GB2312"/>
          <w:b/>
          <w:bCs w:val="0"/>
          <w:sz w:val="32"/>
          <w:szCs w:val="32"/>
          <w:lang w:val="en-US" w:eastAsia="zh-CN"/>
        </w:rPr>
        <w:t>22</w:t>
      </w:r>
      <w:r>
        <w:rPr>
          <w:rFonts w:hint="eastAsia" w:ascii="仿宋_GB2312" w:hAnsi="仿宋_GB2312" w:eastAsia="仿宋_GB2312" w:cs="仿宋_GB2312"/>
          <w:b/>
          <w:bCs w:val="0"/>
          <w:sz w:val="32"/>
          <w:szCs w:val="32"/>
        </w:rPr>
        <w:t>日</w:t>
      </w:r>
    </w:p>
    <w:p>
      <w:pPr>
        <w:spacing w:line="560" w:lineRule="exact"/>
        <w:ind w:firstLine="3534" w:firstLineChars="1100"/>
        <w:rPr>
          <w:rFonts w:ascii="Times New Roman" w:hAnsi="Times New Roman" w:eastAsia="方正仿宋简体" w:cs="Times New Roman"/>
          <w:b/>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9F"/>
    <w:rsid w:val="00182248"/>
    <w:rsid w:val="00355355"/>
    <w:rsid w:val="003A0609"/>
    <w:rsid w:val="005C7503"/>
    <w:rsid w:val="0063233A"/>
    <w:rsid w:val="00663AD5"/>
    <w:rsid w:val="006D0502"/>
    <w:rsid w:val="006F398D"/>
    <w:rsid w:val="008B419A"/>
    <w:rsid w:val="008C1208"/>
    <w:rsid w:val="00B21B9F"/>
    <w:rsid w:val="00D06A25"/>
    <w:rsid w:val="00E030EB"/>
    <w:rsid w:val="00EB3B52"/>
    <w:rsid w:val="00EE3AF2"/>
    <w:rsid w:val="00EF290D"/>
    <w:rsid w:val="00FF5319"/>
    <w:rsid w:val="3E4A0309"/>
    <w:rsid w:val="7844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 w:type="paragraph" w:customStyle="1" w:styleId="10">
    <w:name w:val="Defaul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559</Characters>
  <Lines>4</Lines>
  <Paragraphs>1</Paragraphs>
  <TotalTime>1</TotalTime>
  <ScaleCrop>false</ScaleCrop>
  <LinksUpToDate>false</LinksUpToDate>
  <CharactersWithSpaces>655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2020-09-14T11:08:00Z</dcterms:created>
  <dc:creator>lenovo</dc:creator>
  <cp:lastModifiedBy>盛大高富帅美男神</cp:lastModifiedBy>
  <cp:lastPrinted>2020-09-15T06:46:00Z</cp:lastPrinted>
  <dcterms:modified xsi:type="dcterms:W3CDTF">2020-09-22T01:25:13Z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