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s="宋体"/>
          <w:color w:val="000000"/>
          <w:kern w:val="0"/>
          <w:sz w:val="36"/>
          <w:szCs w:val="36"/>
          <w:lang w:eastAsia="zh-CN"/>
        </w:rPr>
      </w:pPr>
    </w:p>
    <w:p>
      <w:pPr>
        <w:spacing w:line="1520" w:lineRule="exact"/>
        <w:jc w:val="center"/>
        <w:rPr>
          <w:rFonts w:hint="eastAsia" w:ascii="华文中宋" w:hAnsi="华文中宋" w:eastAsia="华文中宋" w:cs="Times New Roman"/>
          <w:b/>
          <w:bCs/>
          <w:spacing w:val="20"/>
          <w:sz w:val="96"/>
          <w:szCs w:val="96"/>
          <w:lang w:val="en-US" w:eastAsia="zh-CN"/>
        </w:rPr>
      </w:pPr>
      <w:bookmarkStart w:id="0" w:name="_Toc24724711"/>
    </w:p>
    <w:p>
      <w:pPr>
        <w:spacing w:line="1520" w:lineRule="exact"/>
        <w:jc w:val="center"/>
        <w:rPr>
          <w:rFonts w:hint="eastAsia" w:ascii="华文中宋" w:hAnsi="华文中宋" w:eastAsia="华文中宋" w:cs="Times New Roman"/>
          <w:b/>
          <w:bCs/>
          <w:spacing w:val="20"/>
          <w:sz w:val="96"/>
          <w:szCs w:val="96"/>
          <w:lang w:val="en-US" w:eastAsia="zh-CN"/>
        </w:rPr>
      </w:pPr>
    </w:p>
    <w:p>
      <w:pPr>
        <w:spacing w:line="1520" w:lineRule="exact"/>
        <w:jc w:val="center"/>
        <w:rPr>
          <w:rFonts w:hint="eastAsia" w:ascii="华文中宋" w:hAnsi="华文中宋" w:eastAsia="华文中宋" w:cs="Times New Roman"/>
          <w:b/>
          <w:bCs/>
          <w:spacing w:val="20"/>
          <w:sz w:val="96"/>
          <w:szCs w:val="96"/>
          <w:lang w:val="en-US" w:eastAsia="zh-CN"/>
        </w:rPr>
      </w:pPr>
    </w:p>
    <w:p>
      <w:pPr>
        <w:spacing w:line="1520" w:lineRule="exact"/>
        <w:jc w:val="center"/>
        <w:rPr>
          <w:rFonts w:hint="eastAsia" w:ascii="华文中宋" w:hAnsi="华文中宋" w:eastAsia="华文中宋"/>
          <w:spacing w:val="20"/>
          <w:sz w:val="96"/>
          <w:szCs w:val="96"/>
          <w:lang w:eastAsia="zh-CN"/>
        </w:rPr>
      </w:pPr>
      <w:r>
        <w:rPr>
          <w:rFonts w:hint="eastAsia" w:ascii="华文中宋" w:hAnsi="华文中宋" w:eastAsia="华文中宋"/>
          <w:spacing w:val="20"/>
          <w:sz w:val="96"/>
          <w:szCs w:val="96"/>
          <w:lang w:val="en-US" w:eastAsia="zh-CN"/>
        </w:rPr>
        <w:t>曲阜市卫生健康局</w:t>
      </w:r>
    </w:p>
    <w:bookmarkEnd w:id="0"/>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hint="default" w:hAnsi="华文中宋" w:eastAsia="华文中宋"/>
          <w:sz w:val="52"/>
          <w:szCs w:val="52"/>
          <w:lang w:val="en-US" w:eastAsia="zh-CN"/>
        </w:rPr>
      </w:pPr>
      <w:r>
        <w:rPr>
          <w:rFonts w:hint="eastAsia" w:hAnsi="华文中宋" w:eastAsia="华文中宋"/>
          <w:sz w:val="52"/>
          <w:szCs w:val="52"/>
          <w:lang w:val="en-US" w:eastAsia="zh-CN"/>
        </w:rPr>
        <w:t xml:space="preserve"> </w:t>
      </w:r>
      <w:bookmarkStart w:id="4" w:name="_GoBack"/>
      <w:bookmarkEnd w:id="4"/>
      <w:r>
        <w:rPr>
          <w:rFonts w:hint="default" w:hAnsi="华文中宋" w:eastAsia="华文中宋"/>
          <w:sz w:val="52"/>
          <w:szCs w:val="52"/>
          <w:lang w:val="en-US" w:eastAsia="zh-CN"/>
        </w:rPr>
        <w:br w:type="page"/>
      </w:r>
    </w:p>
    <w:p>
      <w:pPr>
        <w:spacing w:line="640" w:lineRule="exact"/>
        <w:jc w:val="center"/>
        <w:rPr>
          <w:rFonts w:hint="eastAsia" w:ascii="方正小标宋_GBK" w:hAnsi="宋体" w:eastAsia="方正小标宋_GBK" w:cs="宋体"/>
          <w:color w:val="000000"/>
          <w:kern w:val="0"/>
          <w:sz w:val="60"/>
          <w:szCs w:val="60"/>
        </w:rPr>
      </w:pPr>
    </w:p>
    <w:tbl>
      <w:tblPr>
        <w:tblStyle w:val="11"/>
        <w:tblW w:w="21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736"/>
        <w:gridCol w:w="1342"/>
        <w:gridCol w:w="1238"/>
        <w:gridCol w:w="2115"/>
        <w:gridCol w:w="2729"/>
        <w:gridCol w:w="1799"/>
        <w:gridCol w:w="2585"/>
        <w:gridCol w:w="2845"/>
        <w:gridCol w:w="974"/>
        <w:gridCol w:w="850"/>
        <w:gridCol w:w="850"/>
        <w:gridCol w:w="119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过程</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公开事项</w:t>
            </w:r>
          </w:p>
        </w:tc>
        <w:tc>
          <w:tcPr>
            <w:tcW w:w="21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eastAsia="方正黑体_GBK"/>
                <w:color w:val="000000"/>
                <w:kern w:val="0"/>
                <w:sz w:val="26"/>
                <w:szCs w:val="26"/>
              </w:rPr>
            </w:pPr>
            <w:r>
              <w:rPr>
                <w:rFonts w:hint="eastAsia" w:eastAsia="方正黑体_GBK"/>
                <w:color w:val="000000"/>
                <w:kern w:val="0"/>
                <w:sz w:val="26"/>
                <w:szCs w:val="26"/>
              </w:rPr>
              <w:t>公开内容（要素）</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公  开  依  据</w:t>
            </w: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公开时限</w:t>
            </w:r>
          </w:p>
        </w:tc>
        <w:tc>
          <w:tcPr>
            <w:tcW w:w="2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公开</w:t>
            </w:r>
            <w:r>
              <w:rPr>
                <w:rFonts w:hint="eastAsia"/>
                <w:kern w:val="0"/>
                <w:sz w:val="26"/>
                <w:szCs w:val="26"/>
              </w:rPr>
              <w:t>主体</w:t>
            </w:r>
          </w:p>
        </w:tc>
        <w:tc>
          <w:tcPr>
            <w:tcW w:w="28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公开渠道和载体</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公开对象</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公开方式</w:t>
            </w:r>
          </w:p>
        </w:tc>
        <w:tc>
          <w:tcPr>
            <w:tcW w:w="154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方正黑体_GBK"/>
                <w:color w:val="000000"/>
                <w:kern w:val="0"/>
                <w:sz w:val="26"/>
                <w:szCs w:val="26"/>
                <w:lang w:val="en-US" w:eastAsia="zh-CN"/>
              </w:rPr>
            </w:pPr>
            <w:r>
              <w:rPr>
                <w:rFonts w:hint="eastAsia" w:eastAsia="方正黑体_GBK"/>
                <w:color w:val="000000"/>
                <w:kern w:val="0"/>
                <w:sz w:val="26"/>
                <w:szCs w:val="26"/>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eastAsia="方正黑体_GBK"/>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kern w:val="0"/>
                <w:sz w:val="26"/>
                <w:szCs w:val="26"/>
              </w:rPr>
              <w:t>二级</w:t>
            </w:r>
            <w:r>
              <w:rPr>
                <w:rFonts w:eastAsia="方正黑体_GBK"/>
                <w:color w:val="000000"/>
                <w:kern w:val="0"/>
                <w:sz w:val="26"/>
                <w:szCs w:val="26"/>
              </w:rPr>
              <w:t>目录</w:t>
            </w:r>
          </w:p>
        </w:tc>
        <w:tc>
          <w:tcPr>
            <w:tcW w:w="21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eastAsia="方正黑体_GBK"/>
                <w:color w:val="000000"/>
                <w:kern w:val="0"/>
                <w:sz w:val="26"/>
                <w:szCs w:val="26"/>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p>
        </w:tc>
        <w:tc>
          <w:tcPr>
            <w:tcW w:w="2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8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p>
        </w:tc>
        <w:tc>
          <w:tcPr>
            <w:tcW w:w="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全社会</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特定群众</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主动</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依申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color w:val="000000"/>
                <w:kern w:val="0"/>
                <w:sz w:val="26"/>
                <w:szCs w:val="26"/>
              </w:rPr>
            </w:pPr>
            <w:r>
              <w:rPr>
                <w:rFonts w:hint="eastAsia" w:eastAsia="方正黑体_GBK"/>
                <w:color w:val="000000"/>
                <w:kern w:val="0"/>
                <w:sz w:val="26"/>
                <w:szCs w:val="26"/>
              </w:rPr>
              <w:t>请公开</w:t>
            </w:r>
          </w:p>
        </w:tc>
        <w:tc>
          <w:tcPr>
            <w:tcW w:w="15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方正黑体_GBK"/>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94" w:hRule="atLeast"/>
          <w:jc w:val="center"/>
        </w:trPr>
        <w:tc>
          <w:tcPr>
            <w:tcW w:w="525" w:type="dxa"/>
            <w:tcBorders>
              <w:top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kern w:val="0"/>
                <w:sz w:val="26"/>
                <w:szCs w:val="26"/>
              </w:rPr>
              <w:t>决策</w:t>
            </w:r>
          </w:p>
        </w:tc>
        <w:tc>
          <w:tcPr>
            <w:tcW w:w="1342"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政策法规</w:t>
            </w:r>
            <w:r>
              <w:rPr>
                <w:kern w:val="0"/>
                <w:sz w:val="26"/>
                <w:szCs w:val="26"/>
              </w:rPr>
              <w:br w:type="textWrapping"/>
            </w:r>
            <w:r>
              <w:rPr>
                <w:kern w:val="0"/>
                <w:sz w:val="26"/>
              </w:rPr>
              <w:t>010000</w:t>
            </w:r>
          </w:p>
        </w:tc>
        <w:tc>
          <w:tcPr>
            <w:tcW w:w="123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部门文件</w:t>
            </w:r>
            <w:r>
              <w:rPr>
                <w:kern w:val="0"/>
                <w:sz w:val="26"/>
                <w:szCs w:val="26"/>
              </w:rPr>
              <w:br w:type="textWrapping"/>
            </w:r>
            <w:r>
              <w:rPr>
                <w:kern w:val="0"/>
                <w:sz w:val="26"/>
              </w:rPr>
              <w:t>010100</w:t>
            </w:r>
          </w:p>
        </w:tc>
        <w:tc>
          <w:tcPr>
            <w:tcW w:w="211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rPr>
              <w:t>《中华人民共和国政府信息公开条例》（国务院令第711号）。</w:t>
            </w:r>
          </w:p>
        </w:tc>
        <w:tc>
          <w:tcPr>
            <w:tcW w:w="179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kern w:val="0"/>
                <w:sz w:val="26"/>
                <w:szCs w:val="26"/>
                <w:lang w:val="en-US"/>
              </w:rPr>
            </w:pPr>
            <w:r>
              <w:rPr>
                <w:rFonts w:hint="eastAsia"/>
                <w:kern w:val="0"/>
                <w:sz w:val="26"/>
                <w:szCs w:val="26"/>
                <w:lang w:val="en-US" w:eastAsia="zh-CN"/>
              </w:rPr>
              <w:t>曲阜市卫生健康局</w:t>
            </w:r>
          </w:p>
        </w:tc>
        <w:tc>
          <w:tcPr>
            <w:tcW w:w="284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rFonts w:hint="eastAsia"/>
                <w:bCs/>
                <w:kern w:val="0"/>
                <w:sz w:val="26"/>
                <w:szCs w:val="26"/>
              </w:rPr>
              <w:t>√</w:t>
            </w:r>
          </w:p>
        </w:tc>
        <w:tc>
          <w:tcPr>
            <w:tcW w:w="85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 w:eastAsia="zh-CN"/>
              </w:rPr>
            </w:pPr>
            <w:r>
              <w:rPr>
                <w:rFonts w:hint="eastAsia"/>
                <w:bCs/>
                <w:kern w:val="0"/>
                <w:sz w:val="26"/>
                <w:szCs w:val="26"/>
                <w:lang w:val="en"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rFonts w:hint="eastAsia"/>
                <w:kern w:val="0"/>
                <w:sz w:val="26"/>
                <w:lang w:eastAsia="zh-CN"/>
              </w:rPr>
              <w:t>法规</w:t>
            </w:r>
            <w:r>
              <w:rPr>
                <w:kern w:val="0"/>
                <w:sz w:val="26"/>
              </w:rPr>
              <w:t>010</w:t>
            </w:r>
            <w:r>
              <w:rPr>
                <w:rFonts w:hint="default"/>
                <w:kern w:val="0"/>
                <w:sz w:val="26"/>
                <w:lang w:val="en"/>
              </w:rPr>
              <w:t>2</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eastAsia="宋体"/>
                <w:bCs/>
                <w:spacing w:val="-6"/>
                <w:kern w:val="0"/>
                <w:sz w:val="26"/>
                <w:szCs w:val="26"/>
                <w:lang w:val="en-US" w:eastAsia="zh-CN"/>
              </w:rPr>
              <w:t>法律法规文件</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pacing w:val="-6"/>
                <w:kern w:val="0"/>
                <w:sz w:val="26"/>
                <w:szCs w:val="26"/>
              </w:rPr>
            </w:pPr>
            <w:r>
              <w:rPr>
                <w:kern w:val="0"/>
                <w:sz w:val="26"/>
              </w:rPr>
              <w:t>《中华人民共和国政府信息公开条例》（国务院令第711号）。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eastAsia="zh-CN"/>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4"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意见征集</w:t>
            </w:r>
            <w:r>
              <w:rPr>
                <w:kern w:val="0"/>
                <w:sz w:val="26"/>
                <w:szCs w:val="26"/>
              </w:rPr>
              <w:br w:type="textWrapping"/>
            </w:r>
            <w:r>
              <w:rPr>
                <w:kern w:val="0"/>
                <w:sz w:val="26"/>
              </w:rPr>
              <w:t>020100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《重大行政决策程序暂行条例》（国务院令第713号）；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r>
              <w:rPr>
                <w:rFonts w:eastAsia="方正黑体_GBK"/>
                <w:kern w:val="0"/>
                <w:sz w:val="26"/>
                <w:szCs w:val="26"/>
              </w:rPr>
              <w:t>决策</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意见反馈</w:t>
            </w:r>
            <w:r>
              <w:rPr>
                <w:kern w:val="0"/>
                <w:sz w:val="26"/>
                <w:szCs w:val="26"/>
              </w:rPr>
              <w:br w:type="textWrapping"/>
            </w:r>
            <w:r>
              <w:rPr>
                <w:kern w:val="0"/>
                <w:sz w:val="26"/>
              </w:rPr>
              <w:t>020200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公布意见采纳情况及相对集中的意见未予采纳的原因。</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kern w:val="0"/>
                <w:sz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2"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规划计划</w:t>
            </w:r>
            <w:r>
              <w:rPr>
                <w:kern w:val="0"/>
                <w:sz w:val="26"/>
              </w:rPr>
              <w:t>030000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本部门中长期发展规划、年度工作计划和工作总结。</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rPr>
            </w:pPr>
            <w:r>
              <w:rPr>
                <w:kern w:val="0"/>
                <w:sz w:val="26"/>
              </w:rPr>
              <w:t>《中华人民共和国政府信息公开条例》（国务院令第492号）；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rPr>
              <w:t>《国务院关于加强国民经济和社会发展规划编制工作的若干意见》（国发〔2005〕33号）。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7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bookmarkStart w:id="1" w:name="OLE_LINK8" w:colFirst="8" w:colLast="8"/>
            <w:bookmarkStart w:id="2" w:name="OLE_LINK7" w:colFirst="6" w:colLast="6"/>
            <w:bookmarkStart w:id="3" w:name="_Hlk11998333"/>
          </w:p>
        </w:tc>
        <w:tc>
          <w:tcPr>
            <w:tcW w:w="7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执行和结果</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bCs/>
                <w:kern w:val="0"/>
                <w:sz w:val="26"/>
                <w:szCs w:val="26"/>
              </w:rPr>
              <w:t>决策部署落实情况</w:t>
            </w:r>
            <w:r>
              <w:rPr>
                <w:bCs/>
                <w:kern w:val="0"/>
                <w:sz w:val="26"/>
                <w:szCs w:val="26"/>
              </w:rPr>
              <w:br w:type="textWrapping"/>
            </w:r>
            <w:r>
              <w:rPr>
                <w:bCs/>
                <w:kern w:val="0"/>
                <w:sz w:val="26"/>
                <w:szCs w:val="26"/>
              </w:rPr>
              <w:t>0</w:t>
            </w:r>
            <w:r>
              <w:rPr>
                <w:rFonts w:hint="default"/>
                <w:bCs/>
                <w:kern w:val="0"/>
                <w:sz w:val="26"/>
                <w:szCs w:val="26"/>
                <w:lang w:val="en"/>
              </w:rPr>
              <w:t>4</w:t>
            </w:r>
            <w:r>
              <w:rPr>
                <w:bCs/>
                <w:kern w:val="0"/>
                <w:sz w:val="26"/>
                <w:szCs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bCs/>
                <w:kern w:val="0"/>
                <w:sz w:val="26"/>
                <w:szCs w:val="26"/>
                <w:lang w:val="en-US" w:eastAsia="zh-CN"/>
              </w:rPr>
            </w:pPr>
            <w:r>
              <w:rPr>
                <w:rFonts w:hint="eastAsia"/>
                <w:bCs/>
                <w:kern w:val="0"/>
                <w:sz w:val="26"/>
                <w:szCs w:val="26"/>
                <w:lang w:val="en-US" w:eastAsia="zh-CN"/>
              </w:rPr>
              <w:t>相关科室</w:t>
            </w: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7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建议提案</w:t>
            </w:r>
            <w:r>
              <w:rPr>
                <w:kern w:val="0"/>
                <w:sz w:val="26"/>
                <w:szCs w:val="26"/>
              </w:rPr>
              <w:br w:type="textWrapping"/>
            </w:r>
            <w:r>
              <w:rPr>
                <w:kern w:val="0"/>
                <w:sz w:val="26"/>
              </w:rPr>
              <w:t>办理</w:t>
            </w:r>
            <w:r>
              <w:rPr>
                <w:kern w:val="0"/>
                <w:sz w:val="26"/>
                <w:szCs w:val="26"/>
              </w:rPr>
              <w:br w:type="textWrapping"/>
            </w:r>
            <w:r>
              <w:rPr>
                <w:rFonts w:hint="default"/>
                <w:kern w:val="0"/>
                <w:sz w:val="26"/>
                <w:szCs w:val="26"/>
                <w:lang w:val="en"/>
              </w:rPr>
              <w:t>05</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人大代表建议办理</w:t>
            </w:r>
            <w:r>
              <w:rPr>
                <w:kern w:val="0"/>
                <w:sz w:val="26"/>
                <w:szCs w:val="26"/>
              </w:rPr>
              <w:br w:type="textWrapping"/>
            </w:r>
            <w:r>
              <w:rPr>
                <w:rFonts w:hint="default"/>
                <w:kern w:val="0"/>
                <w:sz w:val="26"/>
                <w:szCs w:val="26"/>
                <w:lang w:val="en"/>
              </w:rPr>
              <w:t>05</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人大代表建议办理答复。</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《国务院办公厅关于做好全国人大代表建议和全国政协委员提案办理结果公开工作的通知》（国办发﹝2014﹞46号）。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98"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政协委员提案办理</w:t>
            </w:r>
            <w:r>
              <w:rPr>
                <w:rFonts w:hint="default"/>
                <w:kern w:val="0"/>
                <w:sz w:val="26"/>
                <w:szCs w:val="26"/>
                <w:lang w:val="en"/>
              </w:rPr>
              <w:t>05</w:t>
            </w:r>
            <w:r>
              <w:rPr>
                <w:kern w:val="0"/>
                <w:sz w:val="26"/>
              </w:rPr>
              <w:t>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政协委员提案办理答复。</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《国务院办公厅关于做好全国人大代表建议和全国政协委员提案办理结果公开工作的通知》（国办发﹝2014﹞46号）。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15"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管理和服务</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机构领导</w:t>
            </w:r>
            <w:r>
              <w:rPr>
                <w:kern w:val="0"/>
                <w:sz w:val="26"/>
                <w:szCs w:val="26"/>
              </w:rPr>
              <w:br w:type="textWrapping"/>
            </w:r>
            <w:r>
              <w:rPr>
                <w:rFonts w:hint="default"/>
                <w:kern w:val="0"/>
                <w:sz w:val="26"/>
                <w:szCs w:val="26"/>
                <w:lang w:val="en"/>
              </w:rPr>
              <w:t>06</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领导分工、简历、办公联系方式、照片；</w:t>
            </w:r>
            <w:r>
              <w:rPr>
                <w:kern w:val="0"/>
                <w:sz w:val="26"/>
                <w:szCs w:val="26"/>
              </w:rPr>
              <w:t>领导活动相关信息。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《中华人民共和国政府信息公开条例》（国务院令第</w:t>
            </w:r>
            <w:r>
              <w:rPr>
                <w:kern w:val="0"/>
                <w:sz w:val="26"/>
              </w:rPr>
              <w:t>711号）。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19"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机构设置</w:t>
            </w:r>
            <w:r>
              <w:rPr>
                <w:kern w:val="0"/>
                <w:sz w:val="26"/>
                <w:szCs w:val="26"/>
              </w:rPr>
              <w:br w:type="textWrapping"/>
            </w:r>
            <w:r>
              <w:rPr>
                <w:rFonts w:hint="default"/>
                <w:kern w:val="0"/>
                <w:sz w:val="26"/>
                <w:szCs w:val="26"/>
                <w:lang w:val="en"/>
              </w:rPr>
              <w:t>07</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机构简介</w:t>
            </w:r>
            <w:r>
              <w:rPr>
                <w:kern w:val="0"/>
                <w:sz w:val="26"/>
                <w:szCs w:val="26"/>
              </w:rPr>
              <w:br w:type="textWrapping"/>
            </w:r>
            <w:r>
              <w:rPr>
                <w:rFonts w:hint="default"/>
                <w:kern w:val="0"/>
                <w:sz w:val="26"/>
                <w:szCs w:val="26"/>
                <w:lang w:val="en"/>
              </w:rPr>
              <w:t>07</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机关职能、机构设置、办公地址、办公时间、联系方式等。</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rPr>
            </w:pPr>
            <w:r>
              <w:rPr>
                <w:kern w:val="0"/>
                <w:sz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kern w:val="0"/>
                <w:sz w:val="26"/>
                <w:szCs w:val="26"/>
                <w:lang w:val="en"/>
              </w:rPr>
            </w:pPr>
            <w:r>
              <w:rPr>
                <w:rFonts w:hint="eastAsia"/>
                <w:kern w:val="0"/>
                <w:sz w:val="26"/>
              </w:rPr>
              <w:t>内设机构及职能情况</w:t>
            </w:r>
            <w:r>
              <w:rPr>
                <w:rFonts w:hint="default"/>
                <w:kern w:val="0"/>
                <w:sz w:val="26"/>
                <w:lang w:val="en"/>
              </w:rPr>
              <w:t>070200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机关内部机构设置、承担职能、办公地址、办公时间、联系方式等。</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rPr>
            </w:pPr>
            <w:r>
              <w:rPr>
                <w:kern w:val="0"/>
                <w:sz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w:t>
            </w:r>
            <w:r>
              <w:rPr>
                <w:kern w:val="0"/>
                <w:sz w:val="26"/>
                <w:szCs w:val="26"/>
              </w:rPr>
              <w:t>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财政资金</w:t>
            </w:r>
            <w:r>
              <w:rPr>
                <w:kern w:val="0"/>
                <w:sz w:val="26"/>
                <w:szCs w:val="26"/>
              </w:rPr>
              <w:br w:type="textWrapping"/>
            </w:r>
            <w:r>
              <w:rPr>
                <w:rFonts w:hint="default"/>
                <w:kern w:val="0"/>
                <w:sz w:val="26"/>
                <w:szCs w:val="26"/>
                <w:lang w:val="en"/>
              </w:rPr>
              <w:t>08</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rFonts w:hint="default"/>
                <w:kern w:val="0"/>
                <w:sz w:val="26"/>
                <w:szCs w:val="26"/>
                <w:lang w:val="en"/>
              </w:rPr>
              <w:t>08</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本年度预算、报表及说明。</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bCs/>
                <w:kern w:val="0"/>
                <w:sz w:val="26"/>
                <w:szCs w:val="26"/>
              </w:rPr>
              <w:t>《中华人民共和国预算法》；</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《中共中央办公厅国务院办公厅印发〈关于进一步推进预算公开工作的意见〉的通知》（中办发〔2016〕13号）；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《关于印发〈地方预决算公开操作规程〉的通知》（财预〔2016〕143号）。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本级政府财政部门批复后20日内</w:t>
            </w:r>
            <w:r>
              <w:rPr>
                <w:kern w:val="0"/>
                <w:sz w:val="26"/>
              </w:rPr>
              <w:t>。</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财政资金</w:t>
            </w:r>
            <w:r>
              <w:rPr>
                <w:kern w:val="0"/>
                <w:sz w:val="26"/>
                <w:szCs w:val="26"/>
              </w:rPr>
              <w:br w:type="textWrapping"/>
            </w:r>
            <w:r>
              <w:rPr>
                <w:rFonts w:hint="default"/>
                <w:kern w:val="0"/>
                <w:sz w:val="26"/>
                <w:szCs w:val="26"/>
                <w:lang w:val="en"/>
              </w:rPr>
              <w:t>08</w:t>
            </w:r>
            <w:r>
              <w:rPr>
                <w:kern w:val="0"/>
                <w:sz w:val="26"/>
              </w:rPr>
              <w:t>0000</w:t>
            </w:r>
          </w:p>
        </w:tc>
        <w:tc>
          <w:tcPr>
            <w:tcW w:w="12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rFonts w:hint="default"/>
                <w:kern w:val="0"/>
                <w:sz w:val="26"/>
                <w:szCs w:val="26"/>
                <w:lang w:val="en"/>
              </w:rPr>
              <w:t>08</w:t>
            </w:r>
            <w:r>
              <w:rPr>
                <w:kern w:val="0"/>
                <w:sz w:val="26"/>
              </w:rPr>
              <w:t>0</w:t>
            </w:r>
            <w:r>
              <w:rPr>
                <w:rFonts w:hint="default"/>
                <w:kern w:val="0"/>
                <w:sz w:val="26"/>
                <w:lang w:val="en"/>
              </w:rPr>
              <w:t>2</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上年度决算、报表及说明。</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bCs/>
                <w:kern w:val="0"/>
                <w:sz w:val="26"/>
                <w:szCs w:val="26"/>
              </w:rPr>
              <w:t>《中华人民共和国预算法》；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《关于印发〈地方预决算公开操作规程〉的通知》（财预〔2016〕143号）。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本级政府财政部门批复后</w:t>
            </w:r>
            <w:r>
              <w:rPr>
                <w:kern w:val="0"/>
                <w:sz w:val="26"/>
              </w:rPr>
              <w:t>20日内。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本年度</w:t>
            </w:r>
            <w:r>
              <w:rPr>
                <w:kern w:val="0"/>
                <w:sz w:val="26"/>
              </w:rPr>
              <w:t>“三公”经费预算表及说明，上年度“三公”经费决算表及说明</w:t>
            </w:r>
            <w:r>
              <w:rPr>
                <w:rFonts w:hint="eastAsia"/>
                <w:kern w:val="0"/>
                <w:sz w:val="26"/>
              </w:rPr>
              <w:t>。</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bCs/>
                <w:kern w:val="0"/>
                <w:sz w:val="26"/>
                <w:szCs w:val="26"/>
              </w:rPr>
              <w:t>《中华人民共和国预算法》；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《关于印发〈地方预决算公开操作规程〉的通知》（财预〔2016〕143号）。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本级政府财政部门批复后</w:t>
            </w:r>
            <w:r>
              <w:rPr>
                <w:kern w:val="0"/>
                <w:sz w:val="26"/>
              </w:rPr>
              <w:t>20日内。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财政资金</w:t>
            </w:r>
            <w:r>
              <w:rPr>
                <w:kern w:val="0"/>
                <w:sz w:val="26"/>
                <w:szCs w:val="26"/>
              </w:rPr>
              <w:br w:type="textWrapping"/>
            </w:r>
            <w:r>
              <w:rPr>
                <w:rFonts w:hint="eastAsia"/>
                <w:kern w:val="0"/>
                <w:sz w:val="26"/>
                <w:szCs w:val="26"/>
                <w:lang w:val="en-US" w:eastAsia="zh-CN"/>
              </w:rPr>
              <w:t>08</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kern w:val="0"/>
                <w:sz w:val="26"/>
                <w:szCs w:val="26"/>
              </w:rPr>
              <w:t>财政专项资金</w:t>
            </w:r>
            <w:r>
              <w:rPr>
                <w:kern w:val="0"/>
                <w:sz w:val="26"/>
                <w:szCs w:val="26"/>
              </w:rPr>
              <w:br w:type="textWrapping"/>
            </w:r>
            <w:r>
              <w:rPr>
                <w:rFonts w:hint="default"/>
                <w:kern w:val="0"/>
                <w:sz w:val="26"/>
                <w:szCs w:val="26"/>
                <w:lang w:val="en"/>
              </w:rPr>
              <w:t>0803</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财政专项资金</w:t>
            </w:r>
            <w:r>
              <w:rPr>
                <w:kern w:val="0"/>
                <w:sz w:val="26"/>
              </w:rPr>
              <w:t>管理和使用情况。</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《财政部关于推进基层财政专项支出预算公开的意见》（财预〔2011〕27号）；</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《中共中央办公厅国务院办公厅印发〈关于进一步推进预算公开工作的意见〉的通知》（中办发〔2016〕13号）；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及时公开。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6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bCs/>
                <w:kern w:val="0"/>
                <w:sz w:val="26"/>
                <w:szCs w:val="26"/>
              </w:rPr>
              <w:t>部门项目</w:t>
            </w:r>
            <w:r>
              <w:rPr>
                <w:bCs/>
                <w:kern w:val="0"/>
                <w:sz w:val="26"/>
                <w:szCs w:val="26"/>
              </w:rPr>
              <w:br w:type="textWrapping"/>
            </w:r>
            <w:r>
              <w:rPr>
                <w:rFonts w:hint="default"/>
                <w:bCs/>
                <w:kern w:val="0"/>
                <w:sz w:val="26"/>
                <w:szCs w:val="26"/>
                <w:lang w:val="en"/>
              </w:rPr>
              <w:t>0804</w:t>
            </w:r>
            <w:r>
              <w:rPr>
                <w:bCs/>
                <w:kern w:val="0"/>
                <w:sz w:val="26"/>
                <w:szCs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公开项目立项依据、实施主体、预算安排、绩效目标、绩效自评结果、绩效评价报告等信息。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《国务院办公厅关于印发2019年政务公开工作要点的通知》（国办发〔2019〕14号）。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应急管理</w:t>
            </w:r>
            <w:r>
              <w:rPr>
                <w:kern w:val="0"/>
                <w:sz w:val="26"/>
                <w:szCs w:val="26"/>
              </w:rPr>
              <w:br w:type="textWrapping"/>
            </w:r>
            <w:r>
              <w:rPr>
                <w:rFonts w:hint="default"/>
                <w:kern w:val="0"/>
                <w:sz w:val="26"/>
                <w:szCs w:val="26"/>
                <w:lang w:val="en"/>
              </w:rPr>
              <w:t>09</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发布事故灾害类、社会安全事件类、自然灾害类和公共卫生事件类的应急预案、预警信息及应对情况等信息。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rPr>
            </w:pPr>
            <w:r>
              <w:rPr>
                <w:kern w:val="0"/>
                <w:sz w:val="26"/>
              </w:rPr>
              <w:t>《中华人民共和国突发事件应对法》（主席令第69号）；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rPr>
              <w:t>《国务院办公厅关于印发突发事件应急预案管理办法的通知》（国办发〔2013〕101号）。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按照法定时间公开。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bCs/>
                <w:kern w:val="0"/>
                <w:sz w:val="26"/>
                <w:szCs w:val="26"/>
              </w:rPr>
              <w:t>权责清单和动态调整情况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bCs/>
                <w:kern w:val="0"/>
                <w:sz w:val="26"/>
                <w:szCs w:val="26"/>
              </w:rPr>
              <w:t>1</w:t>
            </w:r>
            <w:r>
              <w:rPr>
                <w:rFonts w:hint="default"/>
                <w:bCs/>
                <w:kern w:val="0"/>
                <w:sz w:val="26"/>
                <w:szCs w:val="26"/>
                <w:lang w:val="en"/>
              </w:rPr>
              <w:t>0</w:t>
            </w:r>
            <w:r>
              <w:rPr>
                <w:bCs/>
                <w:kern w:val="0"/>
                <w:sz w:val="26"/>
                <w:szCs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rPr>
            </w:pPr>
            <w:r>
              <w:rPr>
                <w:kern w:val="0"/>
                <w:sz w:val="26"/>
              </w:rPr>
              <w:t>《中共中央办公厅国务院办公厅印发〈关于推行地方各级政府工作部门权力清单制度的指导意见〉的通知》(中办发〔2015〕21号)；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《国务院办公厅关于做好证明事项清理工作的通知》（国办发〔2018〕47号）。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bCs/>
                <w:kern w:val="0"/>
                <w:sz w:val="26"/>
                <w:szCs w:val="26"/>
                <w:lang w:val="en-US" w:eastAsia="zh-CN"/>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54"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bCs/>
                <w:kern w:val="0"/>
                <w:sz w:val="26"/>
                <w:szCs w:val="26"/>
              </w:rPr>
              <w:t>公共服务清单</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bCs/>
                <w:kern w:val="0"/>
                <w:sz w:val="26"/>
                <w:szCs w:val="26"/>
              </w:rPr>
              <w:t>1</w:t>
            </w:r>
            <w:r>
              <w:rPr>
                <w:rFonts w:hint="default"/>
                <w:bCs/>
                <w:kern w:val="0"/>
                <w:sz w:val="26"/>
                <w:szCs w:val="26"/>
                <w:lang w:val="en"/>
              </w:rPr>
              <w:t>1</w:t>
            </w:r>
            <w:r>
              <w:rPr>
                <w:bCs/>
                <w:kern w:val="0"/>
                <w:sz w:val="26"/>
                <w:szCs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kern w:val="0"/>
                <w:sz w:val="26"/>
                <w:szCs w:val="26"/>
                <w:lang w:eastAsia="zh-CN"/>
              </w:rPr>
            </w:pPr>
            <w:r>
              <w:rPr>
                <w:kern w:val="0"/>
                <w:sz w:val="26"/>
                <w:szCs w:val="26"/>
              </w:rPr>
              <w:t>公共服务清单，包括办事名称、办理依据、实施机构、事项类别等信息</w:t>
            </w:r>
            <w:r>
              <w:rPr>
                <w:rFonts w:hint="eastAsia"/>
                <w:kern w:val="0"/>
                <w:sz w:val="26"/>
                <w:szCs w:val="26"/>
                <w:lang w:eastAsia="zh-CN"/>
              </w:rPr>
              <w:t>。</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《国务院办公厅关于简化优化公共服务流程方便基层群众办事创业的通知》（国办发〔2015〕86号）。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bCs/>
                <w:kern w:val="0"/>
                <w:sz w:val="26"/>
                <w:szCs w:val="26"/>
                <w:lang w:val="en-US" w:eastAsia="zh-CN"/>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9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rFonts w:hint="default"/>
                <w:kern w:val="0"/>
                <w:sz w:val="26"/>
                <w:szCs w:val="26"/>
                <w:lang w:val="en"/>
              </w:rPr>
              <w:t>12</w:t>
            </w:r>
            <w:r>
              <w:rPr>
                <w:kern w:val="0"/>
                <w:sz w:val="26"/>
              </w:rPr>
              <w:t>0000</w:t>
            </w:r>
          </w:p>
        </w:tc>
        <w:tc>
          <w:tcPr>
            <w:tcW w:w="12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kern w:val="0"/>
                <w:sz w:val="26"/>
                <w:szCs w:val="26"/>
              </w:rPr>
              <w:t>行政权力</w:t>
            </w:r>
            <w:r>
              <w:rPr>
                <w:kern w:val="0"/>
                <w:sz w:val="26"/>
              </w:rPr>
              <w:t>运行结果</w:t>
            </w:r>
            <w:r>
              <w:rPr>
                <w:kern w:val="0"/>
                <w:sz w:val="26"/>
                <w:szCs w:val="26"/>
              </w:rPr>
              <w:br w:type="textWrapping"/>
            </w:r>
            <w:r>
              <w:rPr>
                <w:rFonts w:hint="default"/>
                <w:kern w:val="0"/>
                <w:sz w:val="26"/>
                <w:szCs w:val="26"/>
                <w:lang w:val="en"/>
              </w:rPr>
              <w:t>12</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行政处罚结果信息。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作出行政处罚决定之日起</w:t>
            </w:r>
            <w:r>
              <w:rPr>
                <w:kern w:val="0"/>
                <w:sz w:val="26"/>
              </w:rPr>
              <w:t>7个工作日内。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color w:val="FF0000"/>
                <w:kern w:val="0"/>
                <w:sz w:val="26"/>
                <w:szCs w:val="26"/>
              </w:rPr>
            </w:pPr>
            <w:r>
              <w:rPr>
                <w:kern w:val="0"/>
                <w:sz w:val="26"/>
                <w:szCs w:val="26"/>
              </w:rPr>
              <w:t>行政给付结果信息。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rFonts w:hint="default"/>
                <w:kern w:val="0"/>
                <w:sz w:val="26"/>
                <w:szCs w:val="26"/>
                <w:lang w:val="en"/>
              </w:rPr>
              <w:t>12</w:t>
            </w:r>
            <w:r>
              <w:rPr>
                <w:kern w:val="0"/>
                <w:sz w:val="26"/>
              </w:rPr>
              <w:t>0000</w:t>
            </w:r>
          </w:p>
        </w:tc>
        <w:tc>
          <w:tcPr>
            <w:tcW w:w="12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kern w:val="0"/>
                <w:sz w:val="26"/>
              </w:rPr>
            </w:pPr>
            <w:r>
              <w:rPr>
                <w:kern w:val="0"/>
                <w:sz w:val="26"/>
                <w:szCs w:val="26"/>
              </w:rPr>
              <w:t>行政权力</w:t>
            </w:r>
            <w:r>
              <w:rPr>
                <w:kern w:val="0"/>
                <w:sz w:val="26"/>
              </w:rPr>
              <w:t>运行结果</w:t>
            </w:r>
            <w:r>
              <w:rPr>
                <w:kern w:val="0"/>
                <w:sz w:val="26"/>
                <w:szCs w:val="26"/>
              </w:rPr>
              <w:br w:type="textWrapping"/>
            </w:r>
            <w:r>
              <w:rPr>
                <w:rFonts w:hint="default"/>
                <w:kern w:val="0"/>
                <w:sz w:val="26"/>
                <w:szCs w:val="26"/>
                <w:lang w:val="en"/>
              </w:rPr>
              <w:t>12</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行政征收结果信息。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行政奖励结果信息。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行政强制结果信息。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rFonts w:hint="default"/>
                <w:kern w:val="0"/>
                <w:sz w:val="26"/>
                <w:szCs w:val="26"/>
                <w:lang w:val="en"/>
              </w:rPr>
              <w:t>12</w:t>
            </w:r>
            <w:r>
              <w:rPr>
                <w:kern w:val="0"/>
                <w:sz w:val="26"/>
              </w:rPr>
              <w:t>0000</w:t>
            </w:r>
          </w:p>
        </w:tc>
        <w:tc>
          <w:tcPr>
            <w:tcW w:w="123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kern w:val="0"/>
                <w:sz w:val="26"/>
                <w:szCs w:val="26"/>
              </w:rPr>
              <w:t>行政权力</w:t>
            </w:r>
            <w:r>
              <w:rPr>
                <w:kern w:val="0"/>
                <w:sz w:val="26"/>
              </w:rPr>
              <w:t>运行结果</w:t>
            </w:r>
            <w:r>
              <w:rPr>
                <w:kern w:val="0"/>
                <w:sz w:val="26"/>
                <w:szCs w:val="26"/>
              </w:rPr>
              <w:br w:type="textWrapping"/>
            </w:r>
            <w:r>
              <w:rPr>
                <w:rFonts w:hint="default"/>
                <w:kern w:val="0"/>
                <w:sz w:val="26"/>
                <w:szCs w:val="26"/>
                <w:lang w:val="en"/>
              </w:rPr>
              <w:t>12</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行政确认结果信息。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行政裁决结果信息。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行政规划结果信息。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rFonts w:hint="default"/>
                <w:kern w:val="0"/>
                <w:sz w:val="26"/>
                <w:szCs w:val="26"/>
                <w:lang w:val="en"/>
              </w:rPr>
              <w:t>12</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kern w:val="0"/>
                <w:sz w:val="26"/>
                <w:szCs w:val="26"/>
              </w:rPr>
              <w:t>行政权力</w:t>
            </w:r>
            <w:r>
              <w:rPr>
                <w:kern w:val="0"/>
                <w:sz w:val="26"/>
              </w:rPr>
              <w:t>运行结果</w:t>
            </w:r>
            <w:r>
              <w:rPr>
                <w:kern w:val="0"/>
                <w:sz w:val="26"/>
                <w:szCs w:val="26"/>
              </w:rPr>
              <w:br w:type="textWrapping"/>
            </w:r>
            <w:r>
              <w:rPr>
                <w:rFonts w:hint="default"/>
                <w:kern w:val="0"/>
                <w:sz w:val="26"/>
                <w:szCs w:val="26"/>
                <w:lang w:val="en"/>
              </w:rPr>
              <w:t>12</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其他权力结果信息。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kern w:val="0"/>
                <w:sz w:val="26"/>
                <w:szCs w:val="26"/>
              </w:rPr>
              <w:t>行政许可和行政处罚双公示</w:t>
            </w:r>
            <w:r>
              <w:rPr>
                <w:kern w:val="0"/>
                <w:sz w:val="26"/>
                <w:szCs w:val="26"/>
              </w:rPr>
              <w:br w:type="textWrapping"/>
            </w:r>
            <w:r>
              <w:rPr>
                <w:rFonts w:hint="default"/>
                <w:kern w:val="0"/>
                <w:sz w:val="26"/>
                <w:szCs w:val="26"/>
                <w:lang w:val="en"/>
              </w:rPr>
              <w:t>12</w:t>
            </w:r>
            <w:r>
              <w:rPr>
                <w:kern w:val="0"/>
                <w:sz w:val="26"/>
              </w:rPr>
              <w:t>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行政许可和行政处罚双公示信息。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《国家发展改革委办公厅关于进一步完善行政许可和行政处罚等信用信息公示工作的指导意见》（发改办财金〔2018〕424号）。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作出行政许可、行政处罚决定之日起</w:t>
            </w:r>
            <w:r>
              <w:rPr>
                <w:kern w:val="0"/>
                <w:sz w:val="26"/>
              </w:rPr>
              <w:t>7个工作日内。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8"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行政执法公示</w:t>
            </w:r>
            <w:r>
              <w:rPr>
                <w:kern w:val="0"/>
                <w:sz w:val="26"/>
                <w:szCs w:val="26"/>
              </w:rPr>
              <w:br w:type="textWrapping"/>
            </w:r>
            <w:r>
              <w:rPr>
                <w:rFonts w:hint="default"/>
                <w:kern w:val="0"/>
                <w:sz w:val="26"/>
                <w:szCs w:val="26"/>
                <w:lang w:val="en"/>
              </w:rPr>
              <w:t>12</w:t>
            </w:r>
            <w:r>
              <w:rPr>
                <w:kern w:val="0"/>
                <w:sz w:val="26"/>
              </w:rPr>
              <w:t>0300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公开行政执法职责、执法依据、执法程序、监督途径和执法结果等信息。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《国务院办公厅关于全面推行行政执法公示制度执法全过程记录制度》（国办发〔2018〕118号）。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2"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rFonts w:hint="eastAsia" w:eastAsia="微软雅黑"/>
                <w:kern w:val="0"/>
                <w:sz w:val="26"/>
                <w:szCs w:val="26"/>
              </w:rPr>
              <w:t>“</w:t>
            </w:r>
            <w:r>
              <w:rPr>
                <w:kern w:val="0"/>
                <w:sz w:val="26"/>
                <w:szCs w:val="26"/>
              </w:rPr>
              <w:t>双随机一公开</w:t>
            </w:r>
            <w:r>
              <w:rPr>
                <w:rFonts w:hint="eastAsia" w:eastAsia="微软雅黑"/>
                <w:kern w:val="0"/>
                <w:sz w:val="26"/>
                <w:szCs w:val="26"/>
              </w:rPr>
              <w:t>”</w:t>
            </w:r>
            <w:r>
              <w:rPr>
                <w:kern w:val="0"/>
                <w:sz w:val="26"/>
                <w:szCs w:val="26"/>
              </w:rPr>
              <w:br w:type="textWrapping"/>
            </w:r>
            <w:r>
              <w:rPr>
                <w:rFonts w:hint="default"/>
                <w:kern w:val="0"/>
                <w:sz w:val="26"/>
                <w:szCs w:val="26"/>
                <w:lang w:val="en"/>
              </w:rPr>
              <w:t>13</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监管过程中随机抽取检查对象、随机选派执法检查人员信息，抽查情况及查处结果信息（涉及的部门添加此栏目）。</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《国务院办公厅关于推广随机抽查规范事中事后监管的通知》（国办发〔2015〕58号）；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检查及查处结果作出之日起的</w:t>
            </w:r>
            <w:r>
              <w:rPr>
                <w:kern w:val="0"/>
                <w:sz w:val="26"/>
              </w:rPr>
              <w:t>7个工作日内。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4"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网上</w:t>
            </w:r>
            <w:r>
              <w:rPr>
                <w:kern w:val="0"/>
                <w:sz w:val="26"/>
                <w:szCs w:val="26"/>
              </w:rPr>
              <w:br w:type="textWrapping"/>
            </w:r>
            <w:r>
              <w:rPr>
                <w:kern w:val="0"/>
                <w:sz w:val="26"/>
              </w:rPr>
              <w:t>政务服务</w:t>
            </w:r>
            <w:r>
              <w:rPr>
                <w:kern w:val="0"/>
                <w:sz w:val="26"/>
                <w:szCs w:val="26"/>
              </w:rPr>
              <w:br w:type="textWrapping"/>
            </w:r>
            <w:r>
              <w:rPr>
                <w:rFonts w:hint="default"/>
                <w:kern w:val="0"/>
                <w:sz w:val="26"/>
                <w:szCs w:val="26"/>
                <w:lang w:val="en"/>
              </w:rPr>
              <w:t>14</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公开办事指南及流程、公共服务事项办件结果、企业及个人全生命周期事项办理指南、流程、过程结果查</w:t>
            </w:r>
            <w:r>
              <w:rPr>
                <w:bCs/>
                <w:color w:val="000000"/>
                <w:kern w:val="0"/>
                <w:sz w:val="26"/>
                <w:szCs w:val="26"/>
              </w:rPr>
              <w:t>询等信息（可链接到</w:t>
            </w:r>
            <w:r>
              <w:rPr>
                <w:rFonts w:hint="eastAsia"/>
                <w:bCs/>
                <w:color w:val="000000"/>
                <w:kern w:val="0"/>
                <w:sz w:val="26"/>
                <w:szCs w:val="26"/>
              </w:rPr>
              <w:t>山东</w:t>
            </w:r>
            <w:r>
              <w:rPr>
                <w:bCs/>
                <w:color w:val="000000"/>
                <w:kern w:val="0"/>
                <w:sz w:val="26"/>
                <w:szCs w:val="26"/>
              </w:rPr>
              <w:t>省政务服务网）。</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《国务院关于加快推进“互联网+政务服务”工作的指导意见》（国发〔2016〕55号）；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招标采购</w:t>
            </w:r>
            <w:r>
              <w:rPr>
                <w:rFonts w:hint="default"/>
                <w:kern w:val="0"/>
                <w:sz w:val="26"/>
                <w:szCs w:val="26"/>
                <w:lang w:val="en"/>
              </w:rPr>
              <w:t>15</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公开招标公示、招标采购预算及中标候选人公告，成交情况及实施情况等信息。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rPr>
            </w:pPr>
            <w:r>
              <w:rPr>
                <w:kern w:val="0"/>
                <w:sz w:val="26"/>
              </w:rPr>
              <w:t>《中华人民共和国信息公开条例》（国务院令第492号）；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rPr>
              <w:t>《中华人民共和国招标投标法实施条例》（国务院令第698号）。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按照规定及时公开。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5" w:hRule="atLeast"/>
          <w:jc w:val="center"/>
        </w:trPr>
        <w:tc>
          <w:tcPr>
            <w:tcW w:w="525"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重点</w:t>
            </w:r>
          </w:p>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领域</w:t>
            </w:r>
          </w:p>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信息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公开</w:t>
            </w:r>
          </w:p>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（根据职能及承担的重点领域信息公开任务设置目录）</w:t>
            </w: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kern w:val="0"/>
                <w:sz w:val="26"/>
                <w:szCs w:val="26"/>
              </w:rPr>
            </w:pPr>
            <w:r>
              <w:rPr>
                <w:rFonts w:hint="eastAsia"/>
                <w:kern w:val="0"/>
                <w:sz w:val="26"/>
                <w:szCs w:val="26"/>
              </w:rPr>
              <w:t>“三大攻坚战”信息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kern w:val="0"/>
                <w:sz w:val="26"/>
                <w:szCs w:val="26"/>
                <w:lang w:val="en"/>
              </w:rPr>
            </w:pPr>
            <w:r>
              <w:rPr>
                <w:rFonts w:hint="default"/>
                <w:kern w:val="0"/>
                <w:sz w:val="26"/>
                <w:szCs w:val="26"/>
                <w:lang w:val="en"/>
              </w:rPr>
              <w:t>160000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kern w:val="0"/>
                <w:sz w:val="26"/>
              </w:rPr>
            </w:pPr>
            <w:r>
              <w:rPr>
                <w:rFonts w:hint="eastAsia"/>
                <w:kern w:val="0"/>
                <w:sz w:val="26"/>
              </w:rPr>
              <w:t>饮水安全状况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kern w:val="0"/>
                <w:sz w:val="26"/>
                <w:lang w:val="en"/>
              </w:rPr>
            </w:pPr>
            <w:r>
              <w:rPr>
                <w:rFonts w:hint="default"/>
                <w:kern w:val="0"/>
                <w:sz w:val="26"/>
                <w:lang w:val="en"/>
              </w:rPr>
              <w:t>160100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向社会公开用户水龙头水质状况</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《中华人民共和国政府信息公开条例》（国务院令第711号）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eastAsia="宋体"/>
                <w:kern w:val="0"/>
                <w:sz w:val="26"/>
                <w:szCs w:val="26"/>
                <w:lang w:val="en-US" w:eastAsia="zh-CN"/>
              </w:rPr>
            </w:pPr>
            <w:r>
              <w:rPr>
                <w:rFonts w:hint="eastAsia"/>
                <w:kern w:val="0"/>
                <w:sz w:val="26"/>
                <w:szCs w:val="26"/>
                <w:lang w:val="en-US" w:eastAsia="zh-CN"/>
              </w:rPr>
              <w:t>按季度公开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76" w:hRule="atLeast"/>
          <w:jc w:val="center"/>
        </w:trPr>
        <w:tc>
          <w:tcPr>
            <w:tcW w:w="525"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kern w:val="0"/>
                <w:sz w:val="26"/>
                <w:lang w:val="en-US" w:eastAsia="zh-CN"/>
              </w:rPr>
            </w:pPr>
            <w:r>
              <w:rPr>
                <w:rFonts w:hint="eastAsia"/>
                <w:kern w:val="0"/>
                <w:sz w:val="26"/>
                <w:lang w:val="en-US" w:eastAsia="zh-CN"/>
              </w:rPr>
              <w:t>医疗健康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kern w:val="0"/>
                <w:sz w:val="26"/>
                <w:lang w:val="en" w:eastAsia="zh-CN"/>
              </w:rPr>
            </w:pPr>
            <w:r>
              <w:rPr>
                <w:rFonts w:hint="default"/>
                <w:kern w:val="0"/>
                <w:sz w:val="26"/>
                <w:lang w:val="en" w:eastAsia="zh-CN"/>
              </w:rPr>
              <w:t>160200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kern w:val="0"/>
                <w:sz w:val="26"/>
                <w:lang w:val="en-US" w:eastAsia="zh-CN"/>
              </w:rPr>
            </w:pPr>
            <w:r>
              <w:rPr>
                <w:rFonts w:hint="eastAsia"/>
                <w:kern w:val="0"/>
                <w:sz w:val="26"/>
                <w:lang w:val="en-US" w:eastAsia="zh-CN"/>
              </w:rPr>
              <w:t>本行政区域内基本公共卫生服务项目承担机构名录，医疗机构资源配置情况</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bCs/>
                <w:kern w:val="0"/>
                <w:sz w:val="26"/>
                <w:szCs w:val="26"/>
              </w:rPr>
              <w:t>《中华人民共和国政府信息公开条例》（国务院令第711号）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kern w:val="0"/>
                <w:sz w:val="26"/>
                <w:szCs w:val="26"/>
                <w:lang w:val="en-US" w:eastAsia="zh-CN"/>
              </w:rPr>
            </w:pPr>
            <w:r>
              <w:rPr>
                <w:rFonts w:hint="eastAsia"/>
                <w:kern w:val="0"/>
                <w:sz w:val="26"/>
                <w:szCs w:val="26"/>
                <w:lang w:val="en-US" w:eastAsia="zh-CN"/>
              </w:rPr>
              <w:t>动态更新</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bCs/>
                <w:kern w:val="0"/>
                <w:sz w:val="26"/>
                <w:szCs w:val="26"/>
                <w:lang w:val="en-US" w:eastAsia="zh-CN"/>
              </w:rPr>
            </w:pPr>
            <w:r>
              <w:rPr>
                <w:rFonts w:hint="eastAsia"/>
                <w:bCs/>
                <w:kern w:val="0"/>
                <w:sz w:val="26"/>
                <w:szCs w:val="26"/>
                <w:lang w:val="en-US" w:eastAsia="zh-CN"/>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新闻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发布</w:t>
            </w: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新闻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发布</w:t>
            </w:r>
            <w:r>
              <w:rPr>
                <w:rFonts w:hint="default"/>
                <w:kern w:val="0"/>
                <w:sz w:val="26"/>
                <w:szCs w:val="26"/>
                <w:lang w:val="en"/>
              </w:rPr>
              <w:t>17</w:t>
            </w:r>
            <w:r>
              <w:rPr>
                <w:kern w:val="0"/>
                <w:sz w:val="26"/>
                <w:szCs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制度安排</w:t>
            </w:r>
            <w:r>
              <w:rPr>
                <w:kern w:val="0"/>
                <w:sz w:val="26"/>
                <w:szCs w:val="26"/>
              </w:rPr>
              <w:br w:type="textWrapping"/>
            </w:r>
            <w:r>
              <w:rPr>
                <w:rFonts w:hint="default"/>
                <w:kern w:val="0"/>
                <w:sz w:val="26"/>
                <w:szCs w:val="26"/>
                <w:lang w:val="en"/>
              </w:rPr>
              <w:t>17</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新闻发布制度、工作机制和年度安排</w:t>
            </w:r>
            <w:r>
              <w:rPr>
                <w:spacing w:val="-6"/>
                <w:kern w:val="0"/>
                <w:sz w:val="26"/>
                <w:szCs w:val="26"/>
              </w:rPr>
              <w:t>（发布主题、发布形式、发布时间等）。</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按规定及时发布。</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44"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kern w:val="0"/>
                <w:sz w:val="26"/>
                <w:szCs w:val="26"/>
              </w:rPr>
              <w:t>新闻</w:t>
            </w:r>
            <w:r>
              <w:rPr>
                <w:kern w:val="0"/>
                <w:sz w:val="26"/>
              </w:rPr>
              <w:t>发布会及其他发布实录</w:t>
            </w:r>
            <w:r>
              <w:rPr>
                <w:kern w:val="0"/>
                <w:sz w:val="26"/>
                <w:szCs w:val="26"/>
              </w:rPr>
              <w:br w:type="textWrapping"/>
            </w:r>
            <w:r>
              <w:rPr>
                <w:rFonts w:hint="default"/>
                <w:kern w:val="0"/>
                <w:sz w:val="26"/>
                <w:szCs w:val="26"/>
                <w:lang w:val="en"/>
              </w:rPr>
              <w:t>17</w:t>
            </w:r>
            <w:r>
              <w:rPr>
                <w:kern w:val="0"/>
                <w:sz w:val="26"/>
              </w:rPr>
              <w:t>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新闻发布及其他发布的发布稿、现场图片、视频、音频等。</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按规定及时发布。</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政策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解读</w:t>
            </w: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政策</w:t>
            </w:r>
            <w:r>
              <w:rPr>
                <w:kern w:val="0"/>
                <w:sz w:val="26"/>
                <w:szCs w:val="26"/>
              </w:rPr>
              <w:br w:type="textWrapping"/>
            </w:r>
            <w:r>
              <w:rPr>
                <w:kern w:val="0"/>
                <w:sz w:val="26"/>
              </w:rPr>
              <w:t>解读</w:t>
            </w:r>
            <w:r>
              <w:rPr>
                <w:kern w:val="0"/>
                <w:sz w:val="26"/>
                <w:szCs w:val="26"/>
              </w:rPr>
              <w:br w:type="textWrapping"/>
            </w:r>
            <w:r>
              <w:rPr>
                <w:rFonts w:hint="default"/>
                <w:kern w:val="0"/>
                <w:sz w:val="26"/>
                <w:szCs w:val="26"/>
                <w:lang w:val="en"/>
              </w:rPr>
              <w:t>18</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上级政策</w:t>
            </w:r>
            <w:r>
              <w:rPr>
                <w:kern w:val="0"/>
                <w:sz w:val="26"/>
                <w:szCs w:val="26"/>
              </w:rPr>
              <w:br w:type="textWrapping"/>
            </w:r>
            <w:r>
              <w:rPr>
                <w:kern w:val="0"/>
                <w:sz w:val="26"/>
              </w:rPr>
              <w:t>解读</w:t>
            </w:r>
            <w:r>
              <w:rPr>
                <w:kern w:val="0"/>
                <w:sz w:val="26"/>
                <w:szCs w:val="26"/>
              </w:rPr>
              <w:br w:type="textWrapping"/>
            </w:r>
            <w:r>
              <w:rPr>
                <w:rFonts w:hint="default"/>
                <w:kern w:val="0"/>
                <w:sz w:val="26"/>
                <w:szCs w:val="26"/>
                <w:lang w:val="en"/>
              </w:rPr>
              <w:t>18</w:t>
            </w:r>
            <w:r>
              <w:rPr>
                <w:kern w:val="0"/>
                <w:sz w:val="26"/>
              </w:rPr>
              <w:t>0</w:t>
            </w:r>
            <w:r>
              <w:rPr>
                <w:rFonts w:hint="eastAsia"/>
                <w:kern w:val="0"/>
                <w:sz w:val="26"/>
              </w:rPr>
              <w:t>1</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转发国家和省、市、县（市、区）等上级机关或者专家、学者关于法律法规规章及上级重要政策措施的解读。</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2"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负责人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解读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rFonts w:hint="default"/>
                <w:kern w:val="0"/>
                <w:sz w:val="26"/>
                <w:lang w:val="en"/>
              </w:rPr>
              <w:t>18</w:t>
            </w:r>
            <w:r>
              <w:rPr>
                <w:kern w:val="0"/>
                <w:sz w:val="26"/>
              </w:rPr>
              <w:t>0</w:t>
            </w:r>
            <w:r>
              <w:rPr>
                <w:rFonts w:hint="eastAsia"/>
                <w:kern w:val="0"/>
                <w:sz w:val="26"/>
              </w:rPr>
              <w:t>2</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部门负责人</w:t>
            </w:r>
            <w:r>
              <w:rPr>
                <w:kern w:val="0"/>
                <w:sz w:val="26"/>
              </w:rPr>
              <w:t>通过参加新闻发布会、发表署名文章或接受媒体采访等形式就相关政策进行解读。</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6"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rPr>
            </w:pPr>
            <w:r>
              <w:rPr>
                <w:rFonts w:hint="eastAsia"/>
                <w:kern w:val="0"/>
                <w:sz w:val="26"/>
                <w:szCs w:val="26"/>
              </w:rPr>
              <w:t>部门</w:t>
            </w:r>
            <w:r>
              <w:rPr>
                <w:kern w:val="0"/>
                <w:sz w:val="26"/>
                <w:szCs w:val="26"/>
              </w:rPr>
              <w:t>解读</w:t>
            </w:r>
            <w:r>
              <w:rPr>
                <w:kern w:val="0"/>
                <w:sz w:val="26"/>
                <w:szCs w:val="26"/>
              </w:rPr>
              <w:br w:type="textWrapping"/>
            </w:r>
            <w:r>
              <w:rPr>
                <w:rFonts w:hint="default"/>
                <w:kern w:val="0"/>
                <w:sz w:val="26"/>
                <w:szCs w:val="26"/>
                <w:lang w:val="en"/>
              </w:rPr>
              <w:t>18</w:t>
            </w:r>
            <w:r>
              <w:rPr>
                <w:kern w:val="0"/>
                <w:sz w:val="26"/>
              </w:rPr>
              <w:t>0</w:t>
            </w:r>
            <w:r>
              <w:rPr>
                <w:rFonts w:hint="eastAsia"/>
                <w:kern w:val="0"/>
                <w:sz w:val="26"/>
              </w:rPr>
              <w:t>3</w:t>
            </w:r>
            <w:r>
              <w:rPr>
                <w:kern w:val="0"/>
                <w:sz w:val="26"/>
              </w:rPr>
              <w:t>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bCs/>
                <w:kern w:val="0"/>
                <w:sz w:val="26"/>
                <w:szCs w:val="26"/>
              </w:rPr>
              <w:t>深入解读重要政策文件的制定背景、起草过程、工作目标、主要内容、创新举措和下一步工作考虑等。鼓励采用</w:t>
            </w:r>
            <w:r>
              <w:rPr>
                <w:bCs/>
                <w:kern w:val="0"/>
                <w:sz w:val="26"/>
                <w:szCs w:val="26"/>
              </w:rPr>
              <w:t>图片图表、音频视频、卡通动漫等群众喜闻乐见的展现形式</w:t>
            </w:r>
            <w:r>
              <w:rPr>
                <w:rFonts w:hint="eastAsia"/>
                <w:bCs/>
                <w:kern w:val="0"/>
                <w:sz w:val="26"/>
                <w:szCs w:val="26"/>
              </w:rPr>
              <w:t>提升解读效果。</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88"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回应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关切</w:t>
            </w: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回应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关切</w:t>
            </w:r>
            <w:r>
              <w:rPr>
                <w:kern w:val="0"/>
                <w:sz w:val="26"/>
                <w:szCs w:val="26"/>
              </w:rPr>
              <w:br w:type="textWrapping"/>
            </w:r>
            <w:r>
              <w:rPr>
                <w:rFonts w:hint="default"/>
                <w:kern w:val="0"/>
                <w:sz w:val="26"/>
                <w:szCs w:val="26"/>
                <w:lang w:val="en"/>
              </w:rPr>
              <w:t>19</w:t>
            </w:r>
            <w:r>
              <w:rPr>
                <w:kern w:val="0"/>
                <w:sz w:val="26"/>
                <w:szCs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主动回应</w:t>
            </w:r>
            <w:r>
              <w:rPr>
                <w:rFonts w:hint="default"/>
                <w:kern w:val="0"/>
                <w:sz w:val="26"/>
                <w:szCs w:val="26"/>
                <w:lang w:val="en"/>
              </w:rPr>
              <w:t>19</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公开</w:t>
            </w:r>
            <w:r>
              <w:rPr>
                <w:rFonts w:hint="eastAsia"/>
                <w:kern w:val="0"/>
                <w:sz w:val="26"/>
                <w:szCs w:val="26"/>
              </w:rPr>
              <w:t>与本部门职能相关的</w:t>
            </w:r>
            <w:r>
              <w:rPr>
                <w:kern w:val="0"/>
                <w:sz w:val="26"/>
                <w:szCs w:val="26"/>
              </w:rPr>
              <w:t>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《中共中央办公厅国务院办公厅印发〈关于全面推进政务公开工作的意见〉的通知》（中办发〔2016〕8号）；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按规定及时公开。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互动回应</w:t>
            </w:r>
            <w:r>
              <w:rPr>
                <w:kern w:val="0"/>
                <w:sz w:val="26"/>
                <w:szCs w:val="26"/>
              </w:rPr>
              <w:br w:type="textWrapping"/>
            </w:r>
            <w:r>
              <w:rPr>
                <w:rFonts w:hint="default"/>
                <w:kern w:val="0"/>
                <w:sz w:val="26"/>
                <w:szCs w:val="26"/>
                <w:lang w:val="en"/>
              </w:rPr>
              <w:t>19</w:t>
            </w:r>
            <w:r>
              <w:rPr>
                <w:kern w:val="0"/>
                <w:sz w:val="26"/>
              </w:rPr>
              <w:t>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《中共中央办公厅国务院办公厅印发〈关于全面推进政务公开工作的意见〉的通知》（中办发〔2016〕8号）；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按规定及时公开。</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74"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监督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方正黑体_GBK"/>
                <w:kern w:val="0"/>
                <w:sz w:val="26"/>
                <w:szCs w:val="26"/>
              </w:rPr>
            </w:pPr>
            <w:r>
              <w:rPr>
                <w:rFonts w:eastAsia="方正黑体_GBK"/>
                <w:kern w:val="0"/>
                <w:sz w:val="26"/>
                <w:szCs w:val="26"/>
              </w:rPr>
              <w:t>保障</w:t>
            </w:r>
          </w:p>
        </w:tc>
        <w:tc>
          <w:tcPr>
            <w:tcW w:w="134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监督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保障</w:t>
            </w:r>
            <w:r>
              <w:rPr>
                <w:kern w:val="0"/>
                <w:sz w:val="26"/>
                <w:szCs w:val="26"/>
              </w:rPr>
              <w:br w:type="textWrapping"/>
            </w:r>
            <w:r>
              <w:rPr>
                <w:rFonts w:hint="default"/>
                <w:kern w:val="0"/>
                <w:sz w:val="26"/>
                <w:szCs w:val="26"/>
                <w:lang w:val="en"/>
              </w:rPr>
              <w:t>20</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公开制度</w:t>
            </w:r>
            <w:r>
              <w:rPr>
                <w:kern w:val="0"/>
                <w:sz w:val="26"/>
                <w:szCs w:val="26"/>
              </w:rPr>
              <w:br w:type="textWrapping"/>
            </w:r>
            <w:r>
              <w:rPr>
                <w:rFonts w:hint="default"/>
                <w:kern w:val="0"/>
                <w:sz w:val="26"/>
                <w:szCs w:val="26"/>
                <w:lang w:val="en"/>
              </w:rPr>
              <w:t>20</w:t>
            </w:r>
            <w:r>
              <w:rPr>
                <w:kern w:val="0"/>
                <w:sz w:val="26"/>
              </w:rPr>
              <w:t>0100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4"/>
              </w:rPr>
            </w:pPr>
            <w:r>
              <w:rPr>
                <w:bCs/>
                <w:kern w:val="0"/>
                <w:sz w:val="26"/>
                <w:szCs w:val="26"/>
              </w:rPr>
              <w:t>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自该信息形成或者变更之日起</w:t>
            </w:r>
            <w:r>
              <w:rPr>
                <w:kern w:val="0"/>
                <w:sz w:val="26"/>
              </w:rPr>
              <w:t>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1" w:hRule="atLeast"/>
          <w:jc w:val="center"/>
        </w:trPr>
        <w:tc>
          <w:tcPr>
            <w:tcW w:w="525"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jc w:val="center"/>
              <w:textAlignment w:val="auto"/>
              <w:rPr>
                <w:color w:val="000000"/>
                <w:kern w:val="0"/>
                <w:sz w:val="26"/>
                <w:szCs w:val="26"/>
              </w:rPr>
            </w:pP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监督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保障</w:t>
            </w:r>
            <w:r>
              <w:rPr>
                <w:kern w:val="0"/>
                <w:sz w:val="26"/>
                <w:szCs w:val="26"/>
              </w:rPr>
              <w:br w:type="textWrapping"/>
            </w:r>
            <w:r>
              <w:rPr>
                <w:rFonts w:hint="eastAsia"/>
                <w:kern w:val="0"/>
                <w:sz w:val="26"/>
                <w:szCs w:val="26"/>
                <w:lang w:val="en-US" w:eastAsia="zh-CN"/>
              </w:rPr>
              <w:t>20</w:t>
            </w:r>
            <w:r>
              <w:rPr>
                <w:kern w:val="0"/>
                <w:sz w:val="26"/>
              </w:rPr>
              <w:t>0000</w:t>
            </w: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bCs/>
                <w:kern w:val="0"/>
                <w:sz w:val="26"/>
                <w:szCs w:val="26"/>
              </w:rPr>
              <w:t>专项工作</w:t>
            </w:r>
            <w:r>
              <w:rPr>
                <w:bCs/>
                <w:kern w:val="0"/>
                <w:sz w:val="26"/>
                <w:szCs w:val="26"/>
              </w:rPr>
              <w:br w:type="textWrapping"/>
            </w:r>
            <w:r>
              <w:rPr>
                <w:rFonts w:hint="default"/>
                <w:bCs/>
                <w:kern w:val="0"/>
                <w:sz w:val="26"/>
                <w:szCs w:val="26"/>
                <w:lang w:val="en"/>
              </w:rPr>
              <w:t>20</w:t>
            </w:r>
            <w:r>
              <w:rPr>
                <w:bCs/>
                <w:kern w:val="0"/>
                <w:sz w:val="26"/>
                <w:szCs w:val="26"/>
              </w:rPr>
              <w:t>0200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发布基层政务公开标准化规范化试点成果巩固推广、贯彻落实政府信息公开条例等信息。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olor w:val="000000"/>
                <w:kern w:val="0"/>
                <w:sz w:val="26"/>
                <w:szCs w:val="26"/>
                <w:lang w:val="en"/>
              </w:rPr>
            </w:pPr>
            <w:r>
              <w:rPr>
                <w:rFonts w:hint="eastAsia"/>
                <w:color w:val="000000"/>
                <w:kern w:val="0"/>
                <w:sz w:val="26"/>
                <w:szCs w:val="26"/>
              </w:rPr>
              <w:t>4</w:t>
            </w:r>
            <w:r>
              <w:rPr>
                <w:rFonts w:hint="default"/>
                <w:color w:val="000000"/>
                <w:kern w:val="0"/>
                <w:sz w:val="26"/>
                <w:szCs w:val="26"/>
                <w:lang w:val="en"/>
              </w:rPr>
              <w:t>4</w:t>
            </w:r>
          </w:p>
        </w:tc>
        <w:tc>
          <w:tcPr>
            <w:tcW w:w="73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方正黑体_GBK"/>
                <w:kern w:val="0"/>
                <w:sz w:val="26"/>
                <w:szCs w:val="26"/>
              </w:rPr>
            </w:pPr>
          </w:p>
        </w:tc>
        <w:tc>
          <w:tcPr>
            <w:tcW w:w="1342"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p>
        </w:tc>
        <w:tc>
          <w:tcPr>
            <w:tcW w:w="123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kern w:val="0"/>
                <w:sz w:val="26"/>
                <w:szCs w:val="26"/>
              </w:rPr>
            </w:pPr>
            <w:r>
              <w:rPr>
                <w:kern w:val="0"/>
                <w:sz w:val="26"/>
                <w:szCs w:val="26"/>
              </w:rPr>
              <w:t>工作推进</w:t>
            </w:r>
            <w:r>
              <w:rPr>
                <w:kern w:val="0"/>
                <w:sz w:val="26"/>
                <w:szCs w:val="26"/>
              </w:rPr>
              <w:br w:type="textWrapping"/>
            </w:r>
            <w:r>
              <w:rPr>
                <w:rFonts w:hint="default"/>
                <w:kern w:val="0"/>
                <w:sz w:val="26"/>
                <w:szCs w:val="26"/>
                <w:lang w:val="en"/>
              </w:rPr>
              <w:t>20</w:t>
            </w:r>
            <w:r>
              <w:rPr>
                <w:kern w:val="0"/>
                <w:sz w:val="26"/>
              </w:rPr>
              <w:t>0300</w:t>
            </w:r>
          </w:p>
        </w:tc>
        <w:tc>
          <w:tcPr>
            <w:tcW w:w="211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kern w:val="0"/>
                <w:sz w:val="26"/>
                <w:szCs w:val="26"/>
              </w:rPr>
              <w:t>政务公开工作开展、督查调度、工作交流、简报等信息。</w:t>
            </w:r>
          </w:p>
        </w:tc>
        <w:tc>
          <w:tcPr>
            <w:tcW w:w="272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Cs/>
                <w:kern w:val="0"/>
                <w:sz w:val="26"/>
                <w:szCs w:val="26"/>
              </w:rPr>
            </w:pPr>
            <w:r>
              <w:rPr>
                <w:bCs/>
                <w:kern w:val="0"/>
                <w:sz w:val="26"/>
                <w:szCs w:val="26"/>
              </w:rPr>
              <w:t>《中华人民共和国政府信息公开条例》（国务院令第711号）；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《中共中央办公厅国务院办公厅印发〈关于全面推进政务公开工作的意见〉的通知》（中办发〔2016〕8号）。</w:t>
            </w:r>
          </w:p>
        </w:tc>
        <w:tc>
          <w:tcPr>
            <w:tcW w:w="179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bCs/>
                <w:kern w:val="0"/>
                <w:sz w:val="26"/>
                <w:szCs w:val="26"/>
              </w:rPr>
              <w:t>自该信息形成或者变更之日起20个工作日内。</w:t>
            </w:r>
          </w:p>
        </w:tc>
        <w:tc>
          <w:tcPr>
            <w:tcW w:w="258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kern w:val="0"/>
                <w:sz w:val="26"/>
                <w:szCs w:val="26"/>
              </w:rPr>
            </w:pPr>
            <w:r>
              <w:rPr>
                <w:rFonts w:hint="eastAsia"/>
                <w:kern w:val="0"/>
                <w:sz w:val="26"/>
                <w:szCs w:val="26"/>
                <w:lang w:val="en-US" w:eastAsia="zh-CN"/>
              </w:rPr>
              <w:t>曲阜市卫生健康局</w:t>
            </w:r>
          </w:p>
        </w:tc>
        <w:tc>
          <w:tcPr>
            <w:tcW w:w="284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ascii="宋体" w:hAnsi="宋体" w:eastAsia="宋体" w:cs="宋体"/>
                <w:kern w:val="0"/>
                <w:sz w:val="26"/>
                <w:szCs w:val="26"/>
              </w:rPr>
              <w:t>■</w:t>
            </w:r>
            <w:r>
              <w:rPr>
                <w:rFonts w:hint="eastAsia"/>
                <w:kern w:val="0"/>
                <w:sz w:val="26"/>
                <w:szCs w:val="26"/>
              </w:rPr>
              <w:t>政府网站 □政府公报</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□两微一端 □发布会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lang w:eastAsia="zh-CN"/>
              </w:rPr>
              <w:t>□</w:t>
            </w:r>
            <w:r>
              <w:rPr>
                <w:rFonts w:hint="eastAsia"/>
                <w:kern w:val="0"/>
                <w:sz w:val="26"/>
                <w:szCs w:val="26"/>
              </w:rPr>
              <w:t>广播电视 □纸质媒体</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□公开查阅点</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□政务服务中心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□便民服务站</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□入户/现场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kern w:val="0"/>
                <w:sz w:val="26"/>
                <w:szCs w:val="26"/>
              </w:rPr>
            </w:pPr>
            <w:r>
              <w:rPr>
                <w:rFonts w:hint="eastAsia"/>
                <w:kern w:val="0"/>
                <w:sz w:val="26"/>
                <w:szCs w:val="26"/>
              </w:rPr>
              <w:t>□社区/企事业单位/村公示栏（电子屏）</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kern w:val="0"/>
                <w:sz w:val="26"/>
                <w:szCs w:val="26"/>
              </w:rPr>
            </w:pPr>
            <w:r>
              <w:rPr>
                <w:rFonts w:hint="eastAsia"/>
                <w:kern w:val="0"/>
                <w:sz w:val="26"/>
                <w:szCs w:val="26"/>
              </w:rPr>
              <w:t xml:space="preserve">□精准推送  </w:t>
            </w:r>
            <w:r>
              <w:rPr>
                <w:rFonts w:hint="eastAsia"/>
                <w:kern w:val="0"/>
                <w:sz w:val="26"/>
                <w:szCs w:val="26"/>
              </w:rPr>
              <w:sym w:font="Wingdings" w:char="00A8"/>
            </w:r>
            <w:r>
              <w:rPr>
                <w:rFonts w:hint="eastAsia"/>
                <w:kern w:val="0"/>
                <w:sz w:val="26"/>
                <w:szCs w:val="26"/>
              </w:rPr>
              <w:t>其他</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r>
              <w:rPr>
                <w:rFonts w:hint="eastAsia"/>
                <w:bCs/>
                <w:kern w:val="0"/>
                <w:sz w:val="26"/>
                <w:szCs w:val="26"/>
              </w:rPr>
              <w:t>√</w:t>
            </w:r>
          </w:p>
        </w:tc>
        <w:tc>
          <w:tcPr>
            <w:tcW w:w="11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bCs/>
                <w:kern w:val="0"/>
                <w:sz w:val="26"/>
                <w:szCs w:val="26"/>
              </w:rPr>
            </w:pPr>
          </w:p>
        </w:tc>
        <w:tc>
          <w:tcPr>
            <w:tcW w:w="15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宋体"/>
                <w:bCs/>
                <w:kern w:val="0"/>
                <w:sz w:val="26"/>
                <w:szCs w:val="26"/>
                <w:lang w:val="en-US" w:eastAsia="zh-CN"/>
              </w:rPr>
            </w:pPr>
            <w:r>
              <w:rPr>
                <w:rFonts w:hint="eastAsia"/>
                <w:bCs/>
                <w:kern w:val="0"/>
                <w:sz w:val="26"/>
                <w:szCs w:val="26"/>
                <w:lang w:val="en-US" w:eastAsia="zh-CN"/>
              </w:rPr>
              <w:t>办公室</w:t>
            </w:r>
          </w:p>
        </w:tc>
      </w:tr>
    </w:tbl>
    <w:p>
      <w:pPr>
        <w:spacing w:line="400" w:lineRule="exact"/>
        <w:ind w:firstLine="560"/>
        <w:rPr>
          <w:sz w:val="28"/>
          <w:szCs w:val="28"/>
        </w:rPr>
      </w:pPr>
    </w:p>
    <w:p>
      <w:pPr>
        <w:spacing w:line="640" w:lineRule="exact"/>
        <w:ind w:firstLine="800" w:firstLineChars="250"/>
        <w:rPr>
          <w:rFonts w:ascii="仿宋_GB2312" w:eastAsia="仿宋_GB2312"/>
          <w:sz w:val="32"/>
          <w:szCs w:val="32"/>
        </w:rPr>
      </w:pPr>
    </w:p>
    <w:sectPr>
      <w:footerReference r:id="rId3" w:type="default"/>
      <w:footerReference r:id="rId4" w:type="even"/>
      <w:type w:val="continuous"/>
      <w:pgSz w:w="23757" w:h="16783" w:orient="landscape"/>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w:pict>
        <v:shape id="_x0000_s4098" o:spid="_x0000_s4098" o:spt="202" type="#_x0000_t202" style="position:absolute;left:0pt;margin-left:-12.85pt;margin-top:-1.0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02E4E"/>
    <w:multiLevelType w:val="singleLevel"/>
    <w:tmpl w:val="37602E4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554F7"/>
    <w:rsid w:val="004807FF"/>
    <w:rsid w:val="00495BAE"/>
    <w:rsid w:val="004A3396"/>
    <w:rsid w:val="004E3E2D"/>
    <w:rsid w:val="004E7209"/>
    <w:rsid w:val="0050550D"/>
    <w:rsid w:val="00507197"/>
    <w:rsid w:val="00525851"/>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251CB"/>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D4324"/>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7DB0A3D"/>
    <w:rsid w:val="09CF5CEE"/>
    <w:rsid w:val="0AD66457"/>
    <w:rsid w:val="13E7232F"/>
    <w:rsid w:val="162B2B24"/>
    <w:rsid w:val="18633CA2"/>
    <w:rsid w:val="1BAE01F9"/>
    <w:rsid w:val="1D5EE8B5"/>
    <w:rsid w:val="211D7079"/>
    <w:rsid w:val="240E7531"/>
    <w:rsid w:val="27756C30"/>
    <w:rsid w:val="29726BFB"/>
    <w:rsid w:val="2C4162B6"/>
    <w:rsid w:val="2EDFDF92"/>
    <w:rsid w:val="309332CD"/>
    <w:rsid w:val="316407E6"/>
    <w:rsid w:val="36EC22B9"/>
    <w:rsid w:val="3DB509AB"/>
    <w:rsid w:val="3EF7280E"/>
    <w:rsid w:val="3F1448DC"/>
    <w:rsid w:val="3F5A630D"/>
    <w:rsid w:val="3FFE90F4"/>
    <w:rsid w:val="40B735F9"/>
    <w:rsid w:val="42DF5C38"/>
    <w:rsid w:val="44771771"/>
    <w:rsid w:val="4502131D"/>
    <w:rsid w:val="45340C1D"/>
    <w:rsid w:val="45991E1F"/>
    <w:rsid w:val="45C96151"/>
    <w:rsid w:val="4B200B99"/>
    <w:rsid w:val="54FAE6AB"/>
    <w:rsid w:val="55DFB07D"/>
    <w:rsid w:val="56E63F3A"/>
    <w:rsid w:val="5ADF80E0"/>
    <w:rsid w:val="5FF3F599"/>
    <w:rsid w:val="6AC65259"/>
    <w:rsid w:val="6BAD7BFA"/>
    <w:rsid w:val="6BF52E32"/>
    <w:rsid w:val="6CBD6D18"/>
    <w:rsid w:val="6FFEEE78"/>
    <w:rsid w:val="707A3884"/>
    <w:rsid w:val="73BF4AF4"/>
    <w:rsid w:val="74FF9CA4"/>
    <w:rsid w:val="753797F7"/>
    <w:rsid w:val="76F7AC48"/>
    <w:rsid w:val="77784EE0"/>
    <w:rsid w:val="779DE101"/>
    <w:rsid w:val="77CCA5BD"/>
    <w:rsid w:val="77F22371"/>
    <w:rsid w:val="78FF2A32"/>
    <w:rsid w:val="7AFD3F71"/>
    <w:rsid w:val="7B6FE4F5"/>
    <w:rsid w:val="7CDF6E5A"/>
    <w:rsid w:val="7DBB7C4E"/>
    <w:rsid w:val="7DFFAE11"/>
    <w:rsid w:val="7E7BB4EF"/>
    <w:rsid w:val="7EBF2DDF"/>
    <w:rsid w:val="7EFFFF3E"/>
    <w:rsid w:val="7F734FBB"/>
    <w:rsid w:val="7F9A123A"/>
    <w:rsid w:val="7FB6BAAB"/>
    <w:rsid w:val="7FBD75C9"/>
    <w:rsid w:val="7FBF17AB"/>
    <w:rsid w:val="7FD5B363"/>
    <w:rsid w:val="7FDD8E09"/>
    <w:rsid w:val="7FFF1B1A"/>
    <w:rsid w:val="7FFF58B6"/>
    <w:rsid w:val="96EB0D41"/>
    <w:rsid w:val="9FEB0D9B"/>
    <w:rsid w:val="A3D96EC2"/>
    <w:rsid w:val="AEFFDB09"/>
    <w:rsid w:val="AFA632CE"/>
    <w:rsid w:val="AFDF8C33"/>
    <w:rsid w:val="AFF7CDC5"/>
    <w:rsid w:val="B59F5CA7"/>
    <w:rsid w:val="BDCF3EC8"/>
    <w:rsid w:val="BDEB2FBD"/>
    <w:rsid w:val="BDFFC163"/>
    <w:rsid w:val="BE798CA8"/>
    <w:rsid w:val="BF5F918C"/>
    <w:rsid w:val="BFFFC268"/>
    <w:rsid w:val="C2AB6ACA"/>
    <w:rsid w:val="C61FEB69"/>
    <w:rsid w:val="C7ADDA93"/>
    <w:rsid w:val="C7EE28C1"/>
    <w:rsid w:val="CBDF4491"/>
    <w:rsid w:val="CBFFEF8C"/>
    <w:rsid w:val="CD7720BD"/>
    <w:rsid w:val="CDFE1146"/>
    <w:rsid w:val="D9F77C78"/>
    <w:rsid w:val="DBF7704F"/>
    <w:rsid w:val="DDD7ADED"/>
    <w:rsid w:val="DDFF7CAF"/>
    <w:rsid w:val="DE2F4473"/>
    <w:rsid w:val="DE47DBF7"/>
    <w:rsid w:val="DF95805F"/>
    <w:rsid w:val="DFBB435D"/>
    <w:rsid w:val="DFFFD27D"/>
    <w:rsid w:val="E36D6EF2"/>
    <w:rsid w:val="E6BF1661"/>
    <w:rsid w:val="EB70FD20"/>
    <w:rsid w:val="EDF3D575"/>
    <w:rsid w:val="EFEE4224"/>
    <w:rsid w:val="EFF78F3D"/>
    <w:rsid w:val="F36E2787"/>
    <w:rsid w:val="F5AD1901"/>
    <w:rsid w:val="F7DF1FCF"/>
    <w:rsid w:val="F9E5B2E8"/>
    <w:rsid w:val="F9FF07E9"/>
    <w:rsid w:val="FAFF6CCA"/>
    <w:rsid w:val="FBF5FBBF"/>
    <w:rsid w:val="FCFC2A9C"/>
    <w:rsid w:val="FD3517B4"/>
    <w:rsid w:val="FE6A0AE9"/>
    <w:rsid w:val="FE7C3B19"/>
    <w:rsid w:val="FED9F12D"/>
    <w:rsid w:val="FEDB2F75"/>
    <w:rsid w:val="FEFD8E82"/>
    <w:rsid w:val="FF3FA558"/>
    <w:rsid w:val="FFBF5415"/>
    <w:rsid w:val="FFD76792"/>
    <w:rsid w:val="FFDE0ACB"/>
    <w:rsid w:val="FFEF88E0"/>
    <w:rsid w:val="FFF5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Calibri" w:hAnsi="Calibri"/>
      <w:szCs w:val="22"/>
    </w:rPr>
  </w:style>
  <w:style w:type="paragraph" w:styleId="4">
    <w:name w:val="Date"/>
    <w:basedOn w:val="1"/>
    <w:next w:val="1"/>
    <w:link w:val="22"/>
    <w:qFormat/>
    <w:uiPriority w:val="0"/>
    <w:pPr>
      <w:ind w:left="100" w:leftChars="2500"/>
    </w:pPr>
  </w:style>
  <w:style w:type="paragraph" w:styleId="5">
    <w:name w:val="Balloon Text"/>
    <w:basedOn w:val="1"/>
    <w:link w:val="25"/>
    <w:qFormat/>
    <w:uiPriority w:val="0"/>
    <w:rPr>
      <w:rFonts w:ascii="Calibri" w:hAnsi="Calibri"/>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4"/>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color w:val="800080"/>
      <w:u w:val="single"/>
    </w:rPr>
  </w:style>
  <w:style w:type="character" w:styleId="17">
    <w:name w:val="HTML Acronym"/>
    <w:basedOn w:val="13"/>
    <w:qFormat/>
    <w:uiPriority w:val="0"/>
  </w:style>
  <w:style w:type="character" w:styleId="18">
    <w:name w:val="Hyperlink"/>
    <w:qFormat/>
    <w:uiPriority w:val="0"/>
    <w:rPr>
      <w:color w:val="0000FF"/>
      <w:u w:val="single"/>
    </w:rPr>
  </w:style>
  <w:style w:type="character" w:customStyle="1" w:styleId="19">
    <w:name w:val="标题 1 字符"/>
    <w:link w:val="2"/>
    <w:qFormat/>
    <w:uiPriority w:val="0"/>
    <w:rPr>
      <w:rFonts w:ascii="Calibri" w:hAnsi="Calibri"/>
      <w:b/>
      <w:bCs/>
      <w:kern w:val="44"/>
      <w:sz w:val="44"/>
      <w:szCs w:val="44"/>
    </w:rPr>
  </w:style>
  <w:style w:type="character" w:customStyle="1" w:styleId="20">
    <w:name w:val="页脚 字符"/>
    <w:link w:val="6"/>
    <w:qFormat/>
    <w:uiPriority w:val="99"/>
    <w:rPr>
      <w:kern w:val="2"/>
      <w:sz w:val="18"/>
      <w:szCs w:val="18"/>
    </w:rPr>
  </w:style>
  <w:style w:type="character" w:customStyle="1" w:styleId="21">
    <w:name w:val="页眉 字符"/>
    <w:link w:val="7"/>
    <w:qFormat/>
    <w:uiPriority w:val="0"/>
    <w:rPr>
      <w:kern w:val="2"/>
      <w:sz w:val="18"/>
      <w:szCs w:val="18"/>
    </w:rPr>
  </w:style>
  <w:style w:type="character" w:customStyle="1" w:styleId="22">
    <w:name w:val="日期 字符"/>
    <w:link w:val="4"/>
    <w:qFormat/>
    <w:uiPriority w:val="0"/>
    <w:rPr>
      <w:kern w:val="2"/>
      <w:sz w:val="21"/>
      <w:szCs w:val="24"/>
    </w:rPr>
  </w:style>
  <w:style w:type="character" w:customStyle="1" w:styleId="23">
    <w:name w:val="批注文字 字符"/>
    <w:link w:val="3"/>
    <w:qFormat/>
    <w:uiPriority w:val="0"/>
    <w:rPr>
      <w:rFonts w:ascii="Calibri" w:hAnsi="Calibri"/>
      <w:kern w:val="2"/>
      <w:sz w:val="21"/>
      <w:szCs w:val="22"/>
    </w:rPr>
  </w:style>
  <w:style w:type="character" w:customStyle="1" w:styleId="24">
    <w:name w:val="批注主题 字符"/>
    <w:link w:val="10"/>
    <w:qFormat/>
    <w:uiPriority w:val="0"/>
    <w:rPr>
      <w:rFonts w:ascii="Calibri" w:hAnsi="Calibri"/>
      <w:b/>
      <w:bCs/>
      <w:kern w:val="2"/>
      <w:sz w:val="21"/>
      <w:szCs w:val="22"/>
    </w:rPr>
  </w:style>
  <w:style w:type="character" w:customStyle="1" w:styleId="25">
    <w:name w:val="批注框文本 字符"/>
    <w:link w:val="5"/>
    <w:qFormat/>
    <w:uiPriority w:val="0"/>
    <w:rPr>
      <w:rFonts w:ascii="Calibri" w:hAnsi="Calibri"/>
      <w:kern w:val="2"/>
      <w:sz w:val="18"/>
      <w:szCs w:val="18"/>
    </w:rPr>
  </w:style>
  <w:style w:type="paragraph" w:customStyle="1" w:styleId="26">
    <w:name w:val="列出段落1"/>
    <w:basedOn w:val="1"/>
    <w:qFormat/>
    <w:uiPriority w:val="0"/>
    <w:pPr>
      <w:ind w:firstLine="420" w:firstLineChars="200"/>
    </w:pPr>
    <w:rPr>
      <w:rFonts w:ascii="Calibri" w:hAnsi="Calibri"/>
      <w:szCs w:val="22"/>
    </w:rPr>
  </w:style>
  <w:style w:type="paragraph" w:styleId="27">
    <w:name w:val="List Paragraph"/>
    <w:basedOn w:val="1"/>
    <w:qFormat/>
    <w:uiPriority w:val="0"/>
    <w:pPr>
      <w:ind w:firstLine="420" w:firstLineChars="200"/>
    </w:pPr>
    <w:rPr>
      <w:rFonts w:ascii="等线" w:hAnsi="等线" w:eastAsia="等线"/>
      <w:szCs w:val="22"/>
    </w:rPr>
  </w:style>
  <w:style w:type="paragraph" w:customStyle="1" w:styleId="28">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1834</Words>
  <Characters>10454</Characters>
  <Lines>87</Lines>
  <Paragraphs>24</Paragraphs>
  <TotalTime>0</TotalTime>
  <ScaleCrop>false</ScaleCrop>
  <LinksUpToDate>false</LinksUpToDate>
  <CharactersWithSpaces>12264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2020-04-30T22:01:00Z</dcterms:created>
  <dc:creator>Administrator</dc:creator>
  <cp:lastModifiedBy>user</cp:lastModifiedBy>
  <cp:lastPrinted>2020-04-30T03:26:00Z</cp:lastPrinted>
  <dcterms:modified xsi:type="dcterms:W3CDTF">2022-06-29T09:29:55Z</dcterms:modified>
  <dc:title>聊城市人民政府办公室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