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曲阜市民政局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fill="FFFFFF"/>
        </w:rPr>
        <w:t>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本报告由曲阜市民政局按照《中华人民共和国政府信息公开条例》（以下简称《条例》）和《中华人民共和国政府信息公开工作年度报告格式》（国办公开办函〔2021〕30号）要求编制。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本报告所列数据的统计期限自202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年1月1日起至202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年12月31日止。本报告电子版可在“中国·曲阜”政府门户网站（http://www.qufu.gov.cn/）查阅或下载。如对本报告有疑问，请与曲阜市民政局联系（地址：曲阜市春秋西路15号，联系电话：0537-4461622）。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宋体" w:cs="Times New Roman"/>
          <w:b/>
          <w:bCs/>
          <w:i w:val="0"/>
          <w:caps w:val="0"/>
          <w:color w:val="0000FF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2022年，曲阜市民政局根据《中华人民共和国政府信息公开条例》以及省、市政府信息公开相关规定，结合实际，多渠道、多形式及时主动公开政府信息，全年通过政务公开专栏公开政府信息219条，依申请公开来件0宗，同时未有因政府信息公开导致行政复议、行政诉讼的情况发生。保障了公民的知情权、参与权和监督权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落实政务公开工作要点，深入推进重点民生信息公开。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年，市民政局紧紧围绕市委、市政府中心工作，聚焦基本民生保障、养老服务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社会救助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等职责，持续健全工作机制，深入推进重点领域公开，不断提升政务信息公开工作的质量和时效。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政府门户网站政府信息公开栏主动公开各类政府信息219条，其中社会救助62条，养老服务76条，社会福利33条，部门文件3条，政策解读2条，机构职能1条，规划计划1条，行政权力1条，财政信息2条，会议公开8条，政府采购1条，主动公开基本目录1条，建议提案办理5条，行政执法公示9条，公示公告7条，组织管理4条，信息公开指南1条，信息公开年报1条，信息公开年报图解1条。</w:t>
      </w:r>
      <w:bookmarkStart w:id="10" w:name="_GoBack"/>
      <w:bookmarkEnd w:id="10"/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2.强化依法行政，审慎做好依申请公开。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市民政局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切实履行政府信息依申请公开义务，为申请人提供便捷的依申请公开服务。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全年收到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依申请公开来件0宗，与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年相比数量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减少。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健全工作机制、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建立预先审查制度。预先审查我局政府政务信息，明确能否公开、怎样公开、在什么范围公开、公开时限等，严格控制不公开事项的范围，准确把握政府信息公开的内容、范围、形式和时限等，避免出现信息公开“失控”现象。二是建立健全保密制度，明确审查程序和责任人，正确处理公开和保密的关系，既防止出现因公开不当导致失密、泄密的问题，又确保公民、法人和其他组织的知情权。三是落实年度报告制度，主要工作情况及时向社会公布，确保政府信息及时主动公开，信息公开申请及时办理反馈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加快平台建设，推进公开渠道创新。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用好建强各类政府信息公开渠道，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通过网站、微信公众号等多渠道发布信息。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年，曲阜市民政局通过各类媒体平台发布信息共计5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条，其中通过政府网站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·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民政局子网站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公开政府信息数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172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条；通过政务公开专栏公开政府信息219条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通过微信公众号“曲阜民政”发布信息1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同时开展多次现场民政政策宣讲，近距离公开政务信息。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加强监督保障，提升政务公开制度化规范化水平。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一是强化组织领导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把政务公开工作纳入整体工作，形成齐抓共管、纵横结合的工作格局，保证政务公开工作顺利推进。二是加强业务培训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组织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局机关全体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人员开展政策和业务能力培训，提升业务能力和水平。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黑体" w:cs="Times New Roman"/>
          <w:b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rPr>
          <w:rFonts w:hint="default" w:ascii="Times New Roman" w:hAnsi="Times New Roman" w:eastAsia="黑体" w:cs="Times New Roman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3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3.其他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黑体" w:cs="Times New Roman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存在的主要问题：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是政策解读回应的方式还不够灵活多样，解读质量有待加强。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是主动公开的内容还不够丰富具体，多局限于上级要求公开的内容。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改进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措施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是进一步加大政策解读力度。严格按照“谁起草、谁解读”的原则，拓宽政策性文件宣传解读的方式方法和质量层次，突出体现便民服务和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宣传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效果。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是进一步完善政务公开相关制度机制。结合局各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科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室、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下属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各单位工作职责，按照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定人员、定责任、全覆盖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的原则，严格落实责任分工、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内容起草、逐级审查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等制度，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确保公开内容准确无误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黑体" w:cs="Times New Roman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（一）政府信息公开信息处理费收取情况。本年度本局依申请公开政府信息未向申请人收取任何费用。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（二）本行政机关落实上级年度政务公开工作要点情况。市民政局紧紧围绕养老服务、社会救助等重点工作发布政务信息，其中社会救助62条，养老服务76条，社会福利33条。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（三）政协提案办理结果公开情况。2022年曲阜市民政局共收到政协提案3件，人大建议1件，全部按时答复并按要求公开。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（四）本行政机关年度政务公开工作创新情况。无。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（五）本行政机关认为需要报告的其他事项。无。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mQ1NGM4NjY0MjBjYjExNTc0YWE0MmZjYjkwYTQifQ=="/>
  </w:docVars>
  <w:rsids>
    <w:rsidRoot w:val="11AF18C8"/>
    <w:rsid w:val="0F3E6D57"/>
    <w:rsid w:val="11AF18C8"/>
    <w:rsid w:val="168623C2"/>
    <w:rsid w:val="1A6A77C7"/>
    <w:rsid w:val="1F5656F6"/>
    <w:rsid w:val="44843C81"/>
    <w:rsid w:val="4851750E"/>
    <w:rsid w:val="4BE61701"/>
    <w:rsid w:val="5093358C"/>
    <w:rsid w:val="60CB547E"/>
    <w:rsid w:val="764C325A"/>
    <w:rsid w:val="77181135"/>
    <w:rsid w:val="7A8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2718</Words>
  <Characters>2824</Characters>
  <Lines>0</Lines>
  <Paragraphs>0</Paragraphs>
  <TotalTime>204</TotalTime>
  <ScaleCrop>false</ScaleCrop>
  <LinksUpToDate>false</LinksUpToDate>
  <CharactersWithSpaces>2824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2023-01-16T07:45:00Z</dcterms:created>
  <dc:creator>诗人与熊</dc:creator>
  <cp:lastModifiedBy>王立</cp:lastModifiedBy>
  <cp:lastPrinted>2023-01-30T08:44:00Z</cp:lastPrinted>
  <dcterms:modified xsi:type="dcterms:W3CDTF">2023-02-11T06:12:37Z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127FD322DEF14A3C84418BA9A33647F9</vt:lpwstr>
  </property>
</Properties>
</file>