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72" w:rsidRDefault="005B6772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B6772" w:rsidRDefault="005B6772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5B6772" w:rsidRDefault="00036430">
      <w:pPr>
        <w:spacing w:line="600" w:lineRule="exact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《志愿服务记录与证明出具办法（试行）》</w:t>
      </w:r>
    </w:p>
    <w:p w:rsidR="005B6772" w:rsidRDefault="00036430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中华人民共和国民政部令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67 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5B6772" w:rsidRDefault="005B6772">
      <w:pPr>
        <w:spacing w:line="60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第一条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为了规范志愿服务记录和志愿服务记录证明出具工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作，保障志愿者和志愿服务组织等志愿服务活动参与者的合法权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益，促进志愿服务事业发展，根据《中华人民共和国慈善法》和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《志愿服务条例》等法律法规，制定本办法。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第二条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本办法所称志愿服务记录，是指志愿服务组织和依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法开展志愿服务活动的其他组织通过志愿服务信息系统或者纸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质载体等形式，记录志愿者参与志愿服务活动的有关信息。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本办法所称志愿服务记录证明，是指志愿服务组织和依法开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展志愿服务活动的其他组织依据志愿服务记录信息形成的、能够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证明志愿者参加志愿服务有关情况的材料。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第三条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记录志愿服务信息、出具志愿服务记录证明，应当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遵循真实、准确、完整、无偿、及时的原则。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第四条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志愿服务组织记录的志愿服务信息，包括志愿者的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个人基本信息、志愿服务情况、培训情况、表彰奖励情况和评价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情况。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根据工作需要，志愿服务组织还可以记录与志愿服务有关的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其他信息。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志愿服务组织可以通过国务院民政部门指定的志愿服务信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息系统记录志愿服务信息，也可以通过其他志愿服务信息系统或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者纸质载体等形式记录。</w:t>
      </w:r>
      <w:r>
        <w:rPr>
          <w:rFonts w:ascii="仿宋_GB2312" w:eastAsia="仿宋_GB2312" w:hAnsi="仿宋_GB2312" w:cs="仿宋_GB2312" w:hint="eastAsia"/>
          <w:sz w:val="30"/>
          <w:szCs w:val="30"/>
        </w:rPr>
        <w:t>其他志愿服务信息系统或者纸质载体等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形式记录的志愿者个人基本信息、志愿服务情况等信息，志愿服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务组织应当按照统一的信息数据标准录入国务院民政部门指定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的志愿服务信息系统，实现数据互联互通。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第五条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志愿者的个人基本信息，包括姓名、性别、出生日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期、身份证件号码、居住区域、联系方式、专业技能和服务类别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等。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第六条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志愿者的个人基本信息，可以由志愿者本人在志愿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服务信息系统录入；经志愿者同意后，也可以由志愿服务组织录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入。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志愿者提供的个人基本信息应当真实、准确、完整。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志愿服务组织发现志愿者的个人基本信息有明显错误、缺漏，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或者与实际情况不一致的，应当要求志愿者修改、补充。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第七条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志愿者的志愿服务情况，包括志愿者参加志愿服务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活动的名称、日期、地点、服务内容、服务时间、活动组织单位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和活动负责人。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前款的服务时间是指志愿者参与志愿服务实际付出的时间，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以小时为计量单位。志愿服务组织应当根据志愿服务活动的实际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情况，科学合理确定服务时间。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第八条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志愿者的培训情况，包括志愿者参加志愿服务有关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培训的名称、主要内容、学习时长、培训举办单位和日期等信息。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志愿服务组织应当及时、如实记录志愿者的培训情况。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第九条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志愿者的表彰奖励情况，包括志愿者获得志愿服务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表彰奖励的名称、日期和授予单位。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志愿服务组织应当及时记录志愿者在本组织获得表彰奖励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的情况。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志愿者获得县级以上人民政府或者有关部门给予志愿服务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表彰奖励的，志愿服务组织应当在志愿者提供相关材料后及时、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如实记录。志愿者获得其他组织给予志愿服务表彰奖励的，可以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凭相关材料申请志愿服务组织协助记录。志愿服务组织核实无误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后应当协助记录。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第十条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志愿者的评价情况，包括对志愿者的服务质量评价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以及评价日期。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志愿服务组织可以根据志愿服务完成情况、志愿服务对象反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馈情况，对志愿者的服务质量进行评价。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志愿服务组织可以基于服务时间和服务质量等，对志愿者进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行星级评价。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第十一条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志愿服务组织应当及时记录志愿服务信息。其中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志愿服务情况和评价情况，应当在志愿服务活动结束后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10 </w:t>
      </w:r>
      <w:r>
        <w:rPr>
          <w:rFonts w:ascii="仿宋_GB2312" w:eastAsia="仿宋_GB2312" w:hAnsi="仿宋_GB2312" w:cs="仿宋_GB2312" w:hint="eastAsia"/>
          <w:sz w:val="30"/>
          <w:szCs w:val="30"/>
        </w:rPr>
        <w:t>个工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作日内完成记录。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第十二条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志愿者可以在志愿服务信息系统中查询本人的志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愿服务记录信息。志愿者需要志愿服务组织协助查询的，志愿服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务组织应当给予帮助。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第十三条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志愿者发现本人的志愿服务信息记录有错误、缺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漏的，可以向相关志愿服务组织提出。志愿服务组织应当及时核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实，确有错误、缺漏的，予以修改、补充。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第十四条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志愿服务组织应当根据志愿者的需要，以志愿服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务记录信息为依据，为志愿者无偿、如实出具志愿服务记录证明。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志愿者可以在志愿服务信息系统中打印本人的志愿服务记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录证明。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第十五条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志愿服务记录证明应当载明志愿者的志愿服务时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间、服务内容和记录单位，也可以包含记录的其他信息。志愿服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务记录证明的格式，可以参照国务院民政部门提供的规范样式。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根据志愿者的需要，志愿服务组织可以在志愿服务记录证明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上加盖印章。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第十六条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志愿服务组织应当妥善管理志愿服务记录信息，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不得将志愿服务记录信息用于商业目的。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未经志愿者本人同意，不得公开或者泄露其有关信息。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第十七条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志愿服务记录证明可以通过志愿服务信息系统查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验。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任何单位和个人不得伪造、变造或者使用虚假志愿服务记录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证明。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第十八条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志愿服务组织应当在年度工作报告中如实反映开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展志愿服务记录和证明出具工作情况，并依法向社会公开。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第十九条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不属于志愿服务的活动，不得进行志愿服务信息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记录、出具志愿服务记录证明。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第二十条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任何单位和个人发现志愿服务组织不依法记录志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愿服务信息、出具志愿服务记录证明，或者发现单位和个人伪造、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变造、使用虚假志愿服务记录证明的，可以向民政部门投诉、举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第二十一条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民政部门建立志愿服务信息记录和志愿服务记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录证明抽查制度，重点检查志愿服务记录与证明的真实性、合法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性，抽查结果向社会公开。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第二十二条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民政部门进行监督检查时，可以向志愿服务有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关各方了解核实情况，有权要求志愿服务组织提供相关资料，志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愿服务组织不得隐瞒、阻碍或者拒绝。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sz w:val="30"/>
          <w:szCs w:val="30"/>
        </w:rPr>
        <w:t>第二十三条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志愿服务组织泄露志愿者有关记录信息、侵害志愿服务对象个人隐私的，由民政部门依据《志愿服务条</w:t>
      </w:r>
      <w:r>
        <w:rPr>
          <w:rFonts w:ascii="仿宋_GB2312" w:eastAsia="仿宋_GB2312" w:hAnsi="仿宋_GB2312" w:cs="仿宋_GB2312" w:hint="eastAsia"/>
          <w:sz w:val="30"/>
          <w:szCs w:val="30"/>
        </w:rPr>
        <w:t>例》第三十六条的规定予以警告，责令限期改正；逾期不改正的，责令限期停止活动并进行整改；情节严重的，吊销登记证书并予以公告。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第二十四条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志愿服务组织不依法记录志愿服务信息或者出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具志愿服务记录证明的，由民政部门依据《志愿服务条例》第三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十八条的规定予以警告，责令限期改正；逾期不改正的，责令限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期停止活动，并可以向社会和有关单位通报。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第二十五条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利用志愿服务记录或者志愿服务记录证明出具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进行营利性活动的，民政部门可以给予警告。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第二十六条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慈善组织、基层群众性自治组织、公益活动举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办单位、公共服务机构开展公</w:t>
      </w:r>
      <w:r>
        <w:rPr>
          <w:rFonts w:ascii="仿宋_GB2312" w:eastAsia="仿宋_GB2312" w:hAnsi="仿宋_GB2312" w:cs="仿宋_GB2312" w:hint="eastAsia"/>
          <w:sz w:val="30"/>
          <w:szCs w:val="30"/>
        </w:rPr>
        <w:t>益活动，依法与志愿服务组织合作，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由志愿服务组织招募志愿者的，应当由志愿服务组织做好志愿服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务记录与证明出具工作；依法自行招募志愿者的，参照本办法关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于志愿服务组织的规定做好志愿服务记录与证明出具工作。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在城乡社区、单位内部成立的开展志愿服务活动的团体，应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当在对其实施管理的基层群众性自治组织或者单位指导下，记录</w:t>
      </w:r>
    </w:p>
    <w:p w:rsidR="005B6772" w:rsidRDefault="0003643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志愿者的志愿服务信息。</w:t>
      </w:r>
    </w:p>
    <w:p w:rsidR="005B6772" w:rsidRDefault="00036430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第二十七条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本办法自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2021 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2 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1 </w:t>
      </w:r>
      <w:r>
        <w:rPr>
          <w:rFonts w:ascii="仿宋_GB2312" w:eastAsia="仿宋_GB2312" w:hAnsi="仿宋_GB2312" w:cs="仿宋_GB2312" w:hint="eastAsia"/>
          <w:sz w:val="30"/>
          <w:szCs w:val="30"/>
        </w:rPr>
        <w:t>日起施行。</w:t>
      </w:r>
    </w:p>
    <w:sectPr w:rsidR="005B6772" w:rsidSect="005B67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430" w:rsidRDefault="00036430" w:rsidP="005B6772">
      <w:r>
        <w:separator/>
      </w:r>
    </w:p>
  </w:endnote>
  <w:endnote w:type="continuationSeparator" w:id="0">
    <w:p w:rsidR="00036430" w:rsidRDefault="00036430" w:rsidP="005B6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772" w:rsidRDefault="005B677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5B6772" w:rsidRDefault="005B677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03643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F142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430" w:rsidRDefault="00036430" w:rsidP="005B6772">
      <w:r>
        <w:separator/>
      </w:r>
    </w:p>
  </w:footnote>
  <w:footnote w:type="continuationSeparator" w:id="0">
    <w:p w:rsidR="00036430" w:rsidRDefault="00036430" w:rsidP="005B6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371FA1"/>
    <w:rsid w:val="00036430"/>
    <w:rsid w:val="003B21DA"/>
    <w:rsid w:val="005B6772"/>
    <w:rsid w:val="00FF1426"/>
    <w:rsid w:val="2937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7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5B677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2021-01-14T02:09:00Z</dcterms:created>
  <dcterms:modified xsi:type="dcterms:W3CDTF">2021-01-14T02:13:00Z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