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83" w:firstLineChars="200"/>
        <w:jc w:val="left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王庄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  <w:lang w:eastAsia="zh-CN"/>
        </w:rPr>
        <w:t>镇2010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年政府信息公开工作年度报告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2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本报告根据《中华人民共和国政府信息公开条例》（以下简称《条例》）和《山东省政府信息公开办法》（以下简称《办法》）要求，编制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年政府信息公开工作年度报告。内容包括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主要工作概述、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行政权力运行公开、主动公开政府信息情况、依申请公开（不予公开及收费减免）情况、政府信息公开类投诉举报、行政复议和行政诉讼情况、建议和提案办理结果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公开情况等。本年度报告中所列数据的统计期限从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年1月1日到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年12月31日止。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一、主要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工作概述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（一）组织机构更加健全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年，在市委、市政府的正确领导下，在市政府信息公开主管部门的具体指导下，王庄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党委、政府始终把做好政府信息公开工作列入重要议事日程中，注重加强对信息公开工作的领导，及时协调解决工作中的问题，政府信息公开工作取得了长足进步。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党委政府高度重视政府信息公开工作，不断完善政府信息公开领导机制和工作机制，成立了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镇党委书记、镇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长担任组长，党委副书记任副组长，相关办公室负责人为成员员的工作领导小组。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政办作为办理政府信息公开事务的责任部门，负责日常的组织协调工作。在实际工作中注意研究和解决政府公开工作中遇到的新情况、新问题，不断总结推广好的经验和做法，带动政府信息公开工作的深入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 xml:space="preserve">（二）信息公开更加畅通 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坚持按照《条例》和市委、市政府的要求，按照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年曲阜市政府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公开工作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将应公开内容通过市政府信息发布平台、政务公开栏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等形式公开，积极畅通政府信息的公开渠道，为群众了解实情以及政府掌握舆情发挥作用。 　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）基础性工作更加完善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加强学习。通过参加专题培训班、辅导讲座和学习会议等形式，深入学习《条例》及上级文件精神，全面提高从事政府信息工作人员的整体业务素质。二是加强督查。通过平时抽查和专项督查相结合的方式和步骤、有重点地对本单位工作开展情况进行检查指导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二、主动公开政府信息的情况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（一）主动公开政府信息的数量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人民政府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曲阜市政府网站、公开栏、镇政府查阅场所发布各类信息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条，其中：机构设置类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条；政策法规类信息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主要业务工作类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条；重要会议类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（二）主动公开政府信息的类别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政策法规类信息，包括政策信息、政府文件等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业务类信息，包括新闻类、政务动态类、工作进展类、财政类、人事信息等。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（三）主动公开政府信息的形式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一是通过曲阜市人民政府网站政府信息公开专栏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街部门信息公开；二是通过设置政务公开栏、资料索取点、设立意见箱公开信息，听取意见。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三、依申请公开政府信息的情况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年，共收到政府信息依申请公开申请1件，我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按照有关规定及时进行了回复。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四、政府信息公开的收费及减免情况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没有收到政府信息公开申请，也未出台政府信息公开申请收费的政策。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五、因政府信息公开申请行政复议、提起行政诉讼的情况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没有收到政府信息公开行政复议申请，也未发生针对各行政机关有关政府信息公开事务的行政诉讼和申诉。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六、政府信息公开工作存在的主要问题及改进情况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一年来，我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的政务公开工作按照市政务信息公开工作的要求，扩大了老百姓的知情权，提高了基层民主政治建设，但由于政府信息和政务公开工作涉及面广、政策性强，在公开的时间上很难达到一致，在公开的格式上不能完全规范，内容更新上做得还不够及时等。上述问题，我们将采取有力措施，在今后的工作中切实加以改进。 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在下一步工作当中，我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继续按照上级要求，进一步加强政府信息公开和政务公开工作。采取多种形式、多渠道进行政务公开，把握公开重点，不断拓展覆盖面，接受全社会的监督，在创新工作思路、完善工作平台上取得新突破，使政府信息公开能够更加贴近于老百姓，进一步提高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政务信息公开工作水平。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74CD0"/>
    <w:rsid w:val="18541D7B"/>
    <w:rsid w:val="3CF55253"/>
    <w:rsid w:val="4F907A48"/>
    <w:rsid w:val="667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Monstar</cp:lastModifiedBy>
  <cp:lastPrinted>2020-02-10T02:43:00Z</cp:lastPrinted>
  <dcterms:modified xsi:type="dcterms:W3CDTF">2020-06-30T15:30:37Z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